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970" w:rsidRPr="00653B6C" w:rsidRDefault="000110DF" w:rsidP="00A77840">
      <w:pPr>
        <w:pStyle w:val="ListBullet"/>
      </w:pPr>
      <w:r w:rsidRPr="00653B6C">
        <w:t>67th</w:t>
      </w:r>
    </w:p>
    <w:p w:rsidR="00274970" w:rsidRPr="00653B6C" w:rsidRDefault="00002604" w:rsidP="00A77840">
      <w:pPr>
        <w:pStyle w:val="ListBullet"/>
      </w:pPr>
      <w:r w:rsidRPr="00653B6C">
        <w:t>G</w:t>
      </w:r>
      <w:r w:rsidR="000110DF" w:rsidRPr="00653B6C">
        <w:t xml:space="preserve">eneral </w:t>
      </w:r>
      <w:r w:rsidRPr="00653B6C">
        <w:t>S</w:t>
      </w:r>
      <w:r w:rsidR="000110DF" w:rsidRPr="00653B6C">
        <w:t xml:space="preserve">ervice </w:t>
      </w:r>
      <w:r w:rsidRPr="00653B6C">
        <w:t>C</w:t>
      </w:r>
      <w:r w:rsidR="000110DF" w:rsidRPr="00653B6C">
        <w:t>onference</w:t>
      </w:r>
    </w:p>
    <w:p w:rsidR="00274970" w:rsidRPr="00653B6C" w:rsidRDefault="000110DF" w:rsidP="00A77840">
      <w:pPr>
        <w:pStyle w:val="ListBullet"/>
      </w:pPr>
      <w:r w:rsidRPr="00653B6C">
        <w:t>2017</w:t>
      </w:r>
    </w:p>
    <w:p w:rsidR="000110DF" w:rsidRPr="00653B6C" w:rsidRDefault="000110DF" w:rsidP="00A77840">
      <w:pPr>
        <w:pStyle w:val="ListBullet"/>
      </w:pPr>
    </w:p>
    <w:p w:rsidR="00274970" w:rsidRPr="00653B6C" w:rsidRDefault="00274970" w:rsidP="00A77840">
      <w:pPr>
        <w:pStyle w:val="ListBullet"/>
        <w:rPr>
          <w:rStyle w:val="Emphasis"/>
          <w:i/>
          <w:sz w:val="72"/>
          <w:szCs w:val="72"/>
        </w:rPr>
      </w:pPr>
      <w:r w:rsidRPr="00653B6C">
        <w:rPr>
          <w:rStyle w:val="Emphasis"/>
          <w:i/>
          <w:sz w:val="72"/>
          <w:szCs w:val="72"/>
        </w:rPr>
        <w:t>Agenda Topic Summaries</w:t>
      </w:r>
    </w:p>
    <w:p w:rsidR="00274970" w:rsidRPr="00A77840" w:rsidRDefault="00274970" w:rsidP="00A77840">
      <w:pPr>
        <w:pStyle w:val="ListBullet"/>
      </w:pPr>
    </w:p>
    <w:p w:rsidR="00274970" w:rsidRPr="00653B6C" w:rsidRDefault="00274970" w:rsidP="00A77840">
      <w:pPr>
        <w:pStyle w:val="ListBullet"/>
      </w:pPr>
    </w:p>
    <w:p w:rsidR="00274970" w:rsidRPr="00653B6C" w:rsidRDefault="00274970" w:rsidP="00A77840">
      <w:pPr>
        <w:pStyle w:val="ListBullet"/>
      </w:pPr>
      <w:r w:rsidRPr="00653B6C">
        <w:t>Pre Conference Assembly</w:t>
      </w:r>
    </w:p>
    <w:p w:rsidR="00274970" w:rsidRPr="007E0F59" w:rsidRDefault="00274970" w:rsidP="00A77840">
      <w:pPr>
        <w:pStyle w:val="ListBullet"/>
        <w:rPr>
          <w:sz w:val="22"/>
          <w:szCs w:val="22"/>
        </w:rPr>
      </w:pPr>
      <w:r w:rsidRPr="00653B6C">
        <w:t xml:space="preserve">  </w:t>
      </w:r>
      <w:r w:rsidR="007F4E01" w:rsidRPr="00653B6C">
        <w:t>April 7-9, 2017</w:t>
      </w:r>
    </w:p>
    <w:p w:rsidR="00274970" w:rsidRPr="007E0F59" w:rsidRDefault="00274970" w:rsidP="00A77840">
      <w:pPr>
        <w:pStyle w:val="ListBullet"/>
      </w:pPr>
    </w:p>
    <w:p w:rsidR="00274970" w:rsidRPr="007E0F59" w:rsidRDefault="00274970" w:rsidP="00A77840">
      <w:pPr>
        <w:pStyle w:val="ListBullet"/>
      </w:pPr>
    </w:p>
    <w:p w:rsidR="00274970" w:rsidRPr="007E0F59" w:rsidRDefault="00274970">
      <w:pPr>
        <w:tabs>
          <w:tab w:val="left" w:pos="-1080"/>
          <w:tab w:val="left" w:pos="-720"/>
          <w:tab w:val="left" w:pos="0"/>
          <w:tab w:val="left" w:pos="900"/>
        </w:tabs>
        <w:jc w:val="both"/>
        <w:rPr>
          <w:sz w:val="22"/>
          <w:szCs w:val="22"/>
        </w:rPr>
      </w:pPr>
    </w:p>
    <w:p w:rsidR="00274970" w:rsidRPr="007E0F59" w:rsidRDefault="00252596">
      <w:pPr>
        <w:tabs>
          <w:tab w:val="left" w:pos="-1080"/>
          <w:tab w:val="left" w:pos="-720"/>
          <w:tab w:val="left" w:pos="0"/>
          <w:tab w:val="left" w:pos="900"/>
        </w:tabs>
        <w:jc w:val="both"/>
        <w:rPr>
          <w:sz w:val="22"/>
          <w:szCs w:val="22"/>
        </w:rPr>
      </w:pPr>
      <w:r w:rsidRPr="007E0F59">
        <w:rPr>
          <w:noProof/>
          <w:sz w:val="22"/>
          <w:szCs w:val="22"/>
          <w:lang w:eastAsia="en-US"/>
        </w:rPr>
        <w:drawing>
          <wp:anchor distT="0" distB="0" distL="114300" distR="114300" simplePos="0" relativeHeight="251657728" behindDoc="0" locked="0" layoutInCell="1" allowOverlap="1">
            <wp:simplePos x="0" y="0"/>
            <wp:positionH relativeFrom="margin">
              <wp:align>center</wp:align>
            </wp:positionH>
            <wp:positionV relativeFrom="paragraph">
              <wp:posOffset>149860</wp:posOffset>
            </wp:positionV>
            <wp:extent cx="2908935" cy="2858135"/>
            <wp:effectExtent l="19050" t="0" r="5715" b="0"/>
            <wp:wrapNone/>
            <wp:docPr id="2" name="Picture 2" descr="Lapel pin - jmc 10 30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el pin - jmc 10 30 16"/>
                    <pic:cNvPicPr>
                      <a:picLocks noChangeAspect="1" noChangeArrowheads="1"/>
                    </pic:cNvPicPr>
                  </pic:nvPicPr>
                  <pic:blipFill>
                    <a:blip r:embed="rId8"/>
                    <a:srcRect/>
                    <a:stretch>
                      <a:fillRect/>
                    </a:stretch>
                  </pic:blipFill>
                  <pic:spPr bwMode="auto">
                    <a:xfrm>
                      <a:off x="0" y="0"/>
                      <a:ext cx="2908935" cy="2858135"/>
                    </a:xfrm>
                    <a:prstGeom prst="rect">
                      <a:avLst/>
                    </a:prstGeom>
                    <a:noFill/>
                    <a:ln w="9525">
                      <a:noFill/>
                      <a:miter lim="800000"/>
                      <a:headEnd/>
                      <a:tailEnd/>
                    </a:ln>
                  </pic:spPr>
                </pic:pic>
              </a:graphicData>
            </a:graphic>
          </wp:anchor>
        </w:drawing>
      </w:r>
    </w:p>
    <w:p w:rsidR="00274970" w:rsidRPr="007E0F59" w:rsidRDefault="00274970">
      <w:pPr>
        <w:tabs>
          <w:tab w:val="left" w:pos="-1080"/>
          <w:tab w:val="left" w:pos="-720"/>
          <w:tab w:val="left" w:pos="0"/>
          <w:tab w:val="left" w:pos="900"/>
        </w:tabs>
        <w:jc w:val="both"/>
        <w:rPr>
          <w:sz w:val="22"/>
          <w:szCs w:val="22"/>
        </w:rPr>
      </w:pPr>
    </w:p>
    <w:p w:rsidR="00274970" w:rsidRPr="007E0F59" w:rsidRDefault="00274970">
      <w:pPr>
        <w:tabs>
          <w:tab w:val="left" w:pos="-1080"/>
          <w:tab w:val="left" w:pos="-720"/>
          <w:tab w:val="left" w:pos="0"/>
          <w:tab w:val="left" w:pos="900"/>
        </w:tabs>
        <w:jc w:val="both"/>
        <w:rPr>
          <w:sz w:val="22"/>
          <w:szCs w:val="22"/>
        </w:rPr>
      </w:pPr>
    </w:p>
    <w:p w:rsidR="00274970" w:rsidRPr="007E0F59" w:rsidRDefault="00274970">
      <w:pPr>
        <w:tabs>
          <w:tab w:val="left" w:pos="-1080"/>
          <w:tab w:val="left" w:pos="-720"/>
          <w:tab w:val="left" w:pos="0"/>
          <w:tab w:val="left" w:pos="900"/>
        </w:tabs>
        <w:jc w:val="both"/>
        <w:rPr>
          <w:sz w:val="22"/>
          <w:szCs w:val="22"/>
        </w:rPr>
      </w:pPr>
    </w:p>
    <w:p w:rsidR="00C1799A" w:rsidRPr="007E0F59" w:rsidRDefault="00C1799A">
      <w:pPr>
        <w:tabs>
          <w:tab w:val="left" w:pos="-1080"/>
          <w:tab w:val="left" w:pos="-720"/>
          <w:tab w:val="left" w:pos="0"/>
          <w:tab w:val="left" w:pos="900"/>
        </w:tabs>
        <w:jc w:val="both"/>
        <w:rPr>
          <w:sz w:val="22"/>
          <w:szCs w:val="22"/>
        </w:rPr>
      </w:pPr>
    </w:p>
    <w:p w:rsidR="00C1799A" w:rsidRPr="007E0F59" w:rsidRDefault="00C1799A">
      <w:pPr>
        <w:tabs>
          <w:tab w:val="left" w:pos="-1080"/>
          <w:tab w:val="left" w:pos="-720"/>
          <w:tab w:val="left" w:pos="0"/>
          <w:tab w:val="left" w:pos="900"/>
        </w:tabs>
        <w:jc w:val="both"/>
        <w:rPr>
          <w:sz w:val="22"/>
          <w:szCs w:val="22"/>
        </w:rPr>
      </w:pPr>
    </w:p>
    <w:p w:rsidR="00C1799A" w:rsidRPr="007E0F59" w:rsidRDefault="00C1799A">
      <w:pPr>
        <w:tabs>
          <w:tab w:val="left" w:pos="-1080"/>
          <w:tab w:val="left" w:pos="-720"/>
          <w:tab w:val="left" w:pos="0"/>
          <w:tab w:val="left" w:pos="900"/>
        </w:tabs>
        <w:jc w:val="both"/>
        <w:rPr>
          <w:sz w:val="22"/>
          <w:szCs w:val="22"/>
        </w:rPr>
      </w:pPr>
    </w:p>
    <w:p w:rsidR="007F4E01" w:rsidRPr="007E0F59" w:rsidRDefault="007F4E01">
      <w:pPr>
        <w:tabs>
          <w:tab w:val="left" w:pos="-1080"/>
          <w:tab w:val="left" w:pos="-720"/>
          <w:tab w:val="left" w:pos="0"/>
          <w:tab w:val="left" w:pos="900"/>
        </w:tabs>
        <w:jc w:val="both"/>
        <w:rPr>
          <w:sz w:val="22"/>
          <w:szCs w:val="22"/>
        </w:rPr>
      </w:pPr>
    </w:p>
    <w:p w:rsidR="007F4E01" w:rsidRPr="007E0F59" w:rsidRDefault="007F4E01">
      <w:pPr>
        <w:tabs>
          <w:tab w:val="left" w:pos="-1080"/>
          <w:tab w:val="left" w:pos="-720"/>
          <w:tab w:val="left" w:pos="0"/>
          <w:tab w:val="left" w:pos="900"/>
        </w:tabs>
        <w:jc w:val="both"/>
        <w:rPr>
          <w:sz w:val="22"/>
          <w:szCs w:val="22"/>
        </w:rPr>
      </w:pPr>
    </w:p>
    <w:p w:rsidR="007F4E01" w:rsidRPr="007E0F59" w:rsidRDefault="007F4E01">
      <w:pPr>
        <w:tabs>
          <w:tab w:val="left" w:pos="-1080"/>
          <w:tab w:val="left" w:pos="-720"/>
          <w:tab w:val="left" w:pos="0"/>
          <w:tab w:val="left" w:pos="900"/>
        </w:tabs>
        <w:jc w:val="both"/>
        <w:rPr>
          <w:sz w:val="22"/>
          <w:szCs w:val="22"/>
        </w:rPr>
      </w:pPr>
    </w:p>
    <w:p w:rsidR="007F4E01" w:rsidRPr="007E0F59" w:rsidRDefault="007F4E01">
      <w:pPr>
        <w:tabs>
          <w:tab w:val="left" w:pos="-1080"/>
          <w:tab w:val="left" w:pos="-720"/>
          <w:tab w:val="left" w:pos="0"/>
          <w:tab w:val="left" w:pos="900"/>
        </w:tabs>
        <w:jc w:val="both"/>
        <w:rPr>
          <w:sz w:val="22"/>
          <w:szCs w:val="22"/>
        </w:rPr>
      </w:pPr>
    </w:p>
    <w:p w:rsidR="007F4E01" w:rsidRPr="007E0F59" w:rsidRDefault="007F4E01">
      <w:pPr>
        <w:tabs>
          <w:tab w:val="left" w:pos="-1080"/>
          <w:tab w:val="left" w:pos="-720"/>
          <w:tab w:val="left" w:pos="0"/>
          <w:tab w:val="left" w:pos="900"/>
        </w:tabs>
        <w:jc w:val="both"/>
        <w:rPr>
          <w:sz w:val="22"/>
          <w:szCs w:val="22"/>
        </w:rPr>
      </w:pPr>
    </w:p>
    <w:p w:rsidR="007F4E01" w:rsidRPr="007E0F59" w:rsidRDefault="007F4E01">
      <w:pPr>
        <w:tabs>
          <w:tab w:val="left" w:pos="-1080"/>
          <w:tab w:val="left" w:pos="-720"/>
          <w:tab w:val="left" w:pos="0"/>
          <w:tab w:val="left" w:pos="900"/>
        </w:tabs>
        <w:jc w:val="both"/>
        <w:rPr>
          <w:sz w:val="22"/>
          <w:szCs w:val="22"/>
        </w:rPr>
      </w:pPr>
    </w:p>
    <w:p w:rsidR="007F4E01" w:rsidRPr="007E0F59" w:rsidRDefault="007F4E01">
      <w:pPr>
        <w:tabs>
          <w:tab w:val="left" w:pos="-1080"/>
          <w:tab w:val="left" w:pos="-720"/>
          <w:tab w:val="left" w:pos="0"/>
          <w:tab w:val="left" w:pos="900"/>
        </w:tabs>
        <w:jc w:val="both"/>
        <w:rPr>
          <w:sz w:val="22"/>
          <w:szCs w:val="22"/>
        </w:rPr>
      </w:pPr>
    </w:p>
    <w:p w:rsidR="007F4E01" w:rsidRPr="007E0F59" w:rsidRDefault="007F4E01">
      <w:pPr>
        <w:tabs>
          <w:tab w:val="left" w:pos="-1080"/>
          <w:tab w:val="left" w:pos="-720"/>
          <w:tab w:val="left" w:pos="0"/>
          <w:tab w:val="left" w:pos="900"/>
        </w:tabs>
        <w:jc w:val="both"/>
        <w:rPr>
          <w:sz w:val="22"/>
          <w:szCs w:val="22"/>
        </w:rPr>
      </w:pPr>
    </w:p>
    <w:p w:rsidR="007F4E01" w:rsidRPr="007E0F59" w:rsidRDefault="007F4E01">
      <w:pPr>
        <w:tabs>
          <w:tab w:val="left" w:pos="-1080"/>
          <w:tab w:val="left" w:pos="-720"/>
          <w:tab w:val="left" w:pos="0"/>
          <w:tab w:val="left" w:pos="900"/>
        </w:tabs>
        <w:jc w:val="both"/>
        <w:rPr>
          <w:sz w:val="22"/>
          <w:szCs w:val="22"/>
        </w:rPr>
      </w:pPr>
    </w:p>
    <w:p w:rsidR="007F4E01" w:rsidRPr="007E0F59" w:rsidRDefault="007F4E01">
      <w:pPr>
        <w:tabs>
          <w:tab w:val="left" w:pos="-1080"/>
          <w:tab w:val="left" w:pos="-720"/>
          <w:tab w:val="left" w:pos="0"/>
          <w:tab w:val="left" w:pos="900"/>
        </w:tabs>
        <w:jc w:val="both"/>
        <w:rPr>
          <w:sz w:val="22"/>
          <w:szCs w:val="22"/>
        </w:rPr>
      </w:pPr>
    </w:p>
    <w:p w:rsidR="007F4E01" w:rsidRPr="007E0F59" w:rsidRDefault="007F4E01">
      <w:pPr>
        <w:tabs>
          <w:tab w:val="left" w:pos="-1080"/>
          <w:tab w:val="left" w:pos="-720"/>
          <w:tab w:val="left" w:pos="0"/>
          <w:tab w:val="left" w:pos="900"/>
        </w:tabs>
        <w:jc w:val="both"/>
        <w:rPr>
          <w:sz w:val="22"/>
          <w:szCs w:val="22"/>
        </w:rPr>
      </w:pPr>
    </w:p>
    <w:p w:rsidR="007F4E01" w:rsidRPr="007E0F59" w:rsidRDefault="007F4E01">
      <w:pPr>
        <w:tabs>
          <w:tab w:val="left" w:pos="-1080"/>
          <w:tab w:val="left" w:pos="-720"/>
          <w:tab w:val="left" w:pos="0"/>
          <w:tab w:val="left" w:pos="900"/>
        </w:tabs>
        <w:jc w:val="both"/>
        <w:rPr>
          <w:sz w:val="22"/>
          <w:szCs w:val="22"/>
        </w:rPr>
      </w:pPr>
    </w:p>
    <w:p w:rsidR="007F4E01" w:rsidRPr="007E0F59" w:rsidRDefault="007F4E01">
      <w:pPr>
        <w:tabs>
          <w:tab w:val="left" w:pos="-1080"/>
          <w:tab w:val="left" w:pos="-720"/>
          <w:tab w:val="left" w:pos="0"/>
          <w:tab w:val="left" w:pos="900"/>
        </w:tabs>
        <w:jc w:val="both"/>
        <w:rPr>
          <w:sz w:val="22"/>
          <w:szCs w:val="22"/>
        </w:rPr>
      </w:pPr>
    </w:p>
    <w:p w:rsidR="000D2F5D" w:rsidRPr="007E0F59" w:rsidRDefault="000D2F5D">
      <w:pPr>
        <w:tabs>
          <w:tab w:val="left" w:pos="-1080"/>
          <w:tab w:val="left" w:pos="-720"/>
          <w:tab w:val="left" w:pos="0"/>
          <w:tab w:val="left" w:pos="900"/>
        </w:tabs>
        <w:jc w:val="both"/>
        <w:rPr>
          <w:sz w:val="22"/>
          <w:szCs w:val="22"/>
        </w:rPr>
      </w:pPr>
      <w:r w:rsidRPr="007E0F59">
        <w:rPr>
          <w:sz w:val="22"/>
          <w:szCs w:val="22"/>
        </w:rPr>
        <w:t>Abbreviations used to save space:</w:t>
      </w:r>
    </w:p>
    <w:p w:rsidR="00002604" w:rsidRPr="007E0F59" w:rsidRDefault="00002604" w:rsidP="00002604">
      <w:pPr>
        <w:tabs>
          <w:tab w:val="left" w:pos="-1080"/>
          <w:tab w:val="left" w:pos="-720"/>
          <w:tab w:val="left" w:pos="0"/>
          <w:tab w:val="left" w:pos="900"/>
        </w:tabs>
        <w:jc w:val="both"/>
        <w:rPr>
          <w:sz w:val="22"/>
          <w:szCs w:val="22"/>
        </w:rPr>
      </w:pPr>
    </w:p>
    <w:p w:rsidR="00002604" w:rsidRPr="007E0F59" w:rsidRDefault="00002604" w:rsidP="00002604">
      <w:pPr>
        <w:tabs>
          <w:tab w:val="left" w:pos="-1080"/>
          <w:tab w:val="left" w:pos="-720"/>
          <w:tab w:val="left" w:pos="0"/>
          <w:tab w:val="left" w:pos="900"/>
        </w:tabs>
        <w:jc w:val="both"/>
        <w:rPr>
          <w:sz w:val="22"/>
          <w:szCs w:val="22"/>
        </w:rPr>
      </w:pPr>
      <w:r w:rsidRPr="007E0F59">
        <w:rPr>
          <w:sz w:val="22"/>
          <w:szCs w:val="22"/>
        </w:rPr>
        <w:t xml:space="preserve">"GSB” </w:t>
      </w:r>
      <w:r w:rsidRPr="007E0F59">
        <w:rPr>
          <w:sz w:val="22"/>
          <w:szCs w:val="22"/>
        </w:rPr>
        <w:sym w:font="Wingdings" w:char="F0E8"/>
      </w:r>
      <w:r w:rsidRPr="007E0F59">
        <w:rPr>
          <w:sz w:val="22"/>
          <w:szCs w:val="22"/>
        </w:rPr>
        <w:t xml:space="preserve"> General Service Board</w:t>
      </w:r>
    </w:p>
    <w:p w:rsidR="000D2F5D" w:rsidRPr="007E0F59" w:rsidRDefault="000D2F5D">
      <w:pPr>
        <w:tabs>
          <w:tab w:val="left" w:pos="-1080"/>
          <w:tab w:val="left" w:pos="-720"/>
          <w:tab w:val="left" w:pos="0"/>
          <w:tab w:val="left" w:pos="900"/>
        </w:tabs>
        <w:jc w:val="both"/>
        <w:rPr>
          <w:sz w:val="22"/>
          <w:szCs w:val="22"/>
        </w:rPr>
      </w:pPr>
      <w:r w:rsidRPr="007E0F59">
        <w:rPr>
          <w:sz w:val="22"/>
          <w:szCs w:val="22"/>
        </w:rPr>
        <w:t xml:space="preserve">"GSC” </w:t>
      </w:r>
      <w:r w:rsidRPr="007E0F59">
        <w:rPr>
          <w:sz w:val="22"/>
          <w:szCs w:val="22"/>
        </w:rPr>
        <w:sym w:font="Wingdings" w:char="F0E8"/>
      </w:r>
      <w:r w:rsidRPr="007E0F59">
        <w:rPr>
          <w:sz w:val="22"/>
          <w:szCs w:val="22"/>
        </w:rPr>
        <w:t xml:space="preserve"> </w:t>
      </w:r>
      <w:r w:rsidR="00002604" w:rsidRPr="007E0F59">
        <w:rPr>
          <w:sz w:val="22"/>
          <w:szCs w:val="22"/>
        </w:rPr>
        <w:t>General Service Conference</w:t>
      </w:r>
    </w:p>
    <w:p w:rsidR="000D2F5D" w:rsidRPr="007E0F59" w:rsidRDefault="000D2F5D" w:rsidP="000D2F5D">
      <w:pPr>
        <w:snapToGrid w:val="0"/>
        <w:rPr>
          <w:sz w:val="22"/>
          <w:szCs w:val="22"/>
        </w:rPr>
      </w:pPr>
      <w:r w:rsidRPr="007E0F59">
        <w:rPr>
          <w:sz w:val="22"/>
          <w:szCs w:val="22"/>
        </w:rPr>
        <w:t>“</w:t>
      </w:r>
      <w:r w:rsidRPr="007E0F59">
        <w:rPr>
          <w:b/>
          <w:bCs/>
          <w:sz w:val="22"/>
          <w:szCs w:val="22"/>
        </w:rPr>
        <w:t>PI</w:t>
      </w:r>
      <w:r w:rsidRPr="007E0F59">
        <w:rPr>
          <w:sz w:val="22"/>
          <w:szCs w:val="22"/>
        </w:rPr>
        <w:t xml:space="preserve">” </w:t>
      </w:r>
      <w:r w:rsidRPr="007E0F59">
        <w:rPr>
          <w:sz w:val="22"/>
          <w:szCs w:val="22"/>
        </w:rPr>
        <w:sym w:font="Wingdings" w:char="F0E8"/>
      </w:r>
      <w:r w:rsidRPr="007E0F59">
        <w:rPr>
          <w:sz w:val="22"/>
          <w:szCs w:val="22"/>
        </w:rPr>
        <w:t xml:space="preserve"> Conference Committee on </w:t>
      </w:r>
      <w:r w:rsidR="008B739C" w:rsidRPr="007E0F59">
        <w:rPr>
          <w:sz w:val="22"/>
          <w:szCs w:val="22"/>
        </w:rPr>
        <w:t>PI</w:t>
      </w:r>
    </w:p>
    <w:p w:rsidR="000D2F5D" w:rsidRPr="007E0F59" w:rsidRDefault="000D2F5D" w:rsidP="000D2F5D">
      <w:pPr>
        <w:tabs>
          <w:tab w:val="left" w:pos="-1080"/>
          <w:tab w:val="left" w:pos="-720"/>
          <w:tab w:val="left" w:pos="0"/>
          <w:tab w:val="left" w:pos="900"/>
        </w:tabs>
        <w:jc w:val="both"/>
        <w:rPr>
          <w:sz w:val="22"/>
          <w:szCs w:val="22"/>
        </w:rPr>
      </w:pPr>
      <w:r w:rsidRPr="007E0F59">
        <w:rPr>
          <w:sz w:val="22"/>
          <w:szCs w:val="22"/>
        </w:rPr>
        <w:t>“</w:t>
      </w:r>
      <w:r w:rsidRPr="007E0F59">
        <w:rPr>
          <w:b/>
          <w:bCs/>
          <w:sz w:val="22"/>
          <w:szCs w:val="22"/>
        </w:rPr>
        <w:t>AAWS</w:t>
      </w:r>
      <w:r w:rsidRPr="007E0F59">
        <w:rPr>
          <w:sz w:val="22"/>
          <w:szCs w:val="22"/>
        </w:rPr>
        <w:t xml:space="preserve">” </w:t>
      </w:r>
      <w:r w:rsidRPr="007E0F59">
        <w:rPr>
          <w:sz w:val="22"/>
          <w:szCs w:val="22"/>
        </w:rPr>
        <w:sym w:font="Wingdings" w:char="F0E8"/>
      </w:r>
      <w:r w:rsidRPr="007E0F59">
        <w:rPr>
          <w:sz w:val="22"/>
          <w:szCs w:val="22"/>
        </w:rPr>
        <w:t xml:space="preserve"> AA World Services</w:t>
      </w:r>
    </w:p>
    <w:p w:rsidR="000D2F5D" w:rsidRPr="007E0F59" w:rsidRDefault="000D2F5D" w:rsidP="000D2F5D">
      <w:pPr>
        <w:tabs>
          <w:tab w:val="left" w:pos="-1080"/>
          <w:tab w:val="left" w:pos="-720"/>
          <w:tab w:val="left" w:pos="0"/>
          <w:tab w:val="left" w:pos="900"/>
        </w:tabs>
        <w:jc w:val="both"/>
        <w:rPr>
          <w:sz w:val="22"/>
          <w:szCs w:val="22"/>
        </w:rPr>
      </w:pPr>
      <w:r w:rsidRPr="007E0F59">
        <w:rPr>
          <w:sz w:val="22"/>
          <w:szCs w:val="22"/>
        </w:rPr>
        <w:t xml:space="preserve">"GV” </w:t>
      </w:r>
      <w:r w:rsidRPr="007E0F59">
        <w:rPr>
          <w:sz w:val="22"/>
          <w:szCs w:val="22"/>
        </w:rPr>
        <w:sym w:font="Wingdings" w:char="F0E8"/>
      </w:r>
      <w:r w:rsidRPr="007E0F59">
        <w:rPr>
          <w:sz w:val="22"/>
          <w:szCs w:val="22"/>
        </w:rPr>
        <w:t xml:space="preserve"> Grapevine</w:t>
      </w:r>
    </w:p>
    <w:p w:rsidR="000D2F5D" w:rsidRPr="007E0F59" w:rsidRDefault="000D2F5D">
      <w:pPr>
        <w:tabs>
          <w:tab w:val="left" w:pos="-1080"/>
          <w:tab w:val="left" w:pos="-720"/>
          <w:tab w:val="left" w:pos="0"/>
          <w:tab w:val="left" w:pos="900"/>
        </w:tabs>
        <w:jc w:val="both"/>
        <w:rPr>
          <w:sz w:val="22"/>
          <w:szCs w:val="22"/>
        </w:rPr>
      </w:pPr>
    </w:p>
    <w:p w:rsidR="000D2F5D" w:rsidRDefault="000D2F5D">
      <w:pPr>
        <w:tabs>
          <w:tab w:val="left" w:pos="-1080"/>
          <w:tab w:val="left" w:pos="-720"/>
          <w:tab w:val="left" w:pos="0"/>
          <w:tab w:val="left" w:pos="900"/>
        </w:tabs>
        <w:jc w:val="both"/>
        <w:rPr>
          <w:sz w:val="22"/>
          <w:szCs w:val="22"/>
        </w:rPr>
      </w:pPr>
    </w:p>
    <w:p w:rsidR="00A77840" w:rsidRDefault="00A77840">
      <w:pPr>
        <w:tabs>
          <w:tab w:val="left" w:pos="-1080"/>
          <w:tab w:val="left" w:pos="-720"/>
          <w:tab w:val="left" w:pos="0"/>
          <w:tab w:val="left" w:pos="900"/>
        </w:tabs>
        <w:jc w:val="both"/>
        <w:rPr>
          <w:sz w:val="22"/>
          <w:szCs w:val="22"/>
        </w:rPr>
      </w:pPr>
    </w:p>
    <w:p w:rsidR="00A77840" w:rsidRDefault="00A77840">
      <w:pPr>
        <w:tabs>
          <w:tab w:val="left" w:pos="-1080"/>
          <w:tab w:val="left" w:pos="-720"/>
          <w:tab w:val="left" w:pos="0"/>
          <w:tab w:val="left" w:pos="900"/>
        </w:tabs>
        <w:jc w:val="both"/>
        <w:rPr>
          <w:sz w:val="22"/>
          <w:szCs w:val="22"/>
        </w:rPr>
      </w:pPr>
    </w:p>
    <w:p w:rsidR="00A77840" w:rsidRDefault="00A77840">
      <w:pPr>
        <w:tabs>
          <w:tab w:val="left" w:pos="-1080"/>
          <w:tab w:val="left" w:pos="-720"/>
          <w:tab w:val="left" w:pos="0"/>
          <w:tab w:val="left" w:pos="900"/>
        </w:tabs>
        <w:jc w:val="both"/>
        <w:rPr>
          <w:sz w:val="22"/>
          <w:szCs w:val="22"/>
        </w:rPr>
      </w:pPr>
    </w:p>
    <w:p w:rsidR="00A77840" w:rsidRDefault="00A77840">
      <w:pPr>
        <w:tabs>
          <w:tab w:val="left" w:pos="-1080"/>
          <w:tab w:val="left" w:pos="-720"/>
          <w:tab w:val="left" w:pos="0"/>
          <w:tab w:val="left" w:pos="900"/>
        </w:tabs>
        <w:jc w:val="both"/>
        <w:rPr>
          <w:sz w:val="22"/>
          <w:szCs w:val="22"/>
        </w:rPr>
      </w:pPr>
    </w:p>
    <w:p w:rsidR="00A77840" w:rsidRPr="007E0F59" w:rsidRDefault="00A77840">
      <w:pPr>
        <w:tabs>
          <w:tab w:val="left" w:pos="-1080"/>
          <w:tab w:val="left" w:pos="-720"/>
          <w:tab w:val="left" w:pos="0"/>
          <w:tab w:val="left" w:pos="900"/>
        </w:tabs>
        <w:jc w:val="both"/>
        <w:rPr>
          <w:sz w:val="22"/>
          <w:szCs w:val="22"/>
        </w:rPr>
      </w:pPr>
    </w:p>
    <w:p w:rsidR="00274970" w:rsidRPr="007E0F59" w:rsidRDefault="00274970">
      <w:pPr>
        <w:tabs>
          <w:tab w:val="left" w:pos="-1080"/>
          <w:tab w:val="left" w:pos="-720"/>
          <w:tab w:val="left" w:pos="0"/>
          <w:tab w:val="left" w:pos="900"/>
        </w:tabs>
        <w:jc w:val="both"/>
        <w:rPr>
          <w:b/>
          <w:bCs/>
          <w:sz w:val="22"/>
          <w:szCs w:val="22"/>
        </w:rPr>
      </w:pPr>
      <w:r w:rsidRPr="007E0F59">
        <w:rPr>
          <w:sz w:val="22"/>
          <w:szCs w:val="22"/>
        </w:rPr>
        <w:lastRenderedPageBreak/>
        <w:t xml:space="preserve">Conference Committee:  </w:t>
      </w:r>
      <w:r w:rsidRPr="007E0F59">
        <w:rPr>
          <w:b/>
          <w:bCs/>
          <w:sz w:val="22"/>
          <w:szCs w:val="22"/>
        </w:rPr>
        <w:t>Agenda — Item A</w:t>
      </w:r>
    </w:p>
    <w:tbl>
      <w:tblPr>
        <w:tblW w:w="10638" w:type="dxa"/>
        <w:tblLayout w:type="fixed"/>
        <w:tblLook w:val="0000"/>
      </w:tblPr>
      <w:tblGrid>
        <w:gridCol w:w="2268"/>
        <w:gridCol w:w="837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D47AA5">
            <w:pPr>
              <w:snapToGrid w:val="0"/>
              <w:rPr>
                <w:b/>
                <w:bCs/>
                <w:sz w:val="22"/>
                <w:szCs w:val="22"/>
              </w:rPr>
            </w:pPr>
            <w:r w:rsidRPr="007E0F59">
              <w:rPr>
                <w:rFonts w:eastAsia="Times New Roman"/>
                <w:b/>
                <w:sz w:val="22"/>
                <w:szCs w:val="22"/>
                <w:lang w:eastAsia="en-US"/>
              </w:rPr>
              <w:t xml:space="preserve">Review suggestions for the theme of the 2018 </w:t>
            </w:r>
            <w:r w:rsidR="00002604" w:rsidRPr="007E0F59">
              <w:rPr>
                <w:rFonts w:eastAsia="Times New Roman"/>
                <w:b/>
                <w:sz w:val="22"/>
                <w:szCs w:val="22"/>
                <w:lang w:eastAsia="en-US"/>
              </w:rPr>
              <w:t>GSC</w:t>
            </w:r>
            <w:r w:rsidRPr="007E0F59">
              <w:rPr>
                <w:rFonts w:eastAsia="Times New Roman"/>
                <w:b/>
                <w:sz w:val="22"/>
                <w:szCs w:val="22"/>
                <w:lang w:eastAsia="en-US"/>
              </w:rPr>
              <w:t>.</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C517E1" w:rsidRPr="007E0F59" w:rsidRDefault="008634CC" w:rsidP="00C517E1">
            <w:pPr>
              <w:suppressAutoHyphens w:val="0"/>
              <w:autoSpaceDE w:val="0"/>
              <w:autoSpaceDN w:val="0"/>
              <w:adjustRightInd w:val="0"/>
              <w:rPr>
                <w:i/>
                <w:sz w:val="22"/>
                <w:szCs w:val="22"/>
              </w:rPr>
            </w:pPr>
            <w:r w:rsidRPr="007E0F59">
              <w:rPr>
                <w:rFonts w:eastAsia="Times New Roman"/>
                <w:i/>
                <w:sz w:val="22"/>
                <w:szCs w:val="22"/>
                <w:lang w:eastAsia="en-US"/>
              </w:rPr>
              <w:t>T</w:t>
            </w:r>
            <w:r w:rsidR="00327168" w:rsidRPr="007E0F59">
              <w:rPr>
                <w:rFonts w:eastAsia="Times New Roman"/>
                <w:i/>
                <w:sz w:val="22"/>
                <w:szCs w:val="22"/>
                <w:lang w:eastAsia="en-US"/>
              </w:rPr>
              <w:t>heme and presentation topics revolve around basic principles of A.A. and can spark thought-provoking discussion at Area and district meetings as well. Regions, areas and districts often incorporate discussion of these topics into workshops, meetings,</w:t>
            </w:r>
            <w:r w:rsidR="00C517E1" w:rsidRPr="007E0F59">
              <w:rPr>
                <w:rFonts w:eastAsia="Times New Roman"/>
                <w:i/>
                <w:sz w:val="22"/>
                <w:szCs w:val="22"/>
                <w:lang w:eastAsia="en-US"/>
              </w:rPr>
              <w:t xml:space="preserve"> </w:t>
            </w:r>
            <w:r w:rsidR="00327168" w:rsidRPr="007E0F59">
              <w:rPr>
                <w:rFonts w:eastAsia="Times New Roman"/>
                <w:i/>
                <w:sz w:val="22"/>
                <w:szCs w:val="22"/>
                <w:lang w:eastAsia="en-US"/>
              </w:rPr>
              <w:t>pre-Conference assemblies, etc. This gives all A.A. members the opportunity to</w:t>
            </w:r>
            <w:r w:rsidR="00C517E1" w:rsidRPr="007E0F59">
              <w:rPr>
                <w:rFonts w:eastAsia="Times New Roman"/>
                <w:i/>
                <w:sz w:val="22"/>
                <w:szCs w:val="22"/>
                <w:lang w:eastAsia="en-US"/>
              </w:rPr>
              <w:t xml:space="preserve"> </w:t>
            </w:r>
            <w:r w:rsidR="00327168" w:rsidRPr="007E0F59">
              <w:rPr>
                <w:rFonts w:eastAsia="Times New Roman"/>
                <w:i/>
                <w:sz w:val="22"/>
                <w:szCs w:val="22"/>
                <w:lang w:eastAsia="en-US"/>
              </w:rPr>
              <w:t>participate and become more informed about A.A.</w:t>
            </w:r>
          </w:p>
          <w:p w:rsidR="00C517E1" w:rsidRPr="00FD14CA" w:rsidRDefault="00C517E1" w:rsidP="00C517E1">
            <w:pPr>
              <w:suppressAutoHyphens w:val="0"/>
              <w:autoSpaceDE w:val="0"/>
              <w:autoSpaceDN w:val="0"/>
              <w:adjustRightInd w:val="0"/>
              <w:rPr>
                <w:sz w:val="16"/>
                <w:szCs w:val="16"/>
              </w:rPr>
            </w:pPr>
          </w:p>
          <w:p w:rsidR="00274970" w:rsidRPr="007E0F59" w:rsidRDefault="00274970" w:rsidP="00C517E1">
            <w:pPr>
              <w:suppressAutoHyphens w:val="0"/>
              <w:autoSpaceDE w:val="0"/>
              <w:autoSpaceDN w:val="0"/>
              <w:adjustRightInd w:val="0"/>
              <w:rPr>
                <w:sz w:val="22"/>
                <w:szCs w:val="22"/>
              </w:rPr>
            </w:pPr>
            <w:r w:rsidRPr="007E0F59">
              <w:rPr>
                <w:sz w:val="22"/>
                <w:szCs w:val="22"/>
              </w:rPr>
              <w:t xml:space="preserve">This item is discussed at every conference. It is a housekeeping item for the committee to pick the theme from the list of submitted ideas </w:t>
            </w:r>
            <w:r w:rsidR="00C517E1" w:rsidRPr="007E0F59">
              <w:rPr>
                <w:b/>
                <w:sz w:val="22"/>
                <w:szCs w:val="22"/>
              </w:rPr>
              <w:t xml:space="preserve">There are </w:t>
            </w:r>
            <w:r w:rsidR="007F4E01" w:rsidRPr="007E0F59">
              <w:rPr>
                <w:b/>
                <w:sz w:val="22"/>
                <w:szCs w:val="22"/>
              </w:rPr>
              <w:t>31</w:t>
            </w:r>
            <w:r w:rsidR="00D47AA5" w:rsidRPr="007E0F59">
              <w:rPr>
                <w:sz w:val="22"/>
                <w:szCs w:val="22"/>
              </w:rPr>
              <w:t xml:space="preserve">suggested themes to review. </w:t>
            </w:r>
            <w:r w:rsidR="00C517E1" w:rsidRPr="007E0F59">
              <w:rPr>
                <w:sz w:val="22"/>
                <w:szCs w:val="22"/>
              </w:rPr>
              <w:t>Suggestions deadline for 2018 has passed.</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rsidP="000D2F5D">
            <w:pPr>
              <w:keepLines/>
              <w:snapToGrid w:val="0"/>
              <w:rPr>
                <w:sz w:val="22"/>
                <w:szCs w:val="22"/>
              </w:rPr>
            </w:pPr>
            <w:r w:rsidRPr="007E0F59">
              <w:rPr>
                <w:sz w:val="22"/>
                <w:szCs w:val="22"/>
              </w:rPr>
              <w:t>What the Delegate need</w:t>
            </w:r>
            <w:r w:rsidR="000D2F5D" w:rsidRPr="007E0F59">
              <w:rPr>
                <w:sz w:val="22"/>
                <w:szCs w:val="22"/>
              </w:rPr>
              <w:t>s</w:t>
            </w:r>
            <w:r w:rsidRPr="007E0F59">
              <w:rPr>
                <w:sz w:val="22"/>
                <w:szCs w:val="22"/>
              </w:rPr>
              <w:t xml:space="preserve"> to know?</w:t>
            </w:r>
          </w:p>
        </w:tc>
        <w:tc>
          <w:tcPr>
            <w:tcW w:w="8370" w:type="dxa"/>
            <w:tcBorders>
              <w:top w:val="single" w:sz="4" w:space="0" w:color="000000"/>
              <w:left w:val="single" w:sz="4" w:space="0" w:color="000000"/>
              <w:bottom w:val="single" w:sz="4" w:space="0" w:color="000000"/>
              <w:right w:val="single" w:sz="4" w:space="0" w:color="000000"/>
            </w:tcBorders>
          </w:tcPr>
          <w:p w:rsidR="00C1799A" w:rsidRPr="007E0F59" w:rsidRDefault="007F4E01" w:rsidP="00C517E1">
            <w:pPr>
              <w:autoSpaceDE w:val="0"/>
              <w:autoSpaceDN w:val="0"/>
              <w:adjustRightInd w:val="0"/>
              <w:rPr>
                <w:b/>
                <w:sz w:val="22"/>
                <w:szCs w:val="22"/>
              </w:rPr>
            </w:pPr>
            <w:r w:rsidRPr="007E0F59">
              <w:rPr>
                <w:b/>
                <w:sz w:val="22"/>
                <w:szCs w:val="22"/>
              </w:rPr>
              <w:t xml:space="preserve">Nothing, </w:t>
            </w:r>
            <w:r w:rsidR="00C517E1" w:rsidRPr="007E0F59">
              <w:rPr>
                <w:b/>
                <w:sz w:val="22"/>
                <w:szCs w:val="22"/>
              </w:rPr>
              <w:t>the</w:t>
            </w:r>
            <w:r w:rsidR="00C1799A" w:rsidRPr="007E0F59">
              <w:rPr>
                <w:b/>
                <w:sz w:val="22"/>
                <w:szCs w:val="22"/>
              </w:rPr>
              <w:t xml:space="preserve"> committee</w:t>
            </w:r>
            <w:r w:rsidR="00C517E1" w:rsidRPr="007E0F59">
              <w:rPr>
                <w:b/>
                <w:sz w:val="22"/>
                <w:szCs w:val="22"/>
              </w:rPr>
              <w:t xml:space="preserve"> will decide &amp; forward recommendation to the Conference</w:t>
            </w:r>
            <w:r w:rsidR="00C1799A" w:rsidRPr="007E0F59">
              <w:rPr>
                <w:b/>
                <w:sz w:val="22"/>
                <w:szCs w:val="22"/>
              </w:rPr>
              <w:t>.</w:t>
            </w:r>
          </w:p>
        </w:tc>
      </w:tr>
    </w:tbl>
    <w:p w:rsidR="00274970" w:rsidRPr="007E0F59" w:rsidRDefault="00274970">
      <w:pPr>
        <w:rPr>
          <w:sz w:val="22"/>
          <w:szCs w:val="22"/>
        </w:rPr>
      </w:pPr>
    </w:p>
    <w:p w:rsidR="00274970" w:rsidRPr="007E0F59" w:rsidRDefault="00274970">
      <w:pPr>
        <w:keepLines/>
        <w:rPr>
          <w:b/>
          <w:bCs/>
          <w:sz w:val="22"/>
          <w:szCs w:val="22"/>
        </w:rPr>
      </w:pPr>
      <w:r w:rsidRPr="007E0F59">
        <w:rPr>
          <w:sz w:val="22"/>
          <w:szCs w:val="22"/>
        </w:rPr>
        <w:t xml:space="preserve">Conference Committee:  </w:t>
      </w:r>
      <w:r w:rsidRPr="007E0F59">
        <w:rPr>
          <w:b/>
          <w:bCs/>
          <w:sz w:val="22"/>
          <w:szCs w:val="22"/>
        </w:rPr>
        <w:t>Agenda— Item B</w:t>
      </w:r>
      <w:r w:rsidR="00D47AA5" w:rsidRPr="007E0F59">
        <w:rPr>
          <w:b/>
          <w:bCs/>
          <w:sz w:val="22"/>
          <w:szCs w:val="22"/>
        </w:rPr>
        <w:t>-1</w:t>
      </w:r>
    </w:p>
    <w:tbl>
      <w:tblPr>
        <w:tblW w:w="10638" w:type="dxa"/>
        <w:tblLayout w:type="fixed"/>
        <w:tblLook w:val="0000"/>
      </w:tblPr>
      <w:tblGrid>
        <w:gridCol w:w="2268"/>
        <w:gridCol w:w="837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274970" w:rsidP="000D2F5D">
            <w:pPr>
              <w:widowControl w:val="0"/>
              <w:tabs>
                <w:tab w:val="num" w:pos="1000"/>
              </w:tabs>
              <w:autoSpaceDE w:val="0"/>
              <w:autoSpaceDN w:val="0"/>
              <w:adjustRightInd w:val="0"/>
              <w:jc w:val="both"/>
              <w:rPr>
                <w:b/>
                <w:bCs/>
                <w:sz w:val="22"/>
                <w:szCs w:val="22"/>
              </w:rPr>
            </w:pPr>
            <w:r w:rsidRPr="007E0F59">
              <w:rPr>
                <w:b/>
                <w:bCs/>
                <w:sz w:val="22"/>
                <w:szCs w:val="22"/>
              </w:rPr>
              <w:t xml:space="preserve">Discuss presentation/discussion topic ideas for the </w:t>
            </w:r>
            <w:r w:rsidR="007F4E01" w:rsidRPr="007E0F59">
              <w:rPr>
                <w:b/>
                <w:bCs/>
                <w:sz w:val="22"/>
                <w:szCs w:val="22"/>
              </w:rPr>
              <w:t>201</w:t>
            </w:r>
            <w:r w:rsidR="00D47AA5" w:rsidRPr="007E0F59">
              <w:rPr>
                <w:b/>
                <w:bCs/>
                <w:sz w:val="22"/>
                <w:szCs w:val="22"/>
              </w:rPr>
              <w:t>8</w:t>
            </w:r>
            <w:r w:rsidRPr="007E0F59">
              <w:rPr>
                <w:b/>
                <w:bCs/>
                <w:sz w:val="22"/>
                <w:szCs w:val="22"/>
              </w:rPr>
              <w:t xml:space="preserve"> </w:t>
            </w:r>
            <w:r w:rsidR="000D2F5D" w:rsidRPr="007E0F59">
              <w:rPr>
                <w:b/>
                <w:bCs/>
                <w:sz w:val="22"/>
                <w:szCs w:val="22"/>
              </w:rPr>
              <w:t>GSC*</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274970" w:rsidP="00C517E1">
            <w:pPr>
              <w:autoSpaceDE w:val="0"/>
              <w:autoSpaceDN w:val="0"/>
              <w:adjustRightInd w:val="0"/>
              <w:rPr>
                <w:sz w:val="22"/>
                <w:szCs w:val="22"/>
              </w:rPr>
            </w:pPr>
            <w:r w:rsidRPr="007E0F59">
              <w:rPr>
                <w:sz w:val="22"/>
                <w:szCs w:val="22"/>
              </w:rPr>
              <w:t xml:space="preserve">This item is discussed at every conference. It is a housekeeping item for the </w:t>
            </w:r>
            <w:r w:rsidR="000D2F5D" w:rsidRPr="007E0F59">
              <w:rPr>
                <w:sz w:val="22"/>
                <w:szCs w:val="22"/>
              </w:rPr>
              <w:t xml:space="preserve">Conference </w:t>
            </w:r>
            <w:r w:rsidRPr="007E0F59">
              <w:rPr>
                <w:sz w:val="22"/>
                <w:szCs w:val="22"/>
              </w:rPr>
              <w:t xml:space="preserve">Agenda Committee to pick from the list and forward to the conference. </w:t>
            </w:r>
            <w:r w:rsidRPr="007E0F59">
              <w:rPr>
                <w:b/>
                <w:sz w:val="22"/>
                <w:szCs w:val="22"/>
              </w:rPr>
              <w:t>There are</w:t>
            </w:r>
            <w:r w:rsidR="007F4E01" w:rsidRPr="007E0F59">
              <w:rPr>
                <w:b/>
                <w:sz w:val="22"/>
                <w:szCs w:val="22"/>
              </w:rPr>
              <w:t xml:space="preserve"> 5</w:t>
            </w:r>
            <w:r w:rsidR="00C517E1" w:rsidRPr="007E0F59">
              <w:rPr>
                <w:b/>
                <w:sz w:val="22"/>
                <w:szCs w:val="22"/>
              </w:rPr>
              <w:t>8</w:t>
            </w:r>
            <w:r w:rsidRPr="007E0F59">
              <w:rPr>
                <w:b/>
                <w:sz w:val="22"/>
                <w:szCs w:val="22"/>
              </w:rPr>
              <w:t xml:space="preserve"> suggested </w:t>
            </w:r>
            <w:r w:rsidR="000D2F5D" w:rsidRPr="007E0F59">
              <w:rPr>
                <w:b/>
                <w:sz w:val="22"/>
                <w:szCs w:val="22"/>
              </w:rPr>
              <w:t>ideas</w:t>
            </w:r>
            <w:r w:rsidRPr="007E0F59">
              <w:rPr>
                <w:b/>
                <w:sz w:val="22"/>
                <w:szCs w:val="22"/>
              </w:rPr>
              <w:t xml:space="preserve"> to review</w:t>
            </w:r>
            <w:r w:rsidR="000D2F5D" w:rsidRPr="007E0F59">
              <w:rPr>
                <w:b/>
                <w:sz w:val="22"/>
                <w:szCs w:val="22"/>
              </w:rPr>
              <w:t>.</w:t>
            </w:r>
            <w:r w:rsidRPr="007E0F59">
              <w:rPr>
                <w:sz w:val="22"/>
                <w:szCs w:val="22"/>
              </w:rPr>
              <w:t xml:space="preserve"> </w:t>
            </w:r>
            <w:r w:rsidR="00C517E1" w:rsidRPr="007E0F59">
              <w:rPr>
                <w:sz w:val="22"/>
                <w:szCs w:val="22"/>
              </w:rPr>
              <w:t>Suggestions deadline for 2018 has passed.</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D47AA5" w:rsidRPr="007E0F59" w:rsidRDefault="000D2F5D" w:rsidP="00BD60DB">
            <w:pPr>
              <w:keepLines/>
              <w:snapToGrid w:val="0"/>
              <w:rPr>
                <w:b/>
                <w:sz w:val="22"/>
                <w:szCs w:val="22"/>
              </w:rPr>
            </w:pPr>
            <w:r w:rsidRPr="007E0F59">
              <w:rPr>
                <w:b/>
                <w:sz w:val="22"/>
                <w:szCs w:val="22"/>
              </w:rPr>
              <w:t xml:space="preserve">Nothing, </w:t>
            </w:r>
            <w:r w:rsidR="008634CC" w:rsidRPr="007E0F59">
              <w:rPr>
                <w:b/>
                <w:sz w:val="22"/>
                <w:szCs w:val="22"/>
              </w:rPr>
              <w:t>Committee will decide &amp; recommend</w:t>
            </w:r>
            <w:r w:rsidRPr="007E0F59">
              <w:rPr>
                <w:b/>
                <w:sz w:val="22"/>
                <w:szCs w:val="22"/>
              </w:rPr>
              <w:t xml:space="preserve"> but...</w:t>
            </w:r>
            <w:r w:rsidR="00BD60DB" w:rsidRPr="007E0F59">
              <w:rPr>
                <w:b/>
                <w:sz w:val="22"/>
                <w:szCs w:val="22"/>
              </w:rPr>
              <w:t xml:space="preserve"> </w:t>
            </w:r>
            <w:r w:rsidR="006C13FE" w:rsidRPr="007E0F59">
              <w:rPr>
                <w:b/>
                <w:sz w:val="22"/>
                <w:szCs w:val="22"/>
              </w:rPr>
              <w:t>Submit suggestion for future themes.</w:t>
            </w:r>
          </w:p>
        </w:tc>
      </w:tr>
    </w:tbl>
    <w:p w:rsidR="00D47AA5" w:rsidRPr="007E0F59" w:rsidRDefault="00D47AA5" w:rsidP="00D47AA5">
      <w:pPr>
        <w:keepLines/>
        <w:rPr>
          <w:sz w:val="22"/>
          <w:szCs w:val="22"/>
        </w:rPr>
      </w:pPr>
    </w:p>
    <w:p w:rsidR="00D47AA5" w:rsidRPr="007E0F59" w:rsidRDefault="00D47AA5" w:rsidP="00D47AA5">
      <w:pPr>
        <w:keepLines/>
        <w:rPr>
          <w:b/>
          <w:bCs/>
          <w:sz w:val="22"/>
          <w:szCs w:val="22"/>
        </w:rPr>
      </w:pPr>
      <w:r w:rsidRPr="007E0F59">
        <w:rPr>
          <w:sz w:val="22"/>
          <w:szCs w:val="22"/>
        </w:rPr>
        <w:t xml:space="preserve">Conference Committee:  </w:t>
      </w:r>
      <w:r w:rsidRPr="007E0F59">
        <w:rPr>
          <w:b/>
          <w:bCs/>
          <w:sz w:val="22"/>
          <w:szCs w:val="22"/>
        </w:rPr>
        <w:t>Agenda— Item B -2</w:t>
      </w:r>
    </w:p>
    <w:tbl>
      <w:tblPr>
        <w:tblW w:w="10638" w:type="dxa"/>
        <w:tblLayout w:type="fixed"/>
        <w:tblLook w:val="0000"/>
      </w:tblPr>
      <w:tblGrid>
        <w:gridCol w:w="2268"/>
        <w:gridCol w:w="8370"/>
      </w:tblGrid>
      <w:tr w:rsidR="00D47AA5" w:rsidRPr="007E0F59" w:rsidTr="00252596">
        <w:trPr>
          <w:trHeight w:val="575"/>
        </w:trPr>
        <w:tc>
          <w:tcPr>
            <w:tcW w:w="2268" w:type="dxa"/>
            <w:tcBorders>
              <w:top w:val="single" w:sz="4" w:space="0" w:color="000000"/>
              <w:left w:val="single" w:sz="4" w:space="0" w:color="000000"/>
              <w:bottom w:val="single" w:sz="4" w:space="0" w:color="000000"/>
              <w:right w:val="nil"/>
            </w:tcBorders>
          </w:tcPr>
          <w:p w:rsidR="00D47AA5" w:rsidRPr="007E0F59" w:rsidRDefault="00D47AA5" w:rsidP="002D292D">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D47AA5" w:rsidRPr="007E0F59" w:rsidRDefault="00D47AA5" w:rsidP="000D2F5D">
            <w:p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Consider request that for 2018, presentation/discussion topics not be placed on the Conference Week schedule</w:t>
            </w:r>
          </w:p>
        </w:tc>
      </w:tr>
      <w:tr w:rsidR="00D47AA5" w:rsidRPr="007E0F59" w:rsidTr="00252596">
        <w:tc>
          <w:tcPr>
            <w:tcW w:w="2268" w:type="dxa"/>
            <w:tcBorders>
              <w:top w:val="single" w:sz="4" w:space="0" w:color="000000"/>
              <w:left w:val="single" w:sz="4" w:space="0" w:color="000000"/>
              <w:bottom w:val="single" w:sz="4" w:space="0" w:color="000000"/>
              <w:right w:val="nil"/>
            </w:tcBorders>
          </w:tcPr>
          <w:p w:rsidR="00D47AA5" w:rsidRPr="007E0F59" w:rsidRDefault="00D47AA5" w:rsidP="002D292D">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D47AA5" w:rsidRPr="007E0F59" w:rsidRDefault="00C517E1" w:rsidP="00C517E1">
            <w:pPr>
              <w:suppressAutoHyphens w:val="0"/>
              <w:autoSpaceDE w:val="0"/>
              <w:autoSpaceDN w:val="0"/>
              <w:adjustRightInd w:val="0"/>
              <w:rPr>
                <w:sz w:val="22"/>
                <w:szCs w:val="22"/>
              </w:rPr>
            </w:pPr>
            <w:r w:rsidRPr="007E0F59">
              <w:rPr>
                <w:rFonts w:eastAsia="Times New Roman"/>
                <w:i/>
                <w:sz w:val="22"/>
                <w:szCs w:val="22"/>
                <w:lang w:eastAsia="en-US"/>
              </w:rPr>
              <w:t>Conference coordinator (previous) requested that presentation topics be selected to be</w:t>
            </w:r>
            <w:r w:rsidR="008634CC" w:rsidRPr="007E0F59">
              <w:rPr>
                <w:rFonts w:eastAsia="Times New Roman"/>
                <w:i/>
                <w:sz w:val="22"/>
                <w:szCs w:val="22"/>
                <w:lang w:eastAsia="en-US"/>
              </w:rPr>
              <w:t xml:space="preserve"> </w:t>
            </w:r>
            <w:r w:rsidRPr="007E0F59">
              <w:rPr>
                <w:rFonts w:eastAsia="Times New Roman"/>
                <w:i/>
                <w:sz w:val="22"/>
                <w:szCs w:val="22"/>
                <w:lang w:eastAsia="en-US"/>
              </w:rPr>
              <w:t xml:space="preserve">utilized throughout the year by the Fellowship in Areas, Districts and A.A. Groups, but </w:t>
            </w:r>
            <w:r w:rsidRPr="007E0F59">
              <w:rPr>
                <w:rFonts w:eastAsia="Times New Roman"/>
                <w:i/>
                <w:iCs/>
                <w:sz w:val="22"/>
                <w:szCs w:val="22"/>
                <w:lang w:eastAsia="en-US"/>
              </w:rPr>
              <w:t>not</w:t>
            </w:r>
            <w:r w:rsidR="008634CC" w:rsidRPr="007E0F59">
              <w:rPr>
                <w:rFonts w:eastAsia="Times New Roman"/>
                <w:i/>
                <w:iCs/>
                <w:sz w:val="22"/>
                <w:szCs w:val="22"/>
                <w:lang w:eastAsia="en-US"/>
              </w:rPr>
              <w:t xml:space="preserve"> </w:t>
            </w:r>
            <w:r w:rsidRPr="007E0F59">
              <w:rPr>
                <w:rFonts w:eastAsia="Times New Roman"/>
                <w:i/>
                <w:iCs/>
                <w:sz w:val="22"/>
                <w:szCs w:val="22"/>
                <w:lang w:eastAsia="en-US"/>
              </w:rPr>
              <w:t xml:space="preserve">placed on the actual Conference Week schedule, </w:t>
            </w:r>
            <w:r w:rsidRPr="007E0F59">
              <w:rPr>
                <w:rFonts w:eastAsia="Times New Roman"/>
                <w:i/>
                <w:sz w:val="22"/>
                <w:szCs w:val="22"/>
                <w:lang w:eastAsia="en-US"/>
              </w:rPr>
              <w:t>so that that 2¼ hours of time might be</w:t>
            </w:r>
            <w:r w:rsidR="008634CC" w:rsidRPr="007E0F59">
              <w:rPr>
                <w:rFonts w:eastAsia="Times New Roman"/>
                <w:i/>
                <w:sz w:val="22"/>
                <w:szCs w:val="22"/>
                <w:lang w:eastAsia="en-US"/>
              </w:rPr>
              <w:t xml:space="preserve"> </w:t>
            </w:r>
            <w:r w:rsidRPr="007E0F59">
              <w:rPr>
                <w:rFonts w:eastAsia="Times New Roman"/>
                <w:i/>
                <w:sz w:val="22"/>
                <w:szCs w:val="22"/>
                <w:lang w:eastAsia="en-US"/>
              </w:rPr>
              <w:t>utilized for committee work and Conference-wide sharing sessions.”</w:t>
            </w:r>
          </w:p>
        </w:tc>
      </w:tr>
      <w:tr w:rsidR="00D47AA5" w:rsidRPr="007E0F59" w:rsidTr="00252596">
        <w:tc>
          <w:tcPr>
            <w:tcW w:w="2268" w:type="dxa"/>
            <w:tcBorders>
              <w:top w:val="single" w:sz="4" w:space="0" w:color="000000"/>
              <w:left w:val="single" w:sz="4" w:space="0" w:color="000000"/>
              <w:bottom w:val="single" w:sz="4" w:space="0" w:color="000000"/>
              <w:right w:val="nil"/>
            </w:tcBorders>
          </w:tcPr>
          <w:p w:rsidR="00D47AA5" w:rsidRPr="007E0F59" w:rsidRDefault="000D2F5D" w:rsidP="002D292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D47AA5" w:rsidRPr="007E0F59" w:rsidRDefault="008634CC" w:rsidP="002D292D">
            <w:pPr>
              <w:keepLines/>
              <w:snapToGrid w:val="0"/>
              <w:rPr>
                <w:b/>
                <w:sz w:val="22"/>
                <w:szCs w:val="22"/>
              </w:rPr>
            </w:pPr>
            <w:r w:rsidRPr="007E0F59">
              <w:rPr>
                <w:b/>
                <w:sz w:val="22"/>
                <w:szCs w:val="22"/>
              </w:rPr>
              <w:t>Nothing. Time constraints always an issue. Committee will decide.</w:t>
            </w:r>
          </w:p>
          <w:p w:rsidR="00D47AA5" w:rsidRPr="007E0F59" w:rsidRDefault="00D47AA5" w:rsidP="002D292D">
            <w:pPr>
              <w:keepLines/>
              <w:snapToGrid w:val="0"/>
              <w:rPr>
                <w:sz w:val="22"/>
                <w:szCs w:val="22"/>
              </w:rPr>
            </w:pPr>
          </w:p>
        </w:tc>
      </w:tr>
    </w:tbl>
    <w:p w:rsidR="00D47AA5" w:rsidRPr="007E0F59" w:rsidRDefault="00D47AA5" w:rsidP="00D47AA5">
      <w:pPr>
        <w:keepLines/>
        <w:rPr>
          <w:sz w:val="22"/>
          <w:szCs w:val="22"/>
        </w:rPr>
      </w:pPr>
    </w:p>
    <w:p w:rsidR="00D47AA5" w:rsidRPr="007E0F59" w:rsidRDefault="00D47AA5" w:rsidP="00D47AA5">
      <w:pPr>
        <w:keepLines/>
        <w:rPr>
          <w:b/>
          <w:bCs/>
          <w:sz w:val="22"/>
          <w:szCs w:val="22"/>
        </w:rPr>
      </w:pPr>
      <w:r w:rsidRPr="009267BD">
        <w:rPr>
          <w:sz w:val="22"/>
          <w:szCs w:val="22"/>
        </w:rPr>
        <w:t xml:space="preserve">Conference Committee:  </w:t>
      </w:r>
      <w:r w:rsidRPr="009267BD">
        <w:rPr>
          <w:b/>
          <w:bCs/>
          <w:sz w:val="22"/>
          <w:szCs w:val="22"/>
        </w:rPr>
        <w:t>Agenda— Item B -3</w:t>
      </w:r>
    </w:p>
    <w:tbl>
      <w:tblPr>
        <w:tblW w:w="10638" w:type="dxa"/>
        <w:tblLayout w:type="fixed"/>
        <w:tblLook w:val="0000"/>
      </w:tblPr>
      <w:tblGrid>
        <w:gridCol w:w="2268"/>
        <w:gridCol w:w="8370"/>
      </w:tblGrid>
      <w:tr w:rsidR="00D47AA5" w:rsidRPr="007E0F59" w:rsidTr="00252596">
        <w:tc>
          <w:tcPr>
            <w:tcW w:w="2268" w:type="dxa"/>
            <w:tcBorders>
              <w:top w:val="single" w:sz="4" w:space="0" w:color="000000"/>
              <w:left w:val="single" w:sz="4" w:space="0" w:color="000000"/>
              <w:bottom w:val="single" w:sz="4" w:space="0" w:color="000000"/>
              <w:right w:val="nil"/>
            </w:tcBorders>
          </w:tcPr>
          <w:p w:rsidR="00D47AA5" w:rsidRPr="007E0F59" w:rsidRDefault="00D47AA5" w:rsidP="002D292D">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D47AA5" w:rsidRPr="007E0F59" w:rsidRDefault="00D47AA5" w:rsidP="00D47AA5">
            <w:pPr>
              <w:suppressAutoHyphens w:val="0"/>
              <w:autoSpaceDE w:val="0"/>
              <w:autoSpaceDN w:val="0"/>
              <w:adjustRightInd w:val="0"/>
              <w:rPr>
                <w:b/>
                <w:bCs/>
                <w:sz w:val="22"/>
                <w:szCs w:val="22"/>
              </w:rPr>
            </w:pPr>
            <w:r w:rsidRPr="007E0F59">
              <w:rPr>
                <w:rFonts w:eastAsia="Times New Roman"/>
                <w:sz w:val="22"/>
                <w:szCs w:val="22"/>
                <w:lang w:eastAsia="en-US"/>
              </w:rPr>
              <w:t>Consider request that the total number of presentation/discussions at the Conference be limited to no more than six.</w:t>
            </w:r>
          </w:p>
        </w:tc>
      </w:tr>
      <w:tr w:rsidR="00D47AA5" w:rsidRPr="007E0F59" w:rsidTr="00252596">
        <w:tc>
          <w:tcPr>
            <w:tcW w:w="2268" w:type="dxa"/>
            <w:tcBorders>
              <w:top w:val="single" w:sz="4" w:space="0" w:color="000000"/>
              <w:left w:val="single" w:sz="4" w:space="0" w:color="000000"/>
              <w:bottom w:val="single" w:sz="4" w:space="0" w:color="000000"/>
              <w:right w:val="nil"/>
            </w:tcBorders>
          </w:tcPr>
          <w:p w:rsidR="00D47AA5" w:rsidRPr="007E0F59" w:rsidRDefault="00D47AA5" w:rsidP="002D292D">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D47AA5" w:rsidRPr="007E0F59" w:rsidRDefault="008634CC" w:rsidP="006C13FE">
            <w:pPr>
              <w:suppressAutoHyphens w:val="0"/>
              <w:autoSpaceDE w:val="0"/>
              <w:autoSpaceDN w:val="0"/>
              <w:adjustRightInd w:val="0"/>
              <w:rPr>
                <w:sz w:val="22"/>
                <w:szCs w:val="22"/>
              </w:rPr>
            </w:pPr>
            <w:r w:rsidRPr="007E0F59">
              <w:rPr>
                <w:rFonts w:eastAsia="Times New Roman"/>
                <w:sz w:val="22"/>
                <w:szCs w:val="22"/>
                <w:lang w:eastAsia="en-US"/>
              </w:rPr>
              <w:t xml:space="preserve">From Area 76, Wyoming: There have been up to 12 different presentations on some years. While enriching to the fellowship; they also use time and money that at times we don’t </w:t>
            </w:r>
            <w:r w:rsidR="00184021" w:rsidRPr="007E0F59">
              <w:rPr>
                <w:rFonts w:eastAsia="Times New Roman"/>
                <w:sz w:val="22"/>
                <w:szCs w:val="22"/>
                <w:lang w:eastAsia="en-US"/>
              </w:rPr>
              <w:t>h</w:t>
            </w:r>
            <w:r w:rsidRPr="007E0F59">
              <w:rPr>
                <w:rFonts w:eastAsia="Times New Roman"/>
                <w:sz w:val="22"/>
                <w:szCs w:val="22"/>
                <w:lang w:eastAsia="en-US"/>
              </w:rPr>
              <w:t xml:space="preserve">ave. This involves an expense to our areas for presenters, and time in our Regional Conferences. One less day from the GSC used for presenters would save expenses for </w:t>
            </w:r>
            <w:r w:rsidR="008B739C" w:rsidRPr="007E0F59">
              <w:rPr>
                <w:rFonts w:eastAsia="Times New Roman"/>
                <w:sz w:val="22"/>
                <w:szCs w:val="22"/>
                <w:lang w:eastAsia="en-US"/>
              </w:rPr>
              <w:t>A.A.</w:t>
            </w:r>
            <w:r w:rsidRPr="007E0F59">
              <w:rPr>
                <w:rFonts w:eastAsia="Times New Roman"/>
                <w:sz w:val="22"/>
                <w:szCs w:val="22"/>
                <w:lang w:eastAsia="en-US"/>
              </w:rPr>
              <w:t xml:space="preserve"> </w:t>
            </w:r>
          </w:p>
        </w:tc>
      </w:tr>
      <w:tr w:rsidR="00D47AA5" w:rsidRPr="007E0F59" w:rsidTr="00252596">
        <w:tc>
          <w:tcPr>
            <w:tcW w:w="2268" w:type="dxa"/>
            <w:tcBorders>
              <w:top w:val="single" w:sz="4" w:space="0" w:color="000000"/>
              <w:left w:val="single" w:sz="4" w:space="0" w:color="000000"/>
              <w:bottom w:val="single" w:sz="4" w:space="0" w:color="000000"/>
              <w:right w:val="nil"/>
            </w:tcBorders>
          </w:tcPr>
          <w:p w:rsidR="00D47AA5" w:rsidRPr="007E0F59" w:rsidRDefault="000D2F5D" w:rsidP="002D292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D47AA5" w:rsidRPr="007E0F59" w:rsidRDefault="008634CC" w:rsidP="002D292D">
            <w:pPr>
              <w:keepLines/>
              <w:snapToGrid w:val="0"/>
              <w:rPr>
                <w:b/>
                <w:sz w:val="22"/>
                <w:szCs w:val="22"/>
              </w:rPr>
            </w:pPr>
            <w:r w:rsidRPr="007E0F59">
              <w:rPr>
                <w:b/>
                <w:sz w:val="22"/>
                <w:szCs w:val="22"/>
              </w:rPr>
              <w:t>Nothing. Time constraints always an issue. Committee will decide.</w:t>
            </w:r>
          </w:p>
          <w:p w:rsidR="00D47AA5" w:rsidRPr="007E0F59" w:rsidRDefault="00D47AA5" w:rsidP="002D292D">
            <w:pPr>
              <w:keepLines/>
              <w:snapToGrid w:val="0"/>
              <w:rPr>
                <w:sz w:val="22"/>
                <w:szCs w:val="22"/>
              </w:rPr>
            </w:pPr>
          </w:p>
        </w:tc>
      </w:tr>
    </w:tbl>
    <w:p w:rsidR="00274970" w:rsidRPr="007E0F59" w:rsidRDefault="00274970">
      <w:pPr>
        <w:rPr>
          <w:sz w:val="22"/>
          <w:szCs w:val="22"/>
        </w:rPr>
      </w:pPr>
    </w:p>
    <w:p w:rsidR="00D47AA5" w:rsidRPr="007E0F59" w:rsidRDefault="00D47AA5" w:rsidP="00D47AA5">
      <w:pPr>
        <w:keepLines/>
        <w:rPr>
          <w:b/>
          <w:bCs/>
          <w:sz w:val="22"/>
          <w:szCs w:val="22"/>
        </w:rPr>
      </w:pPr>
      <w:r w:rsidRPr="007E0F59">
        <w:rPr>
          <w:sz w:val="22"/>
          <w:szCs w:val="22"/>
        </w:rPr>
        <w:t xml:space="preserve">Conference Committee:  </w:t>
      </w:r>
      <w:r w:rsidRPr="007E0F59">
        <w:rPr>
          <w:b/>
          <w:bCs/>
          <w:sz w:val="22"/>
          <w:szCs w:val="22"/>
        </w:rPr>
        <w:t>Agenda— Item C</w:t>
      </w:r>
    </w:p>
    <w:tbl>
      <w:tblPr>
        <w:tblW w:w="10638" w:type="dxa"/>
        <w:tblLayout w:type="fixed"/>
        <w:tblLook w:val="0000"/>
      </w:tblPr>
      <w:tblGrid>
        <w:gridCol w:w="2268"/>
        <w:gridCol w:w="8370"/>
      </w:tblGrid>
      <w:tr w:rsidR="00D47AA5" w:rsidRPr="007E0F59" w:rsidTr="00252596">
        <w:tc>
          <w:tcPr>
            <w:tcW w:w="2268" w:type="dxa"/>
            <w:tcBorders>
              <w:top w:val="single" w:sz="4" w:space="0" w:color="000000"/>
              <w:left w:val="single" w:sz="4" w:space="0" w:color="000000"/>
              <w:bottom w:val="single" w:sz="4" w:space="0" w:color="000000"/>
              <w:right w:val="nil"/>
            </w:tcBorders>
          </w:tcPr>
          <w:p w:rsidR="00D47AA5" w:rsidRPr="007E0F59" w:rsidRDefault="00D47AA5" w:rsidP="002D292D">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D47AA5" w:rsidRPr="007E0F59" w:rsidRDefault="00D47AA5" w:rsidP="00D47AA5">
            <w:pPr>
              <w:suppressAutoHyphens w:val="0"/>
              <w:autoSpaceDE w:val="0"/>
              <w:autoSpaceDN w:val="0"/>
              <w:adjustRightInd w:val="0"/>
              <w:rPr>
                <w:b/>
                <w:bCs/>
                <w:sz w:val="22"/>
                <w:szCs w:val="22"/>
              </w:rPr>
            </w:pPr>
            <w:r w:rsidRPr="007E0F59">
              <w:rPr>
                <w:rFonts w:eastAsia="Times New Roman"/>
                <w:sz w:val="22"/>
                <w:szCs w:val="22"/>
                <w:lang w:eastAsia="en-US"/>
              </w:rPr>
              <w:t xml:space="preserve">Discuss workshop topic ideas for the 2018 </w:t>
            </w:r>
            <w:r w:rsidR="00002604" w:rsidRPr="007E0F59">
              <w:rPr>
                <w:rFonts w:eastAsia="Times New Roman"/>
                <w:sz w:val="22"/>
                <w:szCs w:val="22"/>
                <w:lang w:eastAsia="en-US"/>
              </w:rPr>
              <w:t>GSC</w:t>
            </w:r>
          </w:p>
        </w:tc>
      </w:tr>
      <w:tr w:rsidR="00D47AA5" w:rsidRPr="007E0F59" w:rsidTr="00252596">
        <w:tc>
          <w:tcPr>
            <w:tcW w:w="2268" w:type="dxa"/>
            <w:tcBorders>
              <w:top w:val="single" w:sz="4" w:space="0" w:color="000000"/>
              <w:left w:val="single" w:sz="4" w:space="0" w:color="000000"/>
              <w:bottom w:val="single" w:sz="4" w:space="0" w:color="000000"/>
              <w:right w:val="nil"/>
            </w:tcBorders>
          </w:tcPr>
          <w:p w:rsidR="00D47AA5" w:rsidRPr="007E0F59" w:rsidRDefault="00D47AA5" w:rsidP="002D292D">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D47AA5" w:rsidRPr="007E0F59" w:rsidRDefault="008634CC" w:rsidP="00184021">
            <w:pPr>
              <w:autoSpaceDE w:val="0"/>
              <w:autoSpaceDN w:val="0"/>
              <w:adjustRightInd w:val="0"/>
              <w:rPr>
                <w:sz w:val="22"/>
                <w:szCs w:val="22"/>
              </w:rPr>
            </w:pPr>
            <w:r w:rsidRPr="007E0F59">
              <w:rPr>
                <w:sz w:val="22"/>
                <w:szCs w:val="22"/>
              </w:rPr>
              <w:t xml:space="preserve">This item is discussed at every conference. It is a housekeeping item for the committee to pick topic ideas from the list submitted. </w:t>
            </w:r>
            <w:r w:rsidRPr="007E0F59">
              <w:rPr>
                <w:b/>
                <w:sz w:val="22"/>
                <w:szCs w:val="22"/>
              </w:rPr>
              <w:t xml:space="preserve">There are 53 </w:t>
            </w:r>
            <w:r w:rsidRPr="007E0F59">
              <w:rPr>
                <w:sz w:val="22"/>
                <w:szCs w:val="22"/>
              </w:rPr>
              <w:t xml:space="preserve">suggested ideas to review. </w:t>
            </w:r>
            <w:r w:rsidR="00184021" w:rsidRPr="007E0F59">
              <w:rPr>
                <w:sz w:val="22"/>
                <w:szCs w:val="22"/>
              </w:rPr>
              <w:t xml:space="preserve"> s</w:t>
            </w:r>
            <w:r w:rsidRPr="007E0F59">
              <w:rPr>
                <w:sz w:val="22"/>
                <w:szCs w:val="22"/>
              </w:rPr>
              <w:t>uggestions deadline for 2018 has passed.</w:t>
            </w:r>
          </w:p>
        </w:tc>
      </w:tr>
      <w:tr w:rsidR="00D47AA5" w:rsidRPr="007E0F59" w:rsidTr="00252596">
        <w:tc>
          <w:tcPr>
            <w:tcW w:w="2268" w:type="dxa"/>
            <w:tcBorders>
              <w:top w:val="single" w:sz="4" w:space="0" w:color="000000"/>
              <w:left w:val="single" w:sz="4" w:space="0" w:color="000000"/>
              <w:bottom w:val="single" w:sz="4" w:space="0" w:color="000000"/>
              <w:right w:val="nil"/>
            </w:tcBorders>
          </w:tcPr>
          <w:p w:rsidR="00D47AA5" w:rsidRPr="007E0F59" w:rsidRDefault="000D2F5D" w:rsidP="002D292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D47AA5" w:rsidRPr="007E0F59" w:rsidRDefault="008634CC" w:rsidP="006C13FE">
            <w:pPr>
              <w:keepLines/>
              <w:snapToGrid w:val="0"/>
              <w:rPr>
                <w:sz w:val="22"/>
                <w:szCs w:val="22"/>
              </w:rPr>
            </w:pPr>
            <w:r w:rsidRPr="007E0F59">
              <w:rPr>
                <w:b/>
                <w:sz w:val="22"/>
                <w:szCs w:val="22"/>
              </w:rPr>
              <w:t xml:space="preserve">Nothing, </w:t>
            </w:r>
            <w:r w:rsidR="006C13FE" w:rsidRPr="007E0F59">
              <w:rPr>
                <w:b/>
                <w:sz w:val="22"/>
                <w:szCs w:val="22"/>
              </w:rPr>
              <w:t>c</w:t>
            </w:r>
            <w:r w:rsidRPr="007E0F59">
              <w:rPr>
                <w:b/>
                <w:sz w:val="22"/>
                <w:szCs w:val="22"/>
              </w:rPr>
              <w:t>ommittee will decide &amp; recommend but...</w:t>
            </w:r>
            <w:r w:rsidR="006C13FE" w:rsidRPr="007E0F59">
              <w:rPr>
                <w:b/>
                <w:sz w:val="22"/>
                <w:szCs w:val="22"/>
              </w:rPr>
              <w:t>Submit suggestion for future topics.</w:t>
            </w:r>
          </w:p>
        </w:tc>
      </w:tr>
    </w:tbl>
    <w:p w:rsidR="00274970" w:rsidRPr="007E0F59" w:rsidRDefault="00274970">
      <w:pPr>
        <w:rPr>
          <w:sz w:val="22"/>
          <w:szCs w:val="22"/>
        </w:rPr>
      </w:pPr>
    </w:p>
    <w:p w:rsidR="00274970" w:rsidRPr="007E0F59" w:rsidRDefault="00274970">
      <w:pPr>
        <w:keepLines/>
        <w:rPr>
          <w:b/>
          <w:bCs/>
          <w:sz w:val="22"/>
          <w:szCs w:val="22"/>
        </w:rPr>
      </w:pPr>
      <w:r w:rsidRPr="007E0F59">
        <w:rPr>
          <w:sz w:val="22"/>
          <w:szCs w:val="22"/>
        </w:rPr>
        <w:t xml:space="preserve">Conference Committee:  </w:t>
      </w:r>
      <w:r w:rsidRPr="007E0F59">
        <w:rPr>
          <w:b/>
          <w:bCs/>
          <w:sz w:val="22"/>
          <w:szCs w:val="22"/>
        </w:rPr>
        <w:t xml:space="preserve">Agenda — Item </w:t>
      </w:r>
      <w:r w:rsidR="00D47AA5" w:rsidRPr="007E0F59">
        <w:rPr>
          <w:b/>
          <w:bCs/>
          <w:sz w:val="22"/>
          <w:szCs w:val="22"/>
        </w:rPr>
        <w:t>D-1</w:t>
      </w:r>
    </w:p>
    <w:tbl>
      <w:tblPr>
        <w:tblW w:w="10638" w:type="dxa"/>
        <w:tblLayout w:type="fixed"/>
        <w:tblLook w:val="0000"/>
      </w:tblPr>
      <w:tblGrid>
        <w:gridCol w:w="2268"/>
        <w:gridCol w:w="837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274970" w:rsidP="00D47AA5">
            <w:pPr>
              <w:widowControl w:val="0"/>
              <w:tabs>
                <w:tab w:val="num" w:pos="1000"/>
              </w:tabs>
              <w:autoSpaceDE w:val="0"/>
              <w:autoSpaceDN w:val="0"/>
              <w:adjustRightInd w:val="0"/>
              <w:jc w:val="both"/>
              <w:rPr>
                <w:b/>
                <w:bCs/>
                <w:sz w:val="22"/>
                <w:szCs w:val="22"/>
              </w:rPr>
            </w:pPr>
            <w:r w:rsidRPr="007E0F59">
              <w:rPr>
                <w:b/>
                <w:bCs/>
                <w:color w:val="000000"/>
                <w:sz w:val="22"/>
                <w:szCs w:val="22"/>
              </w:rPr>
              <w:t xml:space="preserve">Review the </w:t>
            </w:r>
            <w:r w:rsidR="00D47AA5" w:rsidRPr="007E0F59">
              <w:rPr>
                <w:b/>
                <w:bCs/>
                <w:color w:val="000000"/>
                <w:sz w:val="22"/>
                <w:szCs w:val="22"/>
              </w:rPr>
              <w:t xml:space="preserve">summary of the 2016 </w:t>
            </w:r>
            <w:r w:rsidR="00002604" w:rsidRPr="007E0F59">
              <w:rPr>
                <w:b/>
                <w:bCs/>
                <w:color w:val="000000"/>
                <w:sz w:val="22"/>
                <w:szCs w:val="22"/>
              </w:rPr>
              <w:t>GSC</w:t>
            </w:r>
            <w:r w:rsidRPr="007E0F59">
              <w:rPr>
                <w:b/>
                <w:bCs/>
                <w:color w:val="000000"/>
                <w:sz w:val="22"/>
                <w:szCs w:val="22"/>
              </w:rPr>
              <w:t xml:space="preserve"> Evaluation</w:t>
            </w:r>
            <w:r w:rsidR="00D47AA5" w:rsidRPr="007E0F59">
              <w:rPr>
                <w:b/>
                <w:bCs/>
                <w:color w:val="000000"/>
                <w:sz w:val="22"/>
                <w:szCs w:val="22"/>
              </w:rPr>
              <w:t>s.</w:t>
            </w:r>
            <w:r w:rsidRPr="007E0F59">
              <w:rPr>
                <w:b/>
                <w:bCs/>
                <w:color w:val="000000"/>
                <w:sz w:val="22"/>
                <w:szCs w:val="22"/>
              </w:rPr>
              <w:t xml:space="preserve"> </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274970">
            <w:pPr>
              <w:autoSpaceDE w:val="0"/>
              <w:autoSpaceDN w:val="0"/>
              <w:adjustRightInd w:val="0"/>
              <w:rPr>
                <w:sz w:val="22"/>
                <w:szCs w:val="22"/>
              </w:rPr>
            </w:pPr>
            <w:r w:rsidRPr="007E0F59">
              <w:rPr>
                <w:sz w:val="22"/>
                <w:szCs w:val="22"/>
              </w:rPr>
              <w:t>The Evaluation form helps the committee in planning for future conferences. It is only distributed and completed by members attending the GS conference, and is used to gather input about their experience.</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lastRenderedPageBreak/>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274970">
            <w:pPr>
              <w:keepLines/>
              <w:snapToGrid w:val="0"/>
              <w:rPr>
                <w:b/>
                <w:sz w:val="22"/>
                <w:szCs w:val="22"/>
              </w:rPr>
            </w:pPr>
            <w:r w:rsidRPr="007E0F59">
              <w:rPr>
                <w:b/>
                <w:sz w:val="22"/>
                <w:szCs w:val="22"/>
              </w:rPr>
              <w:t xml:space="preserve">This document it distributed to the </w:t>
            </w:r>
            <w:r w:rsidR="00002604" w:rsidRPr="007E0F59">
              <w:rPr>
                <w:b/>
                <w:sz w:val="22"/>
                <w:szCs w:val="22"/>
              </w:rPr>
              <w:t>GSC</w:t>
            </w:r>
            <w:r w:rsidRPr="007E0F59">
              <w:rPr>
                <w:b/>
                <w:sz w:val="22"/>
                <w:szCs w:val="22"/>
              </w:rPr>
              <w:t xml:space="preserve"> participants only. We will not hear group consciences on this topic.</w:t>
            </w:r>
          </w:p>
        </w:tc>
      </w:tr>
    </w:tbl>
    <w:p w:rsidR="00274970" w:rsidRPr="007E0F59" w:rsidRDefault="00274970">
      <w:pPr>
        <w:rPr>
          <w:sz w:val="22"/>
          <w:szCs w:val="22"/>
        </w:rPr>
      </w:pPr>
    </w:p>
    <w:p w:rsidR="00D47AA5" w:rsidRPr="007E0F59" w:rsidRDefault="00D47AA5" w:rsidP="00D47AA5">
      <w:pPr>
        <w:keepLines/>
        <w:rPr>
          <w:b/>
          <w:bCs/>
          <w:sz w:val="22"/>
          <w:szCs w:val="22"/>
        </w:rPr>
      </w:pPr>
      <w:r w:rsidRPr="007E0F59">
        <w:rPr>
          <w:sz w:val="22"/>
          <w:szCs w:val="22"/>
        </w:rPr>
        <w:t xml:space="preserve">Conference Committee:  </w:t>
      </w:r>
      <w:r w:rsidRPr="007E0F59">
        <w:rPr>
          <w:b/>
          <w:bCs/>
          <w:sz w:val="22"/>
          <w:szCs w:val="22"/>
        </w:rPr>
        <w:t>Agenda — Item D-2</w:t>
      </w:r>
    </w:p>
    <w:tbl>
      <w:tblPr>
        <w:tblW w:w="10638" w:type="dxa"/>
        <w:tblLayout w:type="fixed"/>
        <w:tblLook w:val="0000"/>
      </w:tblPr>
      <w:tblGrid>
        <w:gridCol w:w="2268"/>
        <w:gridCol w:w="8370"/>
      </w:tblGrid>
      <w:tr w:rsidR="00D47AA5" w:rsidRPr="007E0F59" w:rsidTr="00252596">
        <w:tc>
          <w:tcPr>
            <w:tcW w:w="2268" w:type="dxa"/>
            <w:tcBorders>
              <w:top w:val="single" w:sz="4" w:space="0" w:color="000000"/>
              <w:left w:val="single" w:sz="4" w:space="0" w:color="000000"/>
              <w:bottom w:val="single" w:sz="4" w:space="0" w:color="000000"/>
              <w:right w:val="nil"/>
            </w:tcBorders>
          </w:tcPr>
          <w:p w:rsidR="00D47AA5" w:rsidRPr="007E0F59" w:rsidRDefault="00D47AA5" w:rsidP="002D292D">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D47AA5" w:rsidRPr="007E0F59" w:rsidRDefault="00D47AA5" w:rsidP="002D292D">
            <w:pPr>
              <w:widowControl w:val="0"/>
              <w:tabs>
                <w:tab w:val="num" w:pos="1000"/>
              </w:tabs>
              <w:autoSpaceDE w:val="0"/>
              <w:autoSpaceDN w:val="0"/>
              <w:adjustRightInd w:val="0"/>
              <w:jc w:val="both"/>
              <w:rPr>
                <w:b/>
                <w:bCs/>
                <w:sz w:val="22"/>
                <w:szCs w:val="22"/>
              </w:rPr>
            </w:pPr>
            <w:r w:rsidRPr="007E0F59">
              <w:rPr>
                <w:b/>
                <w:bCs/>
                <w:color w:val="000000"/>
                <w:sz w:val="22"/>
                <w:szCs w:val="22"/>
              </w:rPr>
              <w:t xml:space="preserve">Review the </w:t>
            </w:r>
            <w:r w:rsidR="00002604" w:rsidRPr="007E0F59">
              <w:rPr>
                <w:b/>
                <w:bCs/>
                <w:color w:val="000000"/>
                <w:sz w:val="22"/>
                <w:szCs w:val="22"/>
              </w:rPr>
              <w:t>GSC</w:t>
            </w:r>
            <w:r w:rsidRPr="007E0F59">
              <w:rPr>
                <w:b/>
                <w:bCs/>
                <w:color w:val="000000"/>
                <w:sz w:val="22"/>
                <w:szCs w:val="22"/>
              </w:rPr>
              <w:t xml:space="preserve"> Evaluation Form.</w:t>
            </w:r>
          </w:p>
        </w:tc>
      </w:tr>
      <w:tr w:rsidR="00D47AA5" w:rsidRPr="007E0F59" w:rsidTr="00252596">
        <w:tc>
          <w:tcPr>
            <w:tcW w:w="2268" w:type="dxa"/>
            <w:tcBorders>
              <w:top w:val="single" w:sz="4" w:space="0" w:color="000000"/>
              <w:left w:val="single" w:sz="4" w:space="0" w:color="000000"/>
              <w:bottom w:val="single" w:sz="4" w:space="0" w:color="000000"/>
              <w:right w:val="nil"/>
            </w:tcBorders>
          </w:tcPr>
          <w:p w:rsidR="00D47AA5" w:rsidRPr="007E0F59" w:rsidRDefault="00D47AA5" w:rsidP="002D292D">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D47AA5" w:rsidRPr="007E0F59" w:rsidRDefault="00D47AA5" w:rsidP="002D292D">
            <w:pPr>
              <w:autoSpaceDE w:val="0"/>
              <w:autoSpaceDN w:val="0"/>
              <w:adjustRightInd w:val="0"/>
              <w:rPr>
                <w:sz w:val="22"/>
                <w:szCs w:val="22"/>
              </w:rPr>
            </w:pPr>
            <w:r w:rsidRPr="007E0F59">
              <w:rPr>
                <w:sz w:val="22"/>
                <w:szCs w:val="22"/>
              </w:rPr>
              <w:t>The Evaluation form helps the committee in planning for future conferences. It is only distributed and completed by members attending the GS conference, and is used to gather input about their experience.</w:t>
            </w:r>
          </w:p>
        </w:tc>
      </w:tr>
      <w:tr w:rsidR="00D47AA5" w:rsidRPr="007E0F59" w:rsidTr="00252596">
        <w:tc>
          <w:tcPr>
            <w:tcW w:w="2268" w:type="dxa"/>
            <w:tcBorders>
              <w:top w:val="single" w:sz="4" w:space="0" w:color="000000"/>
              <w:left w:val="single" w:sz="4" w:space="0" w:color="000000"/>
              <w:bottom w:val="single" w:sz="4" w:space="0" w:color="000000"/>
              <w:right w:val="nil"/>
            </w:tcBorders>
          </w:tcPr>
          <w:p w:rsidR="00D47AA5" w:rsidRPr="007E0F59" w:rsidRDefault="000D2F5D" w:rsidP="002D292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D47AA5" w:rsidRPr="007E0F59" w:rsidRDefault="00D47AA5" w:rsidP="002D292D">
            <w:pPr>
              <w:keepLines/>
              <w:snapToGrid w:val="0"/>
              <w:rPr>
                <w:b/>
                <w:sz w:val="22"/>
                <w:szCs w:val="22"/>
              </w:rPr>
            </w:pPr>
            <w:r w:rsidRPr="007E0F59">
              <w:rPr>
                <w:b/>
                <w:sz w:val="22"/>
                <w:szCs w:val="22"/>
              </w:rPr>
              <w:t xml:space="preserve">This document it distributed to the </w:t>
            </w:r>
            <w:r w:rsidR="00002604" w:rsidRPr="007E0F59">
              <w:rPr>
                <w:b/>
                <w:sz w:val="22"/>
                <w:szCs w:val="22"/>
              </w:rPr>
              <w:t>GSC</w:t>
            </w:r>
            <w:r w:rsidRPr="007E0F59">
              <w:rPr>
                <w:b/>
                <w:sz w:val="22"/>
                <w:szCs w:val="22"/>
              </w:rPr>
              <w:t xml:space="preserve"> participants only. We will not hear group consciences on this topic.</w:t>
            </w:r>
          </w:p>
        </w:tc>
      </w:tr>
    </w:tbl>
    <w:p w:rsidR="00274970" w:rsidRPr="007E0F59" w:rsidRDefault="00274970">
      <w:pPr>
        <w:rPr>
          <w:sz w:val="22"/>
          <w:szCs w:val="22"/>
        </w:rPr>
      </w:pPr>
    </w:p>
    <w:p w:rsidR="00274970" w:rsidRPr="007E0F59" w:rsidRDefault="00274970">
      <w:pPr>
        <w:rPr>
          <w:sz w:val="22"/>
          <w:szCs w:val="22"/>
        </w:rPr>
      </w:pPr>
      <w:r w:rsidRPr="007E0F59">
        <w:rPr>
          <w:sz w:val="22"/>
          <w:szCs w:val="22"/>
          <w:highlight w:val="yellow"/>
        </w:rPr>
        <w:t xml:space="preserve">Conference Committee:  </w:t>
      </w:r>
      <w:r w:rsidRPr="007E0F59">
        <w:rPr>
          <w:b/>
          <w:bCs/>
          <w:sz w:val="22"/>
          <w:szCs w:val="22"/>
          <w:highlight w:val="yellow"/>
        </w:rPr>
        <w:t xml:space="preserve">Agenda — Item </w:t>
      </w:r>
      <w:r w:rsidR="00D47AA5" w:rsidRPr="007E0F59">
        <w:rPr>
          <w:b/>
          <w:bCs/>
          <w:sz w:val="22"/>
          <w:szCs w:val="22"/>
          <w:highlight w:val="yellow"/>
        </w:rPr>
        <w:t>E</w:t>
      </w:r>
    </w:p>
    <w:tbl>
      <w:tblPr>
        <w:tblW w:w="10638" w:type="dxa"/>
        <w:tblLayout w:type="fixed"/>
        <w:tblLook w:val="0000"/>
      </w:tblPr>
      <w:tblGrid>
        <w:gridCol w:w="2268"/>
        <w:gridCol w:w="837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D47AA5">
            <w:pPr>
              <w:suppressAutoHyphens w:val="0"/>
              <w:autoSpaceDE w:val="0"/>
              <w:autoSpaceDN w:val="0"/>
              <w:adjustRightInd w:val="0"/>
              <w:rPr>
                <w:rFonts w:eastAsia="Times New Roman"/>
                <w:b/>
                <w:color w:val="575252"/>
                <w:sz w:val="22"/>
                <w:szCs w:val="22"/>
                <w:lang w:eastAsia="en-US"/>
              </w:rPr>
            </w:pPr>
            <w:r w:rsidRPr="007E0F59">
              <w:rPr>
                <w:rFonts w:eastAsia="Times New Roman"/>
                <w:b/>
                <w:color w:val="0F0806"/>
                <w:sz w:val="22"/>
                <w:szCs w:val="22"/>
                <w:lang w:eastAsia="en-US"/>
              </w:rPr>
              <w:t xml:space="preserve">Discuss report on the Conference Agenda Process from the trustees' Committee on the </w:t>
            </w:r>
            <w:r w:rsidR="00002604" w:rsidRPr="007E0F59">
              <w:rPr>
                <w:rFonts w:eastAsia="Times New Roman"/>
                <w:b/>
                <w:color w:val="0F0806"/>
                <w:sz w:val="22"/>
                <w:szCs w:val="22"/>
                <w:lang w:eastAsia="en-US"/>
              </w:rPr>
              <w:t>GSC</w:t>
            </w:r>
            <w:r w:rsidRPr="007E0F59">
              <w:rPr>
                <w:rFonts w:eastAsia="Times New Roman"/>
                <w:b/>
                <w:color w:val="0F0806"/>
                <w:sz w:val="22"/>
                <w:szCs w:val="22"/>
                <w:lang w:eastAsia="en-US"/>
              </w:rPr>
              <w:t>.</w:t>
            </w:r>
          </w:p>
        </w:tc>
      </w:tr>
      <w:tr w:rsidR="00274970" w:rsidRPr="007E0F59" w:rsidTr="006C13FE">
        <w:trPr>
          <w:trHeight w:val="6686"/>
        </w:trPr>
        <w:tc>
          <w:tcPr>
            <w:tcW w:w="2268" w:type="dxa"/>
            <w:tcBorders>
              <w:top w:val="single" w:sz="4" w:space="0" w:color="000000"/>
              <w:left w:val="single" w:sz="4" w:space="0" w:color="000000"/>
              <w:bottom w:val="single" w:sz="4" w:space="0" w:color="000000"/>
              <w:right w:val="nil"/>
            </w:tcBorders>
          </w:tcPr>
          <w:p w:rsidR="00274970" w:rsidRPr="007E0F59" w:rsidRDefault="00274970" w:rsidP="006C13FE">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002604" w:rsidRPr="007E0F59" w:rsidRDefault="00002604" w:rsidP="006C13FE">
            <w:pPr>
              <w:suppressAutoHyphens w:val="0"/>
              <w:autoSpaceDE w:val="0"/>
              <w:autoSpaceDN w:val="0"/>
              <w:adjustRightInd w:val="0"/>
              <w:rPr>
                <w:rFonts w:eastAsia="Times New Roman"/>
                <w:i/>
                <w:sz w:val="22"/>
                <w:szCs w:val="22"/>
                <w:lang w:eastAsia="en-US"/>
              </w:rPr>
            </w:pPr>
            <w:r w:rsidRPr="007E0F59">
              <w:rPr>
                <w:rFonts w:eastAsia="Times New Roman"/>
                <w:i/>
                <w:sz w:val="22"/>
                <w:szCs w:val="22"/>
                <w:lang w:eastAsia="en-US"/>
              </w:rPr>
              <w:t>The subcommittee</w:t>
            </w:r>
            <w:r w:rsidR="00C10CB2" w:rsidRPr="007E0F59">
              <w:rPr>
                <w:rFonts w:eastAsia="Times New Roman"/>
                <w:i/>
                <w:sz w:val="22"/>
                <w:szCs w:val="22"/>
                <w:lang w:eastAsia="en-US"/>
              </w:rPr>
              <w:t xml:space="preserve"> of </w:t>
            </w:r>
            <w:r w:rsidRPr="007E0F59">
              <w:rPr>
                <w:rFonts w:eastAsia="Times New Roman"/>
                <w:i/>
                <w:sz w:val="22"/>
                <w:szCs w:val="22"/>
                <w:lang w:eastAsia="en-US"/>
              </w:rPr>
              <w:t xml:space="preserve"> the trustees’ Committee on the GSC on the Agenda Item Selection Process met 10/16. The</w:t>
            </w:r>
            <w:r w:rsidR="00C10CB2" w:rsidRPr="007E0F59">
              <w:rPr>
                <w:rFonts w:eastAsia="Times New Roman"/>
                <w:i/>
                <w:sz w:val="22"/>
                <w:szCs w:val="22"/>
                <w:lang w:eastAsia="en-US"/>
              </w:rPr>
              <w:t xml:space="preserve">y </w:t>
            </w:r>
            <w:r w:rsidRPr="007E0F59">
              <w:rPr>
                <w:rFonts w:eastAsia="Times New Roman"/>
                <w:i/>
                <w:sz w:val="22"/>
                <w:szCs w:val="22"/>
                <w:lang w:eastAsia="en-US"/>
              </w:rPr>
              <w:t>discussed the 2016 Conference Advisory Action that “The GSB develop a new policy and a plan that enhances the GSC agenda review and selection process, providing the area delegate members of the Conference a role in the vetting and selection of proposed agenda items through</w:t>
            </w:r>
            <w:r w:rsidR="00C10CB2" w:rsidRPr="007E0F59">
              <w:rPr>
                <w:rFonts w:eastAsia="Times New Roman"/>
                <w:i/>
                <w:sz w:val="22"/>
                <w:szCs w:val="22"/>
                <w:lang w:eastAsia="en-US"/>
              </w:rPr>
              <w:t xml:space="preserve"> </w:t>
            </w:r>
            <w:r w:rsidRPr="007E0F59">
              <w:rPr>
                <w:rFonts w:eastAsia="Times New Roman"/>
                <w:i/>
                <w:sz w:val="22"/>
                <w:szCs w:val="22"/>
                <w:lang w:eastAsia="en-US"/>
              </w:rPr>
              <w:t>the Conference process, to be brought to the 2017 GSC.”</w:t>
            </w:r>
          </w:p>
          <w:p w:rsidR="00BD60DB" w:rsidRPr="00FD14CA" w:rsidRDefault="00BD60DB" w:rsidP="006C13FE">
            <w:pPr>
              <w:suppressAutoHyphens w:val="0"/>
              <w:autoSpaceDE w:val="0"/>
              <w:autoSpaceDN w:val="0"/>
              <w:adjustRightInd w:val="0"/>
              <w:rPr>
                <w:rFonts w:eastAsia="Times New Roman"/>
                <w:i/>
                <w:sz w:val="16"/>
                <w:szCs w:val="16"/>
                <w:lang w:eastAsia="en-US"/>
              </w:rPr>
            </w:pPr>
          </w:p>
          <w:p w:rsidR="00002604" w:rsidRPr="007E0F59" w:rsidRDefault="00002604" w:rsidP="006C13FE">
            <w:pPr>
              <w:suppressAutoHyphens w:val="0"/>
              <w:autoSpaceDE w:val="0"/>
              <w:autoSpaceDN w:val="0"/>
              <w:adjustRightInd w:val="0"/>
              <w:rPr>
                <w:rFonts w:eastAsia="Times New Roman"/>
                <w:sz w:val="22"/>
                <w:szCs w:val="22"/>
                <w:lang w:eastAsia="en-US"/>
              </w:rPr>
            </w:pPr>
            <w:r w:rsidRPr="007E0F59">
              <w:rPr>
                <w:rFonts w:eastAsia="Times New Roman"/>
                <w:i/>
                <w:sz w:val="22"/>
                <w:szCs w:val="22"/>
                <w:lang w:eastAsia="en-US"/>
              </w:rPr>
              <w:t xml:space="preserve">The committee agreed that there was a need to increase communication and feedback between the committees of </w:t>
            </w:r>
            <w:r w:rsidR="00C10CB2" w:rsidRPr="007E0F59">
              <w:rPr>
                <w:rFonts w:eastAsia="Times New Roman"/>
                <w:i/>
                <w:sz w:val="22"/>
                <w:szCs w:val="22"/>
                <w:lang w:eastAsia="en-US"/>
              </w:rPr>
              <w:t>GSB</w:t>
            </w:r>
            <w:r w:rsidRPr="007E0F59">
              <w:rPr>
                <w:rFonts w:eastAsia="Times New Roman"/>
                <w:i/>
                <w:sz w:val="22"/>
                <w:szCs w:val="22"/>
                <w:lang w:eastAsia="en-US"/>
              </w:rPr>
              <w:t xml:space="preserve"> and the committees of the GSC.As they </w:t>
            </w:r>
            <w:r w:rsidRPr="007E0F59">
              <w:rPr>
                <w:rFonts w:eastAsia="Times New Roman"/>
                <w:sz w:val="22"/>
                <w:szCs w:val="22"/>
                <w:lang w:eastAsia="en-US"/>
              </w:rPr>
              <w:t>discussed ways to move forward, the committee agreed on the following points:</w:t>
            </w:r>
          </w:p>
          <w:p w:rsidR="00002604" w:rsidRPr="007E0F59" w:rsidRDefault="00002604" w:rsidP="006C13FE">
            <w:pPr>
              <w:pStyle w:val="ListParagraph"/>
              <w:numPr>
                <w:ilvl w:val="0"/>
                <w:numId w:val="12"/>
              </w:numPr>
              <w:autoSpaceDE w:val="0"/>
              <w:autoSpaceDN w:val="0"/>
              <w:adjustRightInd w:val="0"/>
              <w:spacing w:after="0" w:line="240" w:lineRule="auto"/>
              <w:ind w:left="162" w:hanging="162"/>
              <w:rPr>
                <w:rFonts w:ascii="Times New Roman" w:eastAsia="Times New Roman" w:hAnsi="Times New Roman"/>
              </w:rPr>
            </w:pPr>
            <w:r w:rsidRPr="007E0F59">
              <w:rPr>
                <w:rFonts w:ascii="Times New Roman" w:eastAsia="Times New Roman" w:hAnsi="Times New Roman"/>
              </w:rPr>
              <w:t>The Board heard the will of the Conference in the Advisory Action about providing the area delegate members an enhanced role in the vetting and selection of proposed agenda items. The Board agrees that additional consultation with those members will improve communication, trust and cooperation in the process of selection Conference committee agenda items.</w:t>
            </w:r>
          </w:p>
          <w:p w:rsidR="00965F80" w:rsidRPr="007E0F59" w:rsidRDefault="00002604" w:rsidP="006C13FE">
            <w:pPr>
              <w:pStyle w:val="ListParagraph"/>
              <w:numPr>
                <w:ilvl w:val="0"/>
                <w:numId w:val="12"/>
              </w:numPr>
              <w:autoSpaceDE w:val="0"/>
              <w:autoSpaceDN w:val="0"/>
              <w:adjustRightInd w:val="0"/>
              <w:spacing w:after="0" w:line="240" w:lineRule="auto"/>
              <w:ind w:left="162" w:hanging="162"/>
              <w:rPr>
                <w:rFonts w:ascii="Times New Roman" w:eastAsia="Times New Roman" w:hAnsi="Times New Roman"/>
              </w:rPr>
            </w:pPr>
            <w:r w:rsidRPr="007E0F59">
              <w:rPr>
                <w:rFonts w:ascii="Times New Roman" w:eastAsia="Times New Roman" w:hAnsi="Times New Roman"/>
              </w:rPr>
              <w:t>In keeping with the Concept III, the final responsibility for selection of Conference Agenda Items appropriately lies with the trustees’ of the General Service Board;“the Trustees of the GSB (operation of course within the provisions of their own Chart and Bylaws) should be able at all times to decide when they will act fully on their own responsibility and when they will ask the Conference for its guidance, its approval of a recommendation, or for its actual</w:t>
            </w:r>
            <w:r w:rsidR="00965F80" w:rsidRPr="007E0F59">
              <w:rPr>
                <w:rFonts w:ascii="Times New Roman" w:eastAsia="Times New Roman" w:hAnsi="Times New Roman"/>
              </w:rPr>
              <w:t xml:space="preserve"> </w:t>
            </w:r>
            <w:r w:rsidRPr="007E0F59">
              <w:rPr>
                <w:rFonts w:ascii="Times New Roman" w:eastAsia="Times New Roman" w:hAnsi="Times New Roman"/>
              </w:rPr>
              <w:t>decision and direction.” (</w:t>
            </w:r>
            <w:r w:rsidRPr="007E0F59">
              <w:rPr>
                <w:rFonts w:ascii="Times New Roman" w:eastAsia="Times New Roman" w:hAnsi="Times New Roman"/>
                <w:iCs/>
              </w:rPr>
              <w:t>The A.A. Service Manual/Twelve Concepts for World Service</w:t>
            </w:r>
            <w:r w:rsidRPr="007E0F59">
              <w:rPr>
                <w:rFonts w:ascii="Times New Roman" w:eastAsia="Times New Roman" w:hAnsi="Times New Roman"/>
              </w:rPr>
              <w:t>, p. 13)</w:t>
            </w:r>
          </w:p>
          <w:p w:rsidR="00002604" w:rsidRPr="007E0F59" w:rsidRDefault="00002604" w:rsidP="006C13FE">
            <w:pPr>
              <w:pStyle w:val="ListParagraph"/>
              <w:numPr>
                <w:ilvl w:val="0"/>
                <w:numId w:val="12"/>
              </w:numPr>
              <w:autoSpaceDE w:val="0"/>
              <w:autoSpaceDN w:val="0"/>
              <w:adjustRightInd w:val="0"/>
              <w:spacing w:after="0" w:line="240" w:lineRule="auto"/>
              <w:ind w:left="162" w:hanging="162"/>
              <w:rPr>
                <w:rFonts w:ascii="Times New Roman" w:eastAsia="Times New Roman" w:hAnsi="Times New Roman"/>
              </w:rPr>
            </w:pPr>
            <w:r w:rsidRPr="007E0F59">
              <w:rPr>
                <w:rFonts w:ascii="Times New Roman" w:eastAsia="Times New Roman" w:hAnsi="Times New Roman"/>
              </w:rPr>
              <w:t>Following review by the GSB, trustees’ committees or service corporation boards (A.A. W.S. and AA GV) may forward Agenda Items to Conference committees for their consideration.</w:t>
            </w:r>
          </w:p>
          <w:p w:rsidR="00274970" w:rsidRPr="007E0F59" w:rsidRDefault="00002604" w:rsidP="006C13FE">
            <w:pPr>
              <w:pStyle w:val="ListParagraph"/>
              <w:numPr>
                <w:ilvl w:val="0"/>
                <w:numId w:val="12"/>
              </w:numPr>
              <w:autoSpaceDE w:val="0"/>
              <w:autoSpaceDN w:val="0"/>
              <w:adjustRightInd w:val="0"/>
              <w:spacing w:after="0" w:line="240" w:lineRule="auto"/>
              <w:ind w:left="162" w:hanging="162"/>
              <w:rPr>
                <w:i/>
              </w:rPr>
            </w:pPr>
            <w:r w:rsidRPr="007E0F59">
              <w:rPr>
                <w:rFonts w:ascii="Times New Roman" w:eastAsia="Times New Roman" w:hAnsi="Times New Roman"/>
              </w:rPr>
              <w:t>No single Conference committee has authority to select agenda items for all</w:t>
            </w:r>
            <w:r w:rsidR="00965F80" w:rsidRPr="007E0F59">
              <w:rPr>
                <w:rFonts w:ascii="Times New Roman" w:eastAsia="Times New Roman" w:hAnsi="Times New Roman"/>
              </w:rPr>
              <w:t xml:space="preserve"> </w:t>
            </w:r>
            <w:r w:rsidRPr="007E0F59">
              <w:rPr>
                <w:rFonts w:ascii="Times New Roman" w:eastAsia="Times New Roman" w:hAnsi="Times New Roman"/>
              </w:rPr>
              <w:t>Conference committees.</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C10CB2">
            <w:pPr>
              <w:keepLines/>
              <w:snapToGrid w:val="0"/>
              <w:rPr>
                <w:b/>
                <w:sz w:val="22"/>
                <w:szCs w:val="22"/>
              </w:rPr>
            </w:pPr>
            <w:r w:rsidRPr="007E0F59">
              <w:rPr>
                <w:b/>
                <w:sz w:val="22"/>
                <w:szCs w:val="22"/>
              </w:rPr>
              <w:t xml:space="preserve">Should </w:t>
            </w:r>
            <w:r w:rsidRPr="007E0F59">
              <w:rPr>
                <w:rFonts w:eastAsia="Times New Roman"/>
                <w:b/>
                <w:sz w:val="22"/>
                <w:szCs w:val="22"/>
                <w:lang w:eastAsia="en-US"/>
              </w:rPr>
              <w:t>the area delegate members have an enhanced role in the vetting and selection of proposed agenda item?</w:t>
            </w:r>
          </w:p>
        </w:tc>
      </w:tr>
    </w:tbl>
    <w:p w:rsidR="00F14778" w:rsidRPr="007E0F59" w:rsidRDefault="00F14778" w:rsidP="00D47AA5">
      <w:pPr>
        <w:rPr>
          <w:sz w:val="22"/>
          <w:szCs w:val="22"/>
        </w:rPr>
      </w:pPr>
    </w:p>
    <w:p w:rsidR="00D47AA5" w:rsidRPr="007E0F59" w:rsidRDefault="00D47AA5" w:rsidP="00D47AA5">
      <w:pPr>
        <w:rPr>
          <w:sz w:val="22"/>
          <w:szCs w:val="22"/>
        </w:rPr>
      </w:pPr>
      <w:r w:rsidRPr="007E0F59">
        <w:rPr>
          <w:sz w:val="22"/>
          <w:szCs w:val="22"/>
          <w:highlight w:val="yellow"/>
        </w:rPr>
        <w:t xml:space="preserve">Conference Committee:  </w:t>
      </w:r>
      <w:r w:rsidRPr="007E0F59">
        <w:rPr>
          <w:b/>
          <w:bCs/>
          <w:sz w:val="22"/>
          <w:szCs w:val="22"/>
          <w:highlight w:val="yellow"/>
        </w:rPr>
        <w:t>Agenda — Item F</w:t>
      </w:r>
    </w:p>
    <w:tbl>
      <w:tblPr>
        <w:tblW w:w="10638" w:type="dxa"/>
        <w:tblLayout w:type="fixed"/>
        <w:tblLook w:val="0000"/>
      </w:tblPr>
      <w:tblGrid>
        <w:gridCol w:w="2268"/>
        <w:gridCol w:w="8370"/>
      </w:tblGrid>
      <w:tr w:rsidR="00D47AA5" w:rsidRPr="007E0F59" w:rsidTr="00252596">
        <w:tc>
          <w:tcPr>
            <w:tcW w:w="2268" w:type="dxa"/>
            <w:tcBorders>
              <w:top w:val="single" w:sz="4" w:space="0" w:color="000000"/>
              <w:left w:val="single" w:sz="4" w:space="0" w:color="000000"/>
              <w:bottom w:val="single" w:sz="4" w:space="0" w:color="000000"/>
              <w:right w:val="nil"/>
            </w:tcBorders>
          </w:tcPr>
          <w:p w:rsidR="00D47AA5" w:rsidRPr="007E0F59" w:rsidRDefault="00D47AA5" w:rsidP="002D292D">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D47AA5" w:rsidRPr="007E0F59" w:rsidRDefault="00D47AA5" w:rsidP="002D292D">
            <w:pPr>
              <w:suppressAutoHyphens w:val="0"/>
              <w:autoSpaceDE w:val="0"/>
              <w:autoSpaceDN w:val="0"/>
              <w:adjustRightInd w:val="0"/>
              <w:rPr>
                <w:rFonts w:eastAsia="Times New Roman"/>
                <w:b/>
                <w:color w:val="575252"/>
                <w:sz w:val="22"/>
                <w:szCs w:val="22"/>
                <w:lang w:eastAsia="en-US"/>
              </w:rPr>
            </w:pPr>
            <w:r w:rsidRPr="007E0F59">
              <w:rPr>
                <w:rFonts w:eastAsia="Times New Roman"/>
                <w:b/>
                <w:color w:val="0F0806"/>
                <w:sz w:val="22"/>
                <w:szCs w:val="22"/>
                <w:lang w:eastAsia="en-US"/>
              </w:rPr>
              <w:t>Discuss the process of posting the grid of proposed Conference agenda items on the Dashboard.</w:t>
            </w:r>
          </w:p>
        </w:tc>
      </w:tr>
      <w:tr w:rsidR="00D47AA5" w:rsidRPr="007E0F59" w:rsidTr="00252596">
        <w:tc>
          <w:tcPr>
            <w:tcW w:w="2268" w:type="dxa"/>
            <w:tcBorders>
              <w:top w:val="single" w:sz="4" w:space="0" w:color="000000"/>
              <w:left w:val="single" w:sz="4" w:space="0" w:color="000000"/>
              <w:bottom w:val="single" w:sz="4" w:space="0" w:color="000000"/>
              <w:right w:val="nil"/>
            </w:tcBorders>
          </w:tcPr>
          <w:p w:rsidR="00D47AA5" w:rsidRPr="007E0F59" w:rsidRDefault="00D47AA5" w:rsidP="002D292D">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D47AA5" w:rsidRPr="007E0F59" w:rsidRDefault="00C10CB2" w:rsidP="00C10CB2">
            <w:pPr>
              <w:suppressAutoHyphens w:val="0"/>
              <w:autoSpaceDE w:val="0"/>
              <w:autoSpaceDN w:val="0"/>
              <w:adjustRightInd w:val="0"/>
              <w:rPr>
                <w:sz w:val="22"/>
                <w:szCs w:val="22"/>
              </w:rPr>
            </w:pPr>
            <w:r w:rsidRPr="007E0F59">
              <w:rPr>
                <w:rFonts w:eastAsia="Times New Roman"/>
                <w:sz w:val="22"/>
                <w:szCs w:val="22"/>
                <w:lang w:eastAsia="en-US"/>
              </w:rPr>
              <w:t xml:space="preserve">The 2016 GSC recommended that “The GSO post to the Conference dashboard (A password protected, Delegates' only access), and regularly update information concerning the status of all proposed Conference agenda items.” A grid of proposed Conference agenda items was posted on the dashboard starting in the summer of 2016. </w:t>
            </w:r>
          </w:p>
        </w:tc>
      </w:tr>
      <w:tr w:rsidR="00D47AA5" w:rsidRPr="007E0F59" w:rsidTr="00252596">
        <w:tc>
          <w:tcPr>
            <w:tcW w:w="2268" w:type="dxa"/>
            <w:tcBorders>
              <w:top w:val="single" w:sz="4" w:space="0" w:color="000000"/>
              <w:left w:val="single" w:sz="4" w:space="0" w:color="000000"/>
              <w:bottom w:val="single" w:sz="4" w:space="0" w:color="000000"/>
              <w:right w:val="nil"/>
            </w:tcBorders>
          </w:tcPr>
          <w:p w:rsidR="00D47AA5" w:rsidRPr="007E0F59" w:rsidRDefault="000D2F5D" w:rsidP="002D292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D47AA5" w:rsidRPr="007E0F59" w:rsidRDefault="00D47AA5" w:rsidP="002D292D">
            <w:pPr>
              <w:keepLines/>
              <w:snapToGrid w:val="0"/>
              <w:rPr>
                <w:b/>
                <w:sz w:val="22"/>
                <w:szCs w:val="22"/>
              </w:rPr>
            </w:pPr>
            <w:r w:rsidRPr="007E0F59">
              <w:rPr>
                <w:b/>
                <w:sz w:val="22"/>
                <w:szCs w:val="22"/>
              </w:rPr>
              <w:t>We will not hear group consciences on this topic.</w:t>
            </w:r>
          </w:p>
        </w:tc>
      </w:tr>
    </w:tbl>
    <w:p w:rsidR="00D47AA5" w:rsidRPr="007E0F59" w:rsidRDefault="00D47AA5" w:rsidP="00D47AA5">
      <w:pPr>
        <w:rPr>
          <w:sz w:val="22"/>
          <w:szCs w:val="22"/>
        </w:rPr>
      </w:pPr>
    </w:p>
    <w:p w:rsidR="00A14010" w:rsidRDefault="00A14010" w:rsidP="00D47AA5">
      <w:pPr>
        <w:rPr>
          <w:sz w:val="22"/>
          <w:szCs w:val="22"/>
        </w:rPr>
      </w:pPr>
    </w:p>
    <w:p w:rsidR="00D47AA5" w:rsidRPr="007E0F59" w:rsidRDefault="00D47AA5" w:rsidP="00D47AA5">
      <w:pPr>
        <w:rPr>
          <w:sz w:val="22"/>
          <w:szCs w:val="22"/>
        </w:rPr>
      </w:pPr>
      <w:r w:rsidRPr="009267BD">
        <w:rPr>
          <w:sz w:val="22"/>
          <w:szCs w:val="22"/>
        </w:rPr>
        <w:lastRenderedPageBreak/>
        <w:t xml:space="preserve">Conference Committee:  </w:t>
      </w:r>
      <w:r w:rsidRPr="009267BD">
        <w:rPr>
          <w:b/>
          <w:bCs/>
          <w:sz w:val="22"/>
          <w:szCs w:val="22"/>
        </w:rPr>
        <w:t>Agenda — Item G</w:t>
      </w:r>
    </w:p>
    <w:tbl>
      <w:tblPr>
        <w:tblW w:w="10638" w:type="dxa"/>
        <w:tblLayout w:type="fixed"/>
        <w:tblLook w:val="0000"/>
      </w:tblPr>
      <w:tblGrid>
        <w:gridCol w:w="2268"/>
        <w:gridCol w:w="8370"/>
      </w:tblGrid>
      <w:tr w:rsidR="000020E8" w:rsidRPr="007E0F59" w:rsidTr="000020E8">
        <w:tc>
          <w:tcPr>
            <w:tcW w:w="2268" w:type="dxa"/>
            <w:tcBorders>
              <w:top w:val="single" w:sz="4" w:space="0" w:color="000000"/>
              <w:left w:val="single" w:sz="4" w:space="0" w:color="000000"/>
              <w:bottom w:val="single" w:sz="4" w:space="0" w:color="000000"/>
              <w:right w:val="nil"/>
            </w:tcBorders>
          </w:tcPr>
          <w:p w:rsidR="000020E8" w:rsidRPr="007E0F59" w:rsidRDefault="000020E8" w:rsidP="002D292D">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0020E8" w:rsidRPr="007E0F59" w:rsidRDefault="000020E8" w:rsidP="000020E8">
            <w:pPr>
              <w:suppressAutoHyphens w:val="0"/>
              <w:autoSpaceDE w:val="0"/>
              <w:autoSpaceDN w:val="0"/>
              <w:adjustRightInd w:val="0"/>
              <w:rPr>
                <w:b/>
                <w:sz w:val="22"/>
                <w:szCs w:val="22"/>
              </w:rPr>
            </w:pPr>
            <w:r w:rsidRPr="007E0F59">
              <w:rPr>
                <w:rFonts w:eastAsia="Times New Roman"/>
                <w:b/>
                <w:sz w:val="22"/>
                <w:szCs w:val="22"/>
                <w:lang w:eastAsia="en-US"/>
              </w:rPr>
              <w:t>Consider request to add text to the committee’s Composition, Scope and Procedure regarding the option to meet by conference call prior to the Annual Meeting of GSC.</w:t>
            </w:r>
          </w:p>
        </w:tc>
      </w:tr>
      <w:tr w:rsidR="000020E8" w:rsidRPr="007E0F59" w:rsidTr="000020E8">
        <w:tc>
          <w:tcPr>
            <w:tcW w:w="2268" w:type="dxa"/>
            <w:tcBorders>
              <w:top w:val="single" w:sz="4" w:space="0" w:color="000000"/>
              <w:left w:val="single" w:sz="4" w:space="0" w:color="000000"/>
              <w:bottom w:val="single" w:sz="4" w:space="0" w:color="000000"/>
              <w:right w:val="nil"/>
            </w:tcBorders>
          </w:tcPr>
          <w:p w:rsidR="000020E8" w:rsidRPr="007E0F59" w:rsidRDefault="000020E8" w:rsidP="002D292D">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0020E8" w:rsidRPr="00FD14CA" w:rsidRDefault="000020E8" w:rsidP="00FD14CA">
            <w:pPr>
              <w:pStyle w:val="Default"/>
              <w:rPr>
                <w:sz w:val="22"/>
                <w:szCs w:val="22"/>
              </w:rPr>
            </w:pPr>
            <w:r w:rsidRPr="007E0F59">
              <w:rPr>
                <w:b/>
                <w:sz w:val="22"/>
                <w:szCs w:val="22"/>
              </w:rPr>
              <w:t xml:space="preserve">The Agenda Item is listed under every committee. </w:t>
            </w:r>
            <w:r w:rsidRPr="007E0F59">
              <w:rPr>
                <w:sz w:val="22"/>
                <w:szCs w:val="22"/>
              </w:rPr>
              <w:t xml:space="preserve">To better handle workload, each 2017 Conference committee is being forwarded this request about adding text to the committee’s procedures so that each committee would have the option of meeting by conference call in the 60 days prior to the General Service Conference. These conference calls could be used to make decisions about how to conduct business, determining how voting would be conducted, potentially re-ordering items on the agenda, and holding preliminary non-voting discussions on what the committee considered priority items. </w:t>
            </w:r>
          </w:p>
        </w:tc>
      </w:tr>
      <w:tr w:rsidR="000020E8" w:rsidRPr="007E0F59" w:rsidTr="000020E8">
        <w:tc>
          <w:tcPr>
            <w:tcW w:w="2268" w:type="dxa"/>
            <w:tcBorders>
              <w:top w:val="single" w:sz="4" w:space="0" w:color="000000"/>
              <w:left w:val="single" w:sz="4" w:space="0" w:color="000000"/>
              <w:bottom w:val="single" w:sz="4" w:space="0" w:color="000000"/>
              <w:right w:val="nil"/>
            </w:tcBorders>
          </w:tcPr>
          <w:p w:rsidR="000020E8" w:rsidRPr="007E0F59" w:rsidRDefault="000020E8" w:rsidP="002D292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0020E8" w:rsidRPr="007E0F59" w:rsidRDefault="000020E8" w:rsidP="000020E8">
            <w:pPr>
              <w:keepLines/>
              <w:snapToGrid w:val="0"/>
              <w:rPr>
                <w:color w:val="7030A0"/>
                <w:sz w:val="22"/>
                <w:szCs w:val="22"/>
              </w:rPr>
            </w:pPr>
            <w:r w:rsidRPr="007E0F59">
              <w:rPr>
                <w:b/>
                <w:sz w:val="22"/>
                <w:szCs w:val="22"/>
              </w:rPr>
              <w:t xml:space="preserve">Should the Conference committee meet via conference call 60 days prior to conference to conduct suggested topics? Why or Why not? Each Conference Committee will decide for themselves. </w:t>
            </w:r>
          </w:p>
        </w:tc>
      </w:tr>
    </w:tbl>
    <w:p w:rsidR="00F14778" w:rsidRPr="007E0F59" w:rsidRDefault="00F14778"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Pr="007E0F59" w:rsidRDefault="0030273D" w:rsidP="00D47AA5">
      <w:pPr>
        <w:keepLines/>
        <w:rPr>
          <w:sz w:val="22"/>
          <w:szCs w:val="22"/>
        </w:rPr>
      </w:pPr>
    </w:p>
    <w:p w:rsidR="0030273D" w:rsidRDefault="0030273D" w:rsidP="00D47AA5">
      <w:pPr>
        <w:keepLines/>
        <w:rPr>
          <w:sz w:val="22"/>
          <w:szCs w:val="22"/>
        </w:rPr>
      </w:pPr>
    </w:p>
    <w:p w:rsidR="00F33F33" w:rsidRDefault="00F33F33" w:rsidP="00D47AA5">
      <w:pPr>
        <w:keepLines/>
        <w:rPr>
          <w:sz w:val="22"/>
          <w:szCs w:val="22"/>
        </w:rPr>
      </w:pPr>
    </w:p>
    <w:p w:rsidR="00A14010" w:rsidRDefault="00A14010" w:rsidP="00D47AA5">
      <w:pPr>
        <w:keepLines/>
        <w:rPr>
          <w:sz w:val="22"/>
          <w:szCs w:val="22"/>
        </w:rPr>
      </w:pPr>
    </w:p>
    <w:p w:rsidR="00F33F33" w:rsidRDefault="00F33F33" w:rsidP="00D47AA5">
      <w:pPr>
        <w:keepLines/>
        <w:rPr>
          <w:sz w:val="22"/>
          <w:szCs w:val="22"/>
        </w:rPr>
      </w:pPr>
    </w:p>
    <w:p w:rsidR="00F33F33" w:rsidRPr="007E0F59" w:rsidRDefault="00F33F33" w:rsidP="00D47AA5">
      <w:pPr>
        <w:keepLines/>
        <w:rPr>
          <w:sz w:val="22"/>
          <w:szCs w:val="22"/>
        </w:rPr>
      </w:pPr>
    </w:p>
    <w:p w:rsidR="0030273D" w:rsidRPr="007E0F59" w:rsidRDefault="0030273D" w:rsidP="00D47AA5">
      <w:pPr>
        <w:keepLines/>
        <w:rPr>
          <w:sz w:val="22"/>
          <w:szCs w:val="22"/>
        </w:rPr>
      </w:pPr>
    </w:p>
    <w:p w:rsidR="00274970" w:rsidRPr="007E0F59" w:rsidRDefault="00274970">
      <w:pPr>
        <w:keepLines/>
        <w:rPr>
          <w:b/>
          <w:bCs/>
          <w:sz w:val="22"/>
          <w:szCs w:val="22"/>
        </w:rPr>
      </w:pPr>
      <w:r w:rsidRPr="007E0F59">
        <w:rPr>
          <w:sz w:val="22"/>
          <w:szCs w:val="22"/>
          <w:highlight w:val="yellow"/>
        </w:rPr>
        <w:lastRenderedPageBreak/>
        <w:t xml:space="preserve">Conference Committee: </w:t>
      </w:r>
      <w:r w:rsidRPr="007E0F59">
        <w:rPr>
          <w:b/>
          <w:bCs/>
          <w:sz w:val="22"/>
          <w:szCs w:val="22"/>
          <w:highlight w:val="yellow"/>
        </w:rPr>
        <w:t>Cooperation with the Professional Community — Item A</w:t>
      </w:r>
    </w:p>
    <w:tbl>
      <w:tblPr>
        <w:tblW w:w="10638" w:type="dxa"/>
        <w:tblLayout w:type="fixed"/>
        <w:tblLook w:val="0000"/>
      </w:tblPr>
      <w:tblGrid>
        <w:gridCol w:w="2268"/>
        <w:gridCol w:w="837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274970" w:rsidP="0095031B">
            <w:pPr>
              <w:snapToGrid w:val="0"/>
              <w:rPr>
                <w:b/>
                <w:bCs/>
                <w:sz w:val="22"/>
                <w:szCs w:val="22"/>
              </w:rPr>
            </w:pPr>
            <w:r w:rsidRPr="007E0F59">
              <w:rPr>
                <w:b/>
                <w:bCs/>
                <w:sz w:val="22"/>
                <w:szCs w:val="22"/>
              </w:rPr>
              <w:t xml:space="preserve"> Consider </w:t>
            </w:r>
            <w:r w:rsidR="0095031B" w:rsidRPr="007E0F59">
              <w:rPr>
                <w:b/>
                <w:bCs/>
                <w:sz w:val="22"/>
                <w:szCs w:val="22"/>
              </w:rPr>
              <w:t>retiring the pamphlet "Three Talks to Medical Societies by Bill W.</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5B5818" w:rsidRPr="007E0F59" w:rsidRDefault="005B5818" w:rsidP="005B5818">
            <w:pPr>
              <w:suppressAutoHyphens w:val="0"/>
              <w:autoSpaceDE w:val="0"/>
              <w:autoSpaceDN w:val="0"/>
              <w:adjustRightInd w:val="0"/>
              <w:rPr>
                <w:rFonts w:eastAsia="Times New Roman"/>
                <w:b/>
                <w:bCs/>
                <w:sz w:val="22"/>
                <w:szCs w:val="22"/>
                <w:lang w:eastAsia="en-US"/>
              </w:rPr>
            </w:pPr>
            <w:r w:rsidRPr="007E0F59">
              <w:rPr>
                <w:rFonts w:eastAsia="Times New Roman"/>
                <w:b/>
                <w:bCs/>
                <w:sz w:val="22"/>
                <w:szCs w:val="22"/>
                <w:lang w:eastAsia="en-US"/>
              </w:rPr>
              <w:t>Subcommittee Findings:</w:t>
            </w:r>
          </w:p>
          <w:p w:rsidR="005B5818" w:rsidRPr="007E0F59" w:rsidRDefault="005B5818" w:rsidP="005B5818">
            <w:p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The subcommittee discussed how language throughout the A.A. pamphlet was concerning, especially in regards to being seen as a current C.P.C.</w:t>
            </w:r>
            <w:r w:rsidR="00184021" w:rsidRPr="007E0F59">
              <w:rPr>
                <w:rFonts w:eastAsia="Times New Roman"/>
                <w:sz w:val="22"/>
                <w:szCs w:val="22"/>
                <w:lang w:eastAsia="en-US"/>
              </w:rPr>
              <w:t xml:space="preserve"> </w:t>
            </w:r>
            <w:r w:rsidRPr="007E0F59">
              <w:rPr>
                <w:rFonts w:eastAsia="Times New Roman"/>
                <w:sz w:val="22"/>
                <w:szCs w:val="22"/>
                <w:lang w:eastAsia="en-US"/>
              </w:rPr>
              <w:t xml:space="preserve">tool. </w:t>
            </w:r>
          </w:p>
          <w:p w:rsidR="00184021" w:rsidRPr="00873A6C" w:rsidRDefault="00184021" w:rsidP="005B5818">
            <w:pPr>
              <w:suppressAutoHyphens w:val="0"/>
              <w:autoSpaceDE w:val="0"/>
              <w:autoSpaceDN w:val="0"/>
              <w:adjustRightInd w:val="0"/>
              <w:rPr>
                <w:rFonts w:eastAsia="Times New Roman"/>
                <w:sz w:val="16"/>
                <w:szCs w:val="16"/>
                <w:lang w:eastAsia="en-US"/>
              </w:rPr>
            </w:pPr>
          </w:p>
          <w:p w:rsidR="005B5818" w:rsidRPr="007E0F59" w:rsidRDefault="005B5818" w:rsidP="005B5818">
            <w:p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Upon further discussion the they came to these findings:</w:t>
            </w:r>
          </w:p>
          <w:p w:rsidR="005B5818" w:rsidRPr="007E0F59" w:rsidRDefault="005B5818" w:rsidP="00184021">
            <w:p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 The pamphlet in its entirety is not an effective current tool in communicating to</w:t>
            </w:r>
            <w:r w:rsidR="00184021" w:rsidRPr="007E0F59">
              <w:rPr>
                <w:rFonts w:eastAsia="Times New Roman"/>
                <w:sz w:val="22"/>
                <w:szCs w:val="22"/>
                <w:lang w:eastAsia="en-US"/>
              </w:rPr>
              <w:t xml:space="preserve">   </w:t>
            </w:r>
            <w:r w:rsidRPr="007E0F59">
              <w:rPr>
                <w:rFonts w:eastAsia="Times New Roman"/>
                <w:sz w:val="22"/>
                <w:szCs w:val="22"/>
                <w:lang w:eastAsia="en-US"/>
              </w:rPr>
              <w:t>professionals.</w:t>
            </w:r>
          </w:p>
          <w:p w:rsidR="005B5818" w:rsidRPr="007E0F59" w:rsidRDefault="005B5818" w:rsidP="005B5818">
            <w:p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 The pamphlet should not be made available to professionals.</w:t>
            </w:r>
          </w:p>
          <w:p w:rsidR="005B5818" w:rsidRPr="007E0F59" w:rsidRDefault="005B5818" w:rsidP="005B5818">
            <w:p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 Though the history tied with the pamphlet has sentimental value, text could not be found or selected to be repurposed.</w:t>
            </w:r>
          </w:p>
          <w:p w:rsidR="005B5818" w:rsidRPr="007E0F59" w:rsidRDefault="005B5818" w:rsidP="005B5818">
            <w:p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 Present day communication about A.A. and its cooperation with professionals</w:t>
            </w:r>
          </w:p>
          <w:p w:rsidR="005B5818" w:rsidRPr="007E0F59" w:rsidRDefault="005B5818" w:rsidP="005B5818">
            <w:p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 xml:space="preserve">  and information to outside entities can be found in current A.A. publications</w:t>
            </w:r>
          </w:p>
          <w:p w:rsidR="005B5818" w:rsidRPr="007E0F59" w:rsidRDefault="005B5818" w:rsidP="005B5818">
            <w:p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 xml:space="preserve">  such as Box 459, the </w:t>
            </w:r>
            <w:r w:rsidRPr="007E0F59">
              <w:rPr>
                <w:rFonts w:eastAsia="Times New Roman"/>
                <w:i/>
                <w:iCs/>
                <w:sz w:val="22"/>
                <w:szCs w:val="22"/>
                <w:lang w:eastAsia="en-US"/>
              </w:rPr>
              <w:t xml:space="preserve">About AA </w:t>
            </w:r>
            <w:r w:rsidRPr="007E0F59">
              <w:rPr>
                <w:rFonts w:eastAsia="Times New Roman"/>
                <w:sz w:val="22"/>
                <w:szCs w:val="22"/>
                <w:lang w:eastAsia="en-US"/>
              </w:rPr>
              <w:t>Newsletter, as well as publications/videos on the</w:t>
            </w:r>
          </w:p>
          <w:p w:rsidR="005B5818" w:rsidRPr="007E0F59" w:rsidRDefault="005B5818" w:rsidP="005B5818">
            <w:p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 xml:space="preserve">  Professionals’</w:t>
            </w:r>
            <w:r w:rsidR="00184021" w:rsidRPr="007E0F59">
              <w:rPr>
                <w:rFonts w:eastAsia="Times New Roman"/>
                <w:sz w:val="22"/>
                <w:szCs w:val="22"/>
                <w:lang w:eastAsia="en-US"/>
              </w:rPr>
              <w:t xml:space="preserve"> </w:t>
            </w:r>
            <w:r w:rsidRPr="007E0F59">
              <w:rPr>
                <w:rFonts w:eastAsia="Times New Roman"/>
                <w:sz w:val="22"/>
                <w:szCs w:val="22"/>
                <w:lang w:eastAsia="en-US"/>
              </w:rPr>
              <w:t>page on the G.S.O. Website.</w:t>
            </w:r>
          </w:p>
          <w:p w:rsidR="00274970" w:rsidRPr="007E0F59" w:rsidRDefault="005B5818" w:rsidP="005B5818">
            <w:pPr>
              <w:pStyle w:val="ListParagraph"/>
              <w:suppressAutoHyphens/>
              <w:snapToGrid w:val="0"/>
              <w:spacing w:after="0" w:line="240" w:lineRule="auto"/>
              <w:ind w:left="0"/>
              <w:rPr>
                <w:rFonts w:ascii="Times New Roman" w:hAnsi="Times New Roman"/>
              </w:rPr>
            </w:pPr>
            <w:r w:rsidRPr="007E0F59">
              <w:rPr>
                <w:rFonts w:ascii="Times New Roman" w:eastAsia="Times New Roman" w:hAnsi="Times New Roman"/>
              </w:rPr>
              <w:t>• G.S.O. Archives serves as a repository of A.A. history.</w:t>
            </w:r>
            <w:r w:rsidRPr="007E0F59">
              <w:rPr>
                <w:rFonts w:ascii="Times New Roman" w:hAnsi="Times New Roman"/>
              </w:rPr>
              <w:t xml:space="preserve"> (2 copies always kept)</w:t>
            </w:r>
          </w:p>
          <w:p w:rsidR="005B5818" w:rsidRPr="007E0F59" w:rsidRDefault="00352073" w:rsidP="005B5818">
            <w:pPr>
              <w:suppressAutoHyphens w:val="0"/>
              <w:autoSpaceDE w:val="0"/>
              <w:autoSpaceDN w:val="0"/>
              <w:adjustRightInd w:val="0"/>
              <w:rPr>
                <w:rFonts w:eastAsia="Times New Roman"/>
                <w:i/>
                <w:sz w:val="22"/>
                <w:szCs w:val="22"/>
                <w:lang w:eastAsia="en-US"/>
              </w:rPr>
            </w:pPr>
            <w:r w:rsidRPr="007E0F59">
              <w:rPr>
                <w:rFonts w:eastAsia="Times New Roman"/>
                <w:sz w:val="22"/>
                <w:szCs w:val="22"/>
                <w:lang w:eastAsia="en-US"/>
              </w:rPr>
              <w:t xml:space="preserve">    </w:t>
            </w:r>
            <w:r w:rsidRPr="007E0F59">
              <w:rPr>
                <w:rFonts w:eastAsia="Times New Roman"/>
                <w:i/>
                <w:sz w:val="22"/>
                <w:szCs w:val="22"/>
                <w:lang w:eastAsia="en-US"/>
              </w:rPr>
              <w:t xml:space="preserve">Note:  </w:t>
            </w:r>
            <w:r w:rsidR="005B5818" w:rsidRPr="007E0F59">
              <w:rPr>
                <w:rFonts w:eastAsia="Times New Roman"/>
                <w:i/>
                <w:sz w:val="22"/>
                <w:szCs w:val="22"/>
                <w:lang w:eastAsia="en-US"/>
              </w:rPr>
              <w:t>After a wide ranging discussion the subcommittee suggests that the trustees’ Committee on C.P.C./Treatment-Accessibilities send a memo to the G.S.O. Publishing Department requesting assistance in the creation of service material to the mental health care professional utilizing current and possibly past Class A trustees in a letter format for possible future content on aa.org.</w:t>
            </w:r>
          </w:p>
          <w:p w:rsidR="005B5818" w:rsidRPr="007E0F59" w:rsidRDefault="00352073" w:rsidP="005B5818">
            <w:pPr>
              <w:suppressAutoHyphens w:val="0"/>
              <w:autoSpaceDE w:val="0"/>
              <w:autoSpaceDN w:val="0"/>
              <w:adjustRightInd w:val="0"/>
              <w:rPr>
                <w:sz w:val="22"/>
                <w:szCs w:val="22"/>
              </w:rPr>
            </w:pPr>
            <w:r w:rsidRPr="007E0F59">
              <w:rPr>
                <w:rFonts w:eastAsia="Times New Roman"/>
                <w:i/>
                <w:sz w:val="22"/>
                <w:szCs w:val="22"/>
                <w:lang w:eastAsia="en-US"/>
              </w:rPr>
              <w:t xml:space="preserve">     </w:t>
            </w:r>
            <w:r w:rsidR="005B5818" w:rsidRPr="007E0F59">
              <w:rPr>
                <w:rFonts w:eastAsia="Times New Roman"/>
                <w:i/>
                <w:sz w:val="22"/>
                <w:szCs w:val="22"/>
                <w:lang w:eastAsia="en-US"/>
              </w:rPr>
              <w:t>Noting various formats in which professionals communicate and receive information, the subcommittee also discussed the possibility of the creation of an “in house” video of current and past Class A trustees in the mental health profession to mental health care professionals to appear on the “For Professionals” page on the G.S.O. website.</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082BFD" w:rsidP="00352073">
            <w:pPr>
              <w:keepLines/>
              <w:snapToGrid w:val="0"/>
              <w:rPr>
                <w:b/>
                <w:sz w:val="22"/>
                <w:szCs w:val="22"/>
              </w:rPr>
            </w:pPr>
            <w:r w:rsidRPr="007E0F59">
              <w:rPr>
                <w:b/>
                <w:sz w:val="22"/>
                <w:szCs w:val="22"/>
              </w:rPr>
              <w:t xml:space="preserve">Do you </w:t>
            </w:r>
            <w:r w:rsidR="00352073" w:rsidRPr="007E0F59">
              <w:rPr>
                <w:b/>
                <w:sz w:val="22"/>
                <w:szCs w:val="22"/>
              </w:rPr>
              <w:t>agree with retiring this pamphlet?  Why or Why not?</w:t>
            </w:r>
          </w:p>
        </w:tc>
      </w:tr>
    </w:tbl>
    <w:p w:rsidR="00274970" w:rsidRPr="007E0F59" w:rsidRDefault="00274970">
      <w:pPr>
        <w:rPr>
          <w:sz w:val="22"/>
          <w:szCs w:val="22"/>
        </w:rPr>
      </w:pPr>
    </w:p>
    <w:p w:rsidR="00274970" w:rsidRPr="007E0F59" w:rsidRDefault="00274970">
      <w:pPr>
        <w:rPr>
          <w:b/>
          <w:bCs/>
          <w:sz w:val="22"/>
          <w:szCs w:val="22"/>
        </w:rPr>
      </w:pPr>
      <w:r w:rsidRPr="007E0F59">
        <w:rPr>
          <w:sz w:val="22"/>
          <w:szCs w:val="22"/>
        </w:rPr>
        <w:t xml:space="preserve">Conference Committee: </w:t>
      </w:r>
      <w:r w:rsidRPr="007E0F59">
        <w:rPr>
          <w:b/>
          <w:bCs/>
          <w:sz w:val="22"/>
          <w:szCs w:val="22"/>
        </w:rPr>
        <w:t>Cooperation with the Professional Community — Item B</w:t>
      </w:r>
    </w:p>
    <w:tbl>
      <w:tblPr>
        <w:tblW w:w="10638" w:type="dxa"/>
        <w:tblLayout w:type="fixed"/>
        <w:tblLook w:val="0000"/>
      </w:tblPr>
      <w:tblGrid>
        <w:gridCol w:w="2268"/>
        <w:gridCol w:w="837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274970" w:rsidP="0095031B">
            <w:pPr>
              <w:suppressAutoHyphens w:val="0"/>
              <w:autoSpaceDE w:val="0"/>
              <w:autoSpaceDN w:val="0"/>
              <w:adjustRightInd w:val="0"/>
              <w:rPr>
                <w:rFonts w:eastAsia="Times New Roman"/>
                <w:b/>
                <w:color w:val="0F0806"/>
                <w:sz w:val="22"/>
                <w:szCs w:val="22"/>
                <w:lang w:eastAsia="en-US"/>
              </w:rPr>
            </w:pPr>
            <w:r w:rsidRPr="007E0F59">
              <w:rPr>
                <w:rFonts w:eastAsia="Times New Roman"/>
                <w:b/>
                <w:bCs/>
                <w:color w:val="0F0806"/>
                <w:sz w:val="22"/>
                <w:szCs w:val="22"/>
                <w:lang w:eastAsia="en-US"/>
              </w:rPr>
              <w:t>Conside</w:t>
            </w:r>
            <w:r w:rsidRPr="007E0F59">
              <w:rPr>
                <w:rFonts w:eastAsia="Times New Roman"/>
                <w:b/>
                <w:bCs/>
                <w:color w:val="302929"/>
                <w:sz w:val="22"/>
                <w:szCs w:val="22"/>
                <w:lang w:eastAsia="en-US"/>
              </w:rPr>
              <w:t xml:space="preserve">r </w:t>
            </w:r>
            <w:r w:rsidR="0095031B" w:rsidRPr="007E0F59">
              <w:rPr>
                <w:rFonts w:eastAsia="Times New Roman"/>
                <w:b/>
                <w:bCs/>
                <w:color w:val="0F0806"/>
                <w:sz w:val="22"/>
                <w:szCs w:val="22"/>
                <w:lang w:eastAsia="en-US"/>
              </w:rPr>
              <w:t>adding a footnote to the pamphlet "Problems Other Than Alcohol"</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352073" w:rsidRPr="007E0F59" w:rsidRDefault="00352073" w:rsidP="00352073">
            <w:pPr>
              <w:snapToGrid w:val="0"/>
              <w:rPr>
                <w:sz w:val="22"/>
                <w:szCs w:val="22"/>
              </w:rPr>
            </w:pPr>
            <w:r w:rsidRPr="007E0F59">
              <w:rPr>
                <w:b/>
                <w:bCs/>
                <w:sz w:val="22"/>
                <w:szCs w:val="22"/>
              </w:rPr>
              <w:t xml:space="preserve">Editorial Note: </w:t>
            </w:r>
            <w:r w:rsidRPr="007E0F59">
              <w:rPr>
                <w:sz w:val="22"/>
                <w:szCs w:val="22"/>
              </w:rPr>
              <w:t xml:space="preserve">As this pamphlet is used by a broad range of people, both inside and outside the Fellowship – and is </w:t>
            </w:r>
            <w:r w:rsidRPr="007E0F59">
              <w:rPr>
                <w:i/>
                <w:iCs/>
                <w:sz w:val="22"/>
                <w:szCs w:val="22"/>
              </w:rPr>
              <w:t xml:space="preserve">not </w:t>
            </w:r>
            <w:r w:rsidRPr="007E0F59">
              <w:rPr>
                <w:sz w:val="22"/>
                <w:szCs w:val="22"/>
              </w:rPr>
              <w:t xml:space="preserve">just a pamphlet aimed at professionals, the requested information has been set up as a more general footnote rather than an introductory paragraph designated for professionals, which would seem to limit its scope and narrow its usage to the pamphlet’s many readers who are not themselves professionals. </w:t>
            </w:r>
          </w:p>
          <w:p w:rsidR="00352073" w:rsidRPr="00FD14CA" w:rsidRDefault="00352073" w:rsidP="00352073">
            <w:pPr>
              <w:snapToGrid w:val="0"/>
              <w:rPr>
                <w:sz w:val="16"/>
                <w:szCs w:val="16"/>
              </w:rPr>
            </w:pPr>
          </w:p>
          <w:p w:rsidR="00352073" w:rsidRPr="007E0F59" w:rsidRDefault="00352073" w:rsidP="00352073">
            <w:pPr>
              <w:snapToGrid w:val="0"/>
              <w:rPr>
                <w:b/>
                <w:sz w:val="22"/>
                <w:szCs w:val="22"/>
              </w:rPr>
            </w:pPr>
            <w:r w:rsidRPr="007E0F59">
              <w:rPr>
                <w:b/>
                <w:sz w:val="22"/>
                <w:szCs w:val="22"/>
              </w:rPr>
              <w:t>Footnote to appear at bottom of Page 1:</w:t>
            </w:r>
          </w:p>
          <w:p w:rsidR="00274970" w:rsidRPr="007E0F59" w:rsidRDefault="00352073" w:rsidP="00352073">
            <w:pPr>
              <w:snapToGrid w:val="0"/>
              <w:ind w:left="720"/>
              <w:rPr>
                <w:color w:val="7030A0"/>
                <w:sz w:val="22"/>
                <w:szCs w:val="22"/>
              </w:rPr>
            </w:pPr>
            <w:r w:rsidRPr="007E0F59">
              <w:rPr>
                <w:b/>
                <w:sz w:val="22"/>
                <w:szCs w:val="22"/>
              </w:rPr>
              <w:t>This pamphlet is derived from an article written by A.A. co-founder Bill W. in 1958. Therefore, some of the language may be dated, but the issues addressed are prevalent today.</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082BFD" w:rsidP="00352073">
            <w:pPr>
              <w:keepLines/>
              <w:snapToGrid w:val="0"/>
              <w:rPr>
                <w:b/>
                <w:sz w:val="22"/>
                <w:szCs w:val="22"/>
              </w:rPr>
            </w:pPr>
            <w:r w:rsidRPr="007E0F59">
              <w:rPr>
                <w:b/>
                <w:sz w:val="22"/>
                <w:szCs w:val="22"/>
              </w:rPr>
              <w:t xml:space="preserve">Do you </w:t>
            </w:r>
            <w:r w:rsidR="00352073" w:rsidRPr="007E0F59">
              <w:rPr>
                <w:b/>
                <w:sz w:val="22"/>
                <w:szCs w:val="22"/>
              </w:rPr>
              <w:t xml:space="preserve">agree with adding </w:t>
            </w:r>
            <w:r w:rsidR="00274970" w:rsidRPr="007E0F59">
              <w:rPr>
                <w:b/>
                <w:sz w:val="22"/>
                <w:szCs w:val="22"/>
              </w:rPr>
              <w:t xml:space="preserve">this </w:t>
            </w:r>
            <w:r w:rsidR="00352073" w:rsidRPr="007E0F59">
              <w:rPr>
                <w:b/>
                <w:sz w:val="22"/>
                <w:szCs w:val="22"/>
              </w:rPr>
              <w:t>footnote</w:t>
            </w:r>
            <w:r w:rsidR="00274970" w:rsidRPr="007E0F59">
              <w:rPr>
                <w:b/>
                <w:sz w:val="22"/>
                <w:szCs w:val="22"/>
              </w:rPr>
              <w:t>?  Why or Why not?</w:t>
            </w:r>
          </w:p>
        </w:tc>
      </w:tr>
    </w:tbl>
    <w:p w:rsidR="00274970" w:rsidRPr="007E0F59" w:rsidRDefault="00274970">
      <w:pPr>
        <w:rPr>
          <w:sz w:val="22"/>
          <w:szCs w:val="22"/>
        </w:rPr>
      </w:pPr>
    </w:p>
    <w:p w:rsidR="0095031B" w:rsidRPr="007E0F59" w:rsidRDefault="0095031B" w:rsidP="0095031B">
      <w:pPr>
        <w:rPr>
          <w:b/>
          <w:bCs/>
          <w:sz w:val="22"/>
          <w:szCs w:val="22"/>
        </w:rPr>
      </w:pPr>
      <w:r w:rsidRPr="007E0F59">
        <w:rPr>
          <w:sz w:val="22"/>
          <w:szCs w:val="22"/>
          <w:highlight w:val="yellow"/>
        </w:rPr>
        <w:t xml:space="preserve">Conference Committee: </w:t>
      </w:r>
      <w:r w:rsidRPr="007E0F59">
        <w:rPr>
          <w:b/>
          <w:bCs/>
          <w:sz w:val="22"/>
          <w:szCs w:val="22"/>
          <w:highlight w:val="yellow"/>
        </w:rPr>
        <w:t>Cooperation with the Professional Community — Item C</w:t>
      </w:r>
    </w:p>
    <w:tbl>
      <w:tblPr>
        <w:tblW w:w="10638" w:type="dxa"/>
        <w:tblLayout w:type="fixed"/>
        <w:tblLook w:val="0000"/>
      </w:tblPr>
      <w:tblGrid>
        <w:gridCol w:w="2268"/>
        <w:gridCol w:w="8370"/>
      </w:tblGrid>
      <w:tr w:rsidR="0095031B" w:rsidRPr="007E0F59" w:rsidTr="00252596">
        <w:tc>
          <w:tcPr>
            <w:tcW w:w="2268" w:type="dxa"/>
            <w:tcBorders>
              <w:top w:val="single" w:sz="4" w:space="0" w:color="000000"/>
              <w:left w:val="single" w:sz="4" w:space="0" w:color="000000"/>
              <w:bottom w:val="single" w:sz="4" w:space="0" w:color="000000"/>
              <w:right w:val="nil"/>
            </w:tcBorders>
          </w:tcPr>
          <w:p w:rsidR="0095031B" w:rsidRPr="007E0F59" w:rsidRDefault="0095031B" w:rsidP="002D292D">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95031B" w:rsidRPr="007E0F59" w:rsidRDefault="0095031B" w:rsidP="002D292D">
            <w:pPr>
              <w:suppressAutoHyphens w:val="0"/>
              <w:autoSpaceDE w:val="0"/>
              <w:autoSpaceDN w:val="0"/>
              <w:adjustRightInd w:val="0"/>
              <w:rPr>
                <w:rFonts w:eastAsia="Times New Roman"/>
                <w:b/>
                <w:color w:val="0F0806"/>
                <w:sz w:val="22"/>
                <w:szCs w:val="22"/>
                <w:lang w:eastAsia="en-US"/>
              </w:rPr>
            </w:pPr>
            <w:r w:rsidRPr="007E0F59">
              <w:rPr>
                <w:rFonts w:eastAsia="Times New Roman"/>
                <w:b/>
                <w:bCs/>
                <w:color w:val="0F0806"/>
                <w:sz w:val="22"/>
                <w:szCs w:val="22"/>
                <w:lang w:eastAsia="en-US"/>
              </w:rPr>
              <w:t>Consider development of a LinkedIn page for C.P.C. committees</w:t>
            </w:r>
          </w:p>
        </w:tc>
      </w:tr>
      <w:tr w:rsidR="0095031B" w:rsidRPr="007E0F59" w:rsidTr="00252596">
        <w:tc>
          <w:tcPr>
            <w:tcW w:w="2268" w:type="dxa"/>
            <w:tcBorders>
              <w:top w:val="single" w:sz="4" w:space="0" w:color="000000"/>
              <w:left w:val="single" w:sz="4" w:space="0" w:color="000000"/>
              <w:bottom w:val="single" w:sz="4" w:space="0" w:color="000000"/>
              <w:right w:val="nil"/>
            </w:tcBorders>
          </w:tcPr>
          <w:p w:rsidR="0095031B" w:rsidRPr="007E0F59" w:rsidRDefault="0095031B" w:rsidP="002D292D">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69114C" w:rsidRPr="007E0F59" w:rsidRDefault="00352073" w:rsidP="0069114C">
            <w:pPr>
              <w:snapToGrid w:val="0"/>
              <w:rPr>
                <w:i/>
                <w:iCs/>
                <w:sz w:val="22"/>
                <w:szCs w:val="22"/>
              </w:rPr>
            </w:pPr>
            <w:r w:rsidRPr="007E0F59">
              <w:rPr>
                <w:i/>
                <w:iCs/>
                <w:sz w:val="22"/>
                <w:szCs w:val="22"/>
              </w:rPr>
              <w:t xml:space="preserve">LinkedIn: This is a social media site focused on work and careers. As such it could be a very useful platform to provide information to professionals who opt in to follow news and updates from an official C.P.C. page from </w:t>
            </w:r>
            <w:r w:rsidR="008B739C" w:rsidRPr="007E0F59">
              <w:rPr>
                <w:i/>
                <w:iCs/>
                <w:sz w:val="22"/>
                <w:szCs w:val="22"/>
              </w:rPr>
              <w:t>A.A.</w:t>
            </w:r>
            <w:r w:rsidRPr="007E0F59">
              <w:rPr>
                <w:i/>
                <w:iCs/>
                <w:sz w:val="22"/>
                <w:szCs w:val="22"/>
              </w:rPr>
              <w:t>. As an example this space would allow the various articles written for About A.A. to be utilized as posts on LinkedIn. An official A.A. presence would raise our profile and increase the visibility of our message to professionals who come into contact with potential alcoholics.</w:t>
            </w:r>
          </w:p>
          <w:p w:rsidR="0069114C" w:rsidRPr="00FD14CA" w:rsidRDefault="0069114C" w:rsidP="0069114C">
            <w:pPr>
              <w:snapToGrid w:val="0"/>
              <w:rPr>
                <w:i/>
                <w:iCs/>
                <w:sz w:val="16"/>
                <w:szCs w:val="16"/>
              </w:rPr>
            </w:pPr>
          </w:p>
          <w:p w:rsidR="0069114C" w:rsidRPr="007E0F59" w:rsidRDefault="0069114C" w:rsidP="0069114C">
            <w:pPr>
              <w:snapToGrid w:val="0"/>
              <w:rPr>
                <w:rFonts w:eastAsia="Times New Roman"/>
                <w:b/>
                <w:sz w:val="22"/>
                <w:szCs w:val="22"/>
                <w:lang w:eastAsia="en-US"/>
              </w:rPr>
            </w:pPr>
            <w:r w:rsidRPr="007E0F59">
              <w:rPr>
                <w:rFonts w:eastAsia="Times New Roman"/>
                <w:b/>
                <w:sz w:val="22"/>
                <w:szCs w:val="22"/>
                <w:lang w:eastAsia="en-US"/>
              </w:rPr>
              <w:t>• What is LinkedIn?</w:t>
            </w:r>
          </w:p>
          <w:p w:rsidR="0069114C" w:rsidRPr="007E0F59" w:rsidRDefault="0069114C" w:rsidP="008D3F42">
            <w:pPr>
              <w:numPr>
                <w:ilvl w:val="0"/>
                <w:numId w:val="4"/>
              </w:num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A media platform which connects the world’s professionals</w:t>
            </w:r>
          </w:p>
          <w:p w:rsidR="0069114C" w:rsidRPr="007E0F59" w:rsidRDefault="0069114C" w:rsidP="008D3F42">
            <w:pPr>
              <w:numPr>
                <w:ilvl w:val="0"/>
                <w:numId w:val="4"/>
              </w:num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Currently LinkedIn reports 450 Million users as of 2016</w:t>
            </w:r>
          </w:p>
          <w:p w:rsidR="0069114C" w:rsidRPr="007E0F59" w:rsidRDefault="0069114C" w:rsidP="008D3F42">
            <w:pPr>
              <w:numPr>
                <w:ilvl w:val="0"/>
                <w:numId w:val="4"/>
              </w:num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lastRenderedPageBreak/>
              <w:t>Serves over 9 million non-profit professionals</w:t>
            </w:r>
          </w:p>
          <w:p w:rsidR="0069114C" w:rsidRPr="007E0F59" w:rsidRDefault="0069114C" w:rsidP="008D3F42">
            <w:pPr>
              <w:numPr>
                <w:ilvl w:val="0"/>
                <w:numId w:val="4"/>
              </w:num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Serves over 212,000 non-profit organizations</w:t>
            </w:r>
          </w:p>
          <w:p w:rsidR="00184021" w:rsidRPr="007E0F59" w:rsidRDefault="0069114C" w:rsidP="00184021">
            <w:pPr>
              <w:numPr>
                <w:ilvl w:val="0"/>
                <w:numId w:val="4"/>
              </w:num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23,000,000 users, following non-profits</w:t>
            </w:r>
          </w:p>
          <w:p w:rsidR="00184021" w:rsidRPr="00FD14CA" w:rsidRDefault="00184021" w:rsidP="00184021">
            <w:pPr>
              <w:suppressAutoHyphens w:val="0"/>
              <w:autoSpaceDE w:val="0"/>
              <w:autoSpaceDN w:val="0"/>
              <w:adjustRightInd w:val="0"/>
              <w:ind w:left="720"/>
              <w:rPr>
                <w:rFonts w:eastAsia="Times New Roman"/>
                <w:b/>
                <w:sz w:val="16"/>
                <w:szCs w:val="16"/>
                <w:lang w:eastAsia="en-US"/>
              </w:rPr>
            </w:pPr>
          </w:p>
          <w:p w:rsidR="0069114C" w:rsidRPr="007E0F59" w:rsidRDefault="0069114C" w:rsidP="00184021">
            <w:pPr>
              <w:suppressAutoHyphens w:val="0"/>
              <w:autoSpaceDE w:val="0"/>
              <w:autoSpaceDN w:val="0"/>
              <w:adjustRightInd w:val="0"/>
              <w:rPr>
                <w:rFonts w:eastAsia="Times New Roman"/>
                <w:b/>
                <w:sz w:val="22"/>
                <w:szCs w:val="22"/>
                <w:lang w:eastAsia="en-US"/>
              </w:rPr>
            </w:pPr>
            <w:r w:rsidRPr="007E0F59">
              <w:rPr>
                <w:rFonts w:eastAsia="Times New Roman"/>
                <w:b/>
                <w:sz w:val="22"/>
                <w:szCs w:val="22"/>
                <w:lang w:eastAsia="en-US"/>
              </w:rPr>
              <w:t>Purpose of an A.A. presence on LinkedIn page:</w:t>
            </w:r>
          </w:p>
          <w:p w:rsidR="0069114C" w:rsidRPr="007E0F59" w:rsidRDefault="0069114C" w:rsidP="008D3F42">
            <w:pPr>
              <w:numPr>
                <w:ilvl w:val="0"/>
                <w:numId w:val="3"/>
              </w:num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To provide information about A.A. to professionals and organizations</w:t>
            </w:r>
          </w:p>
          <w:p w:rsidR="0069114C" w:rsidRPr="007E0F59" w:rsidRDefault="0069114C" w:rsidP="008D3F42">
            <w:pPr>
              <w:numPr>
                <w:ilvl w:val="0"/>
                <w:numId w:val="3"/>
              </w:num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To provide relevant information geared towards professionals about A.A.</w:t>
            </w:r>
          </w:p>
          <w:p w:rsidR="0069114C" w:rsidRPr="007E0F59" w:rsidRDefault="0069114C" w:rsidP="008D3F42">
            <w:pPr>
              <w:numPr>
                <w:ilvl w:val="0"/>
                <w:numId w:val="3"/>
              </w:num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To familiarize professionals wit</w:t>
            </w:r>
            <w:r w:rsidR="00184021" w:rsidRPr="007E0F59">
              <w:rPr>
                <w:rFonts w:eastAsia="Times New Roman"/>
                <w:sz w:val="22"/>
                <w:szCs w:val="22"/>
                <w:lang w:eastAsia="en-US"/>
              </w:rPr>
              <w:t>h AA.org and its resources (ex.</w:t>
            </w:r>
            <w:r w:rsidRPr="007E0F59">
              <w:rPr>
                <w:rFonts w:eastAsia="Times New Roman"/>
                <w:sz w:val="22"/>
                <w:szCs w:val="22"/>
                <w:lang w:eastAsia="en-US"/>
              </w:rPr>
              <w:t>videos,</w:t>
            </w:r>
            <w:r w:rsidR="00184021" w:rsidRPr="007E0F59">
              <w:rPr>
                <w:rFonts w:eastAsia="Times New Roman"/>
                <w:sz w:val="22"/>
                <w:szCs w:val="22"/>
                <w:lang w:eastAsia="en-US"/>
              </w:rPr>
              <w:t xml:space="preserve"> p</w:t>
            </w:r>
            <w:r w:rsidRPr="007E0F59">
              <w:rPr>
                <w:rFonts w:eastAsia="Times New Roman"/>
                <w:sz w:val="22"/>
                <w:szCs w:val="22"/>
                <w:lang w:eastAsia="en-US"/>
              </w:rPr>
              <w:t>ublications)</w:t>
            </w:r>
          </w:p>
          <w:p w:rsidR="0069114C" w:rsidRPr="007E0F59" w:rsidRDefault="0069114C" w:rsidP="008D3F42">
            <w:pPr>
              <w:numPr>
                <w:ilvl w:val="0"/>
                <w:numId w:val="3"/>
              </w:num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 xml:space="preserve">Increased visibility of </w:t>
            </w:r>
            <w:r w:rsidRPr="007E0F59">
              <w:rPr>
                <w:rFonts w:eastAsia="Times New Roman"/>
                <w:i/>
                <w:iCs/>
                <w:sz w:val="22"/>
                <w:szCs w:val="22"/>
                <w:lang w:eastAsia="en-US"/>
              </w:rPr>
              <w:t xml:space="preserve">About AA </w:t>
            </w:r>
            <w:r w:rsidRPr="007E0F59">
              <w:rPr>
                <w:rFonts w:eastAsia="Times New Roman"/>
                <w:sz w:val="22"/>
                <w:szCs w:val="22"/>
                <w:lang w:eastAsia="en-US"/>
              </w:rPr>
              <w:t>newsletter to professionals</w:t>
            </w:r>
          </w:p>
          <w:p w:rsidR="0069114C" w:rsidRPr="007E0F59" w:rsidRDefault="0069114C" w:rsidP="008D3F42">
            <w:pPr>
              <w:numPr>
                <w:ilvl w:val="0"/>
                <w:numId w:val="3"/>
              </w:num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To improve communication and relations with professionals</w:t>
            </w:r>
          </w:p>
          <w:p w:rsidR="0069114C" w:rsidRPr="007E0F59" w:rsidRDefault="0069114C" w:rsidP="008D3F42">
            <w:pPr>
              <w:numPr>
                <w:ilvl w:val="0"/>
                <w:numId w:val="3"/>
              </w:num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An opportunity for Class A Trustee communication to the professional community</w:t>
            </w:r>
          </w:p>
          <w:p w:rsidR="0069114C" w:rsidRPr="007E0F59" w:rsidRDefault="0069114C" w:rsidP="008D3F42">
            <w:pPr>
              <w:numPr>
                <w:ilvl w:val="0"/>
                <w:numId w:val="3"/>
              </w:num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To stay relevant and increase visibility of A.A. message in today’s technological society</w:t>
            </w:r>
          </w:p>
          <w:p w:rsidR="0069114C" w:rsidRPr="007E0F59" w:rsidRDefault="0069114C" w:rsidP="008D3F42">
            <w:pPr>
              <w:numPr>
                <w:ilvl w:val="0"/>
                <w:numId w:val="3"/>
              </w:num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A new platform to communicate what A.A. is and what it is not</w:t>
            </w:r>
          </w:p>
          <w:p w:rsidR="0069114C" w:rsidRPr="007E0F59" w:rsidRDefault="0069114C" w:rsidP="008D3F42">
            <w:pPr>
              <w:numPr>
                <w:ilvl w:val="0"/>
                <w:numId w:val="3"/>
              </w:num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Clarify A.A. myths and misconceptions to the professional world</w:t>
            </w:r>
          </w:p>
          <w:p w:rsidR="0069114C" w:rsidRPr="007E0F59" w:rsidRDefault="0069114C" w:rsidP="008D3F42">
            <w:pPr>
              <w:numPr>
                <w:ilvl w:val="0"/>
                <w:numId w:val="3"/>
              </w:num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Connect professionals with their local A.A offices and service committees</w:t>
            </w:r>
          </w:p>
          <w:p w:rsidR="0069114C" w:rsidRPr="007E0F59" w:rsidRDefault="0069114C" w:rsidP="008D3F42">
            <w:pPr>
              <w:numPr>
                <w:ilvl w:val="0"/>
                <w:numId w:val="3"/>
              </w:num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Provide information about A.A. exhibits and Class A trustee speakers at National conferences</w:t>
            </w:r>
          </w:p>
          <w:p w:rsidR="0069114C" w:rsidRPr="007E0F59" w:rsidRDefault="0069114C" w:rsidP="008D3F42">
            <w:pPr>
              <w:numPr>
                <w:ilvl w:val="0"/>
                <w:numId w:val="3"/>
              </w:num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Information about local C.P.C. Committees</w:t>
            </w:r>
          </w:p>
          <w:p w:rsidR="001E10C8" w:rsidRPr="007E0F59" w:rsidRDefault="0069114C" w:rsidP="00184021">
            <w:pPr>
              <w:numPr>
                <w:ilvl w:val="0"/>
                <w:numId w:val="3"/>
              </w:numPr>
              <w:suppressAutoHyphens w:val="0"/>
              <w:autoSpaceDE w:val="0"/>
              <w:autoSpaceDN w:val="0"/>
              <w:adjustRightInd w:val="0"/>
              <w:rPr>
                <w:sz w:val="22"/>
                <w:szCs w:val="22"/>
              </w:rPr>
            </w:pPr>
            <w:r w:rsidRPr="007E0F59">
              <w:rPr>
                <w:rFonts w:eastAsia="Times New Roman"/>
                <w:sz w:val="22"/>
                <w:szCs w:val="22"/>
                <w:lang w:eastAsia="en-US"/>
              </w:rPr>
              <w:t>Identify new places and audiences to carry A.A.’s message of hope to professionals who come in contact with the alcoholic</w:t>
            </w:r>
          </w:p>
          <w:p w:rsidR="0069114C" w:rsidRPr="007E0F59" w:rsidRDefault="0069114C" w:rsidP="0069114C">
            <w:pPr>
              <w:suppressAutoHyphens w:val="0"/>
              <w:autoSpaceDE w:val="0"/>
              <w:autoSpaceDN w:val="0"/>
              <w:adjustRightInd w:val="0"/>
              <w:rPr>
                <w:rFonts w:eastAsia="Times New Roman"/>
                <w:b/>
                <w:sz w:val="22"/>
                <w:szCs w:val="22"/>
                <w:lang w:eastAsia="en-US"/>
              </w:rPr>
            </w:pPr>
            <w:r w:rsidRPr="007E0F59">
              <w:rPr>
                <w:rFonts w:eastAsia="Times New Roman"/>
                <w:b/>
                <w:sz w:val="22"/>
                <w:szCs w:val="22"/>
                <w:lang w:eastAsia="en-US"/>
              </w:rPr>
              <w:t>Company page - A.A.W.S.</w:t>
            </w:r>
          </w:p>
          <w:p w:rsidR="0069114C" w:rsidRPr="007E0F59" w:rsidRDefault="001E10C8" w:rsidP="008D3F42">
            <w:pPr>
              <w:numPr>
                <w:ilvl w:val="0"/>
                <w:numId w:val="6"/>
              </w:numPr>
              <w:suppressAutoHyphens w:val="0"/>
              <w:autoSpaceDE w:val="0"/>
              <w:autoSpaceDN w:val="0"/>
              <w:adjustRightInd w:val="0"/>
              <w:rPr>
                <w:sz w:val="22"/>
                <w:szCs w:val="22"/>
              </w:rPr>
            </w:pPr>
            <w:r w:rsidRPr="007E0F59">
              <w:rPr>
                <w:sz w:val="22"/>
                <w:szCs w:val="22"/>
              </w:rPr>
              <w:t>The main page of an account would be the company, so this would need to be an AAWS discussion as well.</w:t>
            </w:r>
          </w:p>
          <w:p w:rsidR="001E10C8" w:rsidRPr="007E0F59" w:rsidRDefault="001E10C8" w:rsidP="008D3F42">
            <w:pPr>
              <w:numPr>
                <w:ilvl w:val="0"/>
                <w:numId w:val="6"/>
              </w:numPr>
              <w:suppressAutoHyphens w:val="0"/>
              <w:autoSpaceDE w:val="0"/>
              <w:autoSpaceDN w:val="0"/>
              <w:adjustRightInd w:val="0"/>
              <w:rPr>
                <w:sz w:val="22"/>
                <w:szCs w:val="22"/>
              </w:rPr>
            </w:pPr>
            <w:r w:rsidRPr="007E0F59">
              <w:rPr>
                <w:sz w:val="22"/>
                <w:szCs w:val="22"/>
              </w:rPr>
              <w:t>This page is the masthead where public posts would go about CPC efforts. Public posts can be commented on.</w:t>
            </w:r>
          </w:p>
          <w:p w:rsidR="001E10C8" w:rsidRPr="007E0F59" w:rsidRDefault="001E10C8" w:rsidP="008D3F42">
            <w:pPr>
              <w:numPr>
                <w:ilvl w:val="0"/>
                <w:numId w:val="6"/>
              </w:numPr>
              <w:suppressAutoHyphens w:val="0"/>
              <w:autoSpaceDE w:val="0"/>
              <w:autoSpaceDN w:val="0"/>
              <w:adjustRightInd w:val="0"/>
              <w:rPr>
                <w:sz w:val="22"/>
                <w:szCs w:val="22"/>
              </w:rPr>
            </w:pPr>
            <w:r w:rsidRPr="007E0F59">
              <w:rPr>
                <w:sz w:val="22"/>
                <w:szCs w:val="22"/>
              </w:rPr>
              <w:t>The engagement on this platform reflects that it is a professional community as opposed to examples like Facebook whose primary purpose is social.</w:t>
            </w:r>
          </w:p>
          <w:p w:rsidR="001E10C8" w:rsidRPr="007E0F59" w:rsidRDefault="001E10C8" w:rsidP="008D3F42">
            <w:pPr>
              <w:numPr>
                <w:ilvl w:val="0"/>
                <w:numId w:val="6"/>
              </w:numPr>
              <w:suppressAutoHyphens w:val="0"/>
              <w:autoSpaceDE w:val="0"/>
              <w:autoSpaceDN w:val="0"/>
              <w:adjustRightInd w:val="0"/>
              <w:rPr>
                <w:sz w:val="22"/>
                <w:szCs w:val="22"/>
              </w:rPr>
            </w:pPr>
            <w:r w:rsidRPr="007E0F59">
              <w:rPr>
                <w:sz w:val="22"/>
                <w:szCs w:val="22"/>
              </w:rPr>
              <w:t>The public offering would offer great opportunity to post updates from all our service desks.</w:t>
            </w:r>
          </w:p>
          <w:p w:rsidR="001E10C8" w:rsidRPr="007E0F59" w:rsidRDefault="001E10C8" w:rsidP="008D3F42">
            <w:pPr>
              <w:numPr>
                <w:ilvl w:val="0"/>
                <w:numId w:val="6"/>
              </w:numPr>
              <w:suppressAutoHyphens w:val="0"/>
              <w:autoSpaceDE w:val="0"/>
              <w:autoSpaceDN w:val="0"/>
              <w:adjustRightInd w:val="0"/>
              <w:rPr>
                <w:sz w:val="22"/>
                <w:szCs w:val="22"/>
              </w:rPr>
            </w:pPr>
            <w:r w:rsidRPr="007E0F59">
              <w:rPr>
                <w:sz w:val="22"/>
                <w:szCs w:val="22"/>
              </w:rPr>
              <w:t>The potential to have out message be out in the world beyond our website is great.</w:t>
            </w:r>
          </w:p>
          <w:p w:rsidR="001E10C8" w:rsidRPr="007E0F59" w:rsidRDefault="001E10C8" w:rsidP="008D3F42">
            <w:pPr>
              <w:numPr>
                <w:ilvl w:val="0"/>
                <w:numId w:val="6"/>
              </w:numPr>
              <w:suppressAutoHyphens w:val="0"/>
              <w:autoSpaceDE w:val="0"/>
              <w:autoSpaceDN w:val="0"/>
              <w:adjustRightInd w:val="0"/>
              <w:rPr>
                <w:sz w:val="22"/>
                <w:szCs w:val="22"/>
              </w:rPr>
            </w:pPr>
            <w:r w:rsidRPr="007E0F59">
              <w:rPr>
                <w:sz w:val="22"/>
                <w:szCs w:val="22"/>
              </w:rPr>
              <w:t>This page would also house the Professional Group Page which is non-public.</w:t>
            </w:r>
          </w:p>
          <w:p w:rsidR="001E10C8" w:rsidRPr="007E0F59" w:rsidRDefault="001E10C8" w:rsidP="008D3F42">
            <w:pPr>
              <w:numPr>
                <w:ilvl w:val="0"/>
                <w:numId w:val="6"/>
              </w:numPr>
              <w:suppressAutoHyphens w:val="0"/>
              <w:autoSpaceDE w:val="0"/>
              <w:autoSpaceDN w:val="0"/>
              <w:adjustRightInd w:val="0"/>
              <w:rPr>
                <w:sz w:val="22"/>
                <w:szCs w:val="22"/>
              </w:rPr>
            </w:pPr>
            <w:r w:rsidRPr="007E0F59">
              <w:rPr>
                <w:sz w:val="22"/>
                <w:szCs w:val="22"/>
              </w:rPr>
              <w:t>Groups pages provide opportunities to engage more with interested professionals.</w:t>
            </w:r>
          </w:p>
          <w:p w:rsidR="001E10C8" w:rsidRPr="007E0F59" w:rsidRDefault="001E10C8" w:rsidP="008D3F42">
            <w:pPr>
              <w:numPr>
                <w:ilvl w:val="0"/>
                <w:numId w:val="6"/>
              </w:numPr>
              <w:suppressAutoHyphens w:val="0"/>
              <w:autoSpaceDE w:val="0"/>
              <w:autoSpaceDN w:val="0"/>
              <w:adjustRightInd w:val="0"/>
              <w:rPr>
                <w:sz w:val="22"/>
                <w:szCs w:val="22"/>
              </w:rPr>
            </w:pPr>
            <w:r w:rsidRPr="007E0F59">
              <w:rPr>
                <w:sz w:val="22"/>
                <w:szCs w:val="22"/>
              </w:rPr>
              <w:t>We could technically set up a Group Page without a company page, but it would need to be associate with SOME account.</w:t>
            </w:r>
          </w:p>
        </w:tc>
      </w:tr>
      <w:tr w:rsidR="0095031B" w:rsidRPr="007E0F59" w:rsidTr="00252596">
        <w:tc>
          <w:tcPr>
            <w:tcW w:w="2268" w:type="dxa"/>
            <w:tcBorders>
              <w:top w:val="single" w:sz="4" w:space="0" w:color="000000"/>
              <w:left w:val="single" w:sz="4" w:space="0" w:color="000000"/>
              <w:bottom w:val="single" w:sz="4" w:space="0" w:color="000000"/>
              <w:right w:val="nil"/>
            </w:tcBorders>
          </w:tcPr>
          <w:p w:rsidR="0095031B" w:rsidRPr="007E0F59" w:rsidRDefault="000D2F5D" w:rsidP="002D292D">
            <w:pPr>
              <w:keepLines/>
              <w:snapToGrid w:val="0"/>
              <w:rPr>
                <w:sz w:val="22"/>
                <w:szCs w:val="22"/>
              </w:rPr>
            </w:pPr>
            <w:r w:rsidRPr="007E0F59">
              <w:rPr>
                <w:sz w:val="22"/>
                <w:szCs w:val="22"/>
              </w:rPr>
              <w:lastRenderedPageBreak/>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95031B" w:rsidRPr="007E0F59" w:rsidRDefault="00082BFD" w:rsidP="0069114C">
            <w:pPr>
              <w:keepLines/>
              <w:snapToGrid w:val="0"/>
              <w:rPr>
                <w:b/>
                <w:sz w:val="22"/>
                <w:szCs w:val="22"/>
              </w:rPr>
            </w:pPr>
            <w:r w:rsidRPr="007E0F59">
              <w:rPr>
                <w:b/>
                <w:sz w:val="22"/>
                <w:szCs w:val="22"/>
              </w:rPr>
              <w:t xml:space="preserve">Do you </w:t>
            </w:r>
            <w:r w:rsidR="0095031B" w:rsidRPr="007E0F59">
              <w:rPr>
                <w:b/>
                <w:sz w:val="22"/>
                <w:szCs w:val="22"/>
              </w:rPr>
              <w:t xml:space="preserve">agree with the suggestion to </w:t>
            </w:r>
            <w:r w:rsidR="0069114C" w:rsidRPr="007E0F59">
              <w:rPr>
                <w:b/>
                <w:sz w:val="22"/>
                <w:szCs w:val="22"/>
              </w:rPr>
              <w:t>develop a LinkedIn Page for C.P.C. committees</w:t>
            </w:r>
            <w:r w:rsidR="0095031B" w:rsidRPr="007E0F59">
              <w:rPr>
                <w:b/>
                <w:sz w:val="22"/>
                <w:szCs w:val="22"/>
              </w:rPr>
              <w:t>?  Why or Why not?</w:t>
            </w:r>
          </w:p>
        </w:tc>
      </w:tr>
    </w:tbl>
    <w:p w:rsidR="0095031B" w:rsidRPr="007E0F59" w:rsidRDefault="0095031B" w:rsidP="0095031B">
      <w:pPr>
        <w:rPr>
          <w:sz w:val="22"/>
          <w:szCs w:val="22"/>
        </w:rPr>
      </w:pPr>
    </w:p>
    <w:p w:rsidR="0095031B" w:rsidRPr="007E0F59" w:rsidRDefault="0095031B" w:rsidP="0095031B">
      <w:pPr>
        <w:rPr>
          <w:b/>
          <w:bCs/>
          <w:sz w:val="22"/>
          <w:szCs w:val="22"/>
        </w:rPr>
      </w:pPr>
      <w:r w:rsidRPr="007E0F59">
        <w:rPr>
          <w:sz w:val="22"/>
          <w:szCs w:val="22"/>
          <w:highlight w:val="yellow"/>
        </w:rPr>
        <w:t xml:space="preserve">Conference Committee: </w:t>
      </w:r>
      <w:r w:rsidRPr="007E0F59">
        <w:rPr>
          <w:b/>
          <w:bCs/>
          <w:sz w:val="22"/>
          <w:szCs w:val="22"/>
          <w:highlight w:val="yellow"/>
        </w:rPr>
        <w:t>Cooperation with the Professional Community — Item D</w:t>
      </w:r>
    </w:p>
    <w:tbl>
      <w:tblPr>
        <w:tblW w:w="10638" w:type="dxa"/>
        <w:tblLayout w:type="fixed"/>
        <w:tblLook w:val="0000"/>
      </w:tblPr>
      <w:tblGrid>
        <w:gridCol w:w="2268"/>
        <w:gridCol w:w="8370"/>
      </w:tblGrid>
      <w:tr w:rsidR="0095031B" w:rsidRPr="007E0F59" w:rsidTr="00252596">
        <w:tc>
          <w:tcPr>
            <w:tcW w:w="2268" w:type="dxa"/>
            <w:tcBorders>
              <w:top w:val="single" w:sz="4" w:space="0" w:color="000000"/>
              <w:left w:val="single" w:sz="4" w:space="0" w:color="000000"/>
              <w:bottom w:val="single" w:sz="4" w:space="0" w:color="000000"/>
              <w:right w:val="nil"/>
            </w:tcBorders>
          </w:tcPr>
          <w:p w:rsidR="0095031B" w:rsidRPr="007E0F59" w:rsidRDefault="0095031B" w:rsidP="002D292D">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95031B" w:rsidRPr="007E0F59" w:rsidRDefault="0095031B" w:rsidP="0095031B">
            <w:pPr>
              <w:suppressAutoHyphens w:val="0"/>
              <w:autoSpaceDE w:val="0"/>
              <w:autoSpaceDN w:val="0"/>
              <w:adjustRightInd w:val="0"/>
              <w:rPr>
                <w:rFonts w:eastAsia="Times New Roman"/>
                <w:b/>
                <w:color w:val="0F0806"/>
                <w:sz w:val="22"/>
                <w:szCs w:val="22"/>
                <w:lang w:eastAsia="en-US"/>
              </w:rPr>
            </w:pPr>
            <w:r w:rsidRPr="007E0F59">
              <w:rPr>
                <w:rFonts w:eastAsia="Times New Roman"/>
                <w:b/>
                <w:bCs/>
                <w:color w:val="0F0806"/>
                <w:sz w:val="22"/>
                <w:szCs w:val="22"/>
                <w:lang w:eastAsia="en-US"/>
              </w:rPr>
              <w:t>Consider request that the title of the pamphlet "Is There an Alcoholic in the Workplace?" be changed to "Is There a Problem Drinker in the Workplace?"</w:t>
            </w:r>
          </w:p>
        </w:tc>
      </w:tr>
      <w:tr w:rsidR="0095031B" w:rsidRPr="007E0F59" w:rsidTr="00252596">
        <w:tc>
          <w:tcPr>
            <w:tcW w:w="2268" w:type="dxa"/>
            <w:tcBorders>
              <w:top w:val="single" w:sz="4" w:space="0" w:color="000000"/>
              <w:left w:val="single" w:sz="4" w:space="0" w:color="000000"/>
              <w:bottom w:val="single" w:sz="4" w:space="0" w:color="000000"/>
              <w:right w:val="nil"/>
            </w:tcBorders>
          </w:tcPr>
          <w:p w:rsidR="0095031B" w:rsidRPr="007E0F59" w:rsidRDefault="0095031B" w:rsidP="002D292D">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95031B" w:rsidRPr="007E0F59" w:rsidRDefault="001E10C8" w:rsidP="001E10C8">
            <w:pPr>
              <w:snapToGrid w:val="0"/>
              <w:rPr>
                <w:sz w:val="22"/>
                <w:szCs w:val="22"/>
              </w:rPr>
            </w:pPr>
            <w:r w:rsidRPr="007E0F59">
              <w:rPr>
                <w:sz w:val="22"/>
                <w:szCs w:val="22"/>
              </w:rPr>
              <w:t>Area 03 (Arizona) request</w:t>
            </w:r>
            <w:r w:rsidR="001238F0" w:rsidRPr="007E0F59">
              <w:rPr>
                <w:sz w:val="22"/>
                <w:szCs w:val="22"/>
              </w:rPr>
              <w:t xml:space="preserve">ed. </w:t>
            </w:r>
            <w:r w:rsidRPr="007E0F59">
              <w:rPr>
                <w:sz w:val="22"/>
                <w:szCs w:val="22"/>
              </w:rPr>
              <w:t>The trustees’ committee noted that employers may be wary of distributing a</w:t>
            </w:r>
            <w:r w:rsidR="001238F0" w:rsidRPr="007E0F59">
              <w:rPr>
                <w:sz w:val="22"/>
                <w:szCs w:val="22"/>
              </w:rPr>
              <w:t xml:space="preserve"> </w:t>
            </w:r>
            <w:r w:rsidRPr="007E0F59">
              <w:rPr>
                <w:sz w:val="22"/>
                <w:szCs w:val="22"/>
              </w:rPr>
              <w:t>pamphlet which uses language that attempts to diagnose or label an employee.</w:t>
            </w:r>
          </w:p>
          <w:p w:rsidR="001E10C8" w:rsidRPr="00FD14CA" w:rsidRDefault="001E10C8" w:rsidP="001E10C8">
            <w:pPr>
              <w:snapToGrid w:val="0"/>
              <w:rPr>
                <w:sz w:val="16"/>
                <w:szCs w:val="16"/>
              </w:rPr>
            </w:pPr>
          </w:p>
          <w:p w:rsidR="001E10C8" w:rsidRPr="007E0F59" w:rsidRDefault="001E10C8" w:rsidP="00184021">
            <w:pPr>
              <w:snapToGrid w:val="0"/>
              <w:rPr>
                <w:sz w:val="22"/>
                <w:szCs w:val="22"/>
              </w:rPr>
            </w:pPr>
            <w:r w:rsidRPr="007E0F59">
              <w:rPr>
                <w:sz w:val="22"/>
                <w:szCs w:val="22"/>
              </w:rPr>
              <w:t xml:space="preserve">The term "problem drinker(s)" is </w:t>
            </w:r>
            <w:r w:rsidR="001238F0" w:rsidRPr="007E0F59">
              <w:rPr>
                <w:sz w:val="22"/>
                <w:szCs w:val="22"/>
              </w:rPr>
              <w:t>included in many AA literature.</w:t>
            </w:r>
            <w:r w:rsidRPr="007E0F59">
              <w:rPr>
                <w:sz w:val="22"/>
                <w:szCs w:val="22"/>
              </w:rPr>
              <w:t xml:space="preserve"> Provided in the background is an</w:t>
            </w:r>
            <w:r w:rsidR="001238F0" w:rsidRPr="007E0F59">
              <w:rPr>
                <w:sz w:val="22"/>
                <w:szCs w:val="22"/>
              </w:rPr>
              <w:t xml:space="preserve"> </w:t>
            </w:r>
            <w:r w:rsidRPr="007E0F59">
              <w:rPr>
                <w:sz w:val="22"/>
                <w:szCs w:val="22"/>
              </w:rPr>
              <w:t>overview of AA literature where the term "problem drinkers"</w:t>
            </w:r>
            <w:r w:rsidR="00184021" w:rsidRPr="007E0F59">
              <w:rPr>
                <w:sz w:val="22"/>
                <w:szCs w:val="22"/>
              </w:rPr>
              <w:t xml:space="preserve"> </w:t>
            </w:r>
            <w:r w:rsidRPr="007E0F59">
              <w:rPr>
                <w:sz w:val="22"/>
                <w:szCs w:val="22"/>
              </w:rPr>
              <w:t>appear</w:t>
            </w:r>
            <w:r w:rsidR="001238F0" w:rsidRPr="007E0F59">
              <w:rPr>
                <w:sz w:val="22"/>
                <w:szCs w:val="22"/>
              </w:rPr>
              <w:t>s</w:t>
            </w:r>
            <w:r w:rsidRPr="007E0F59">
              <w:rPr>
                <w:sz w:val="22"/>
                <w:szCs w:val="22"/>
              </w:rPr>
              <w:t xml:space="preserve"> in AA Conference-approved books and pamphlets; other sources such as</w:t>
            </w:r>
            <w:r w:rsidR="00184021" w:rsidRPr="007E0F59">
              <w:rPr>
                <w:sz w:val="22"/>
                <w:szCs w:val="22"/>
              </w:rPr>
              <w:t xml:space="preserve"> </w:t>
            </w:r>
            <w:r w:rsidRPr="007E0F59">
              <w:rPr>
                <w:sz w:val="22"/>
                <w:szCs w:val="22"/>
              </w:rPr>
              <w:t>committee Workbooks, Guidelines and Service Pieces. Also issues of</w:t>
            </w:r>
            <w:r w:rsidR="001238F0" w:rsidRPr="007E0F59">
              <w:rPr>
                <w:sz w:val="22"/>
                <w:szCs w:val="22"/>
              </w:rPr>
              <w:t xml:space="preserve"> </w:t>
            </w:r>
            <w:r w:rsidRPr="007E0F59">
              <w:rPr>
                <w:sz w:val="22"/>
                <w:szCs w:val="22"/>
              </w:rPr>
              <w:t>AA's newsletter for</w:t>
            </w:r>
            <w:r w:rsidR="00184021" w:rsidRPr="007E0F59">
              <w:rPr>
                <w:sz w:val="22"/>
                <w:szCs w:val="22"/>
              </w:rPr>
              <w:t xml:space="preserve"> p</w:t>
            </w:r>
            <w:r w:rsidRPr="007E0F59">
              <w:rPr>
                <w:sz w:val="22"/>
                <w:szCs w:val="22"/>
              </w:rPr>
              <w:t xml:space="preserve">rofessionals, </w:t>
            </w:r>
            <w:r w:rsidRPr="007E0F59">
              <w:rPr>
                <w:i/>
                <w:iCs/>
                <w:sz w:val="22"/>
                <w:szCs w:val="22"/>
              </w:rPr>
              <w:t xml:space="preserve">About A.A., </w:t>
            </w:r>
            <w:r w:rsidRPr="007E0F59">
              <w:rPr>
                <w:sz w:val="22"/>
                <w:szCs w:val="22"/>
              </w:rPr>
              <w:t xml:space="preserve">the newsletter, </w:t>
            </w:r>
            <w:r w:rsidRPr="007E0F59">
              <w:rPr>
                <w:i/>
                <w:iCs/>
                <w:sz w:val="22"/>
                <w:szCs w:val="22"/>
              </w:rPr>
              <w:t xml:space="preserve">Box </w:t>
            </w:r>
            <w:r w:rsidRPr="007E0F59">
              <w:rPr>
                <w:sz w:val="22"/>
                <w:szCs w:val="22"/>
              </w:rPr>
              <w:t>4-5-9, a web banner</w:t>
            </w:r>
            <w:r w:rsidR="00184021" w:rsidRPr="007E0F59">
              <w:rPr>
                <w:sz w:val="22"/>
                <w:szCs w:val="22"/>
              </w:rPr>
              <w:t xml:space="preserve"> </w:t>
            </w:r>
            <w:r w:rsidRPr="007E0F59">
              <w:rPr>
                <w:sz w:val="22"/>
                <w:szCs w:val="22"/>
              </w:rPr>
              <w:t>on A.A's website, www.aa.orq , and an announcement card on anonymity.</w:t>
            </w:r>
          </w:p>
        </w:tc>
      </w:tr>
      <w:tr w:rsidR="0095031B" w:rsidRPr="007E0F59" w:rsidTr="00252596">
        <w:tc>
          <w:tcPr>
            <w:tcW w:w="2268" w:type="dxa"/>
            <w:tcBorders>
              <w:top w:val="single" w:sz="4" w:space="0" w:color="000000"/>
              <w:left w:val="single" w:sz="4" w:space="0" w:color="000000"/>
              <w:bottom w:val="single" w:sz="4" w:space="0" w:color="000000"/>
              <w:right w:val="nil"/>
            </w:tcBorders>
          </w:tcPr>
          <w:p w:rsidR="0095031B" w:rsidRPr="007E0F59" w:rsidRDefault="000D2F5D" w:rsidP="002D292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95031B" w:rsidRPr="007E0F59" w:rsidRDefault="00082BFD" w:rsidP="001238F0">
            <w:pPr>
              <w:keepLines/>
              <w:snapToGrid w:val="0"/>
              <w:rPr>
                <w:b/>
                <w:sz w:val="22"/>
                <w:szCs w:val="22"/>
              </w:rPr>
            </w:pPr>
            <w:r w:rsidRPr="007E0F59">
              <w:rPr>
                <w:b/>
                <w:sz w:val="22"/>
                <w:szCs w:val="22"/>
              </w:rPr>
              <w:t xml:space="preserve">Do you </w:t>
            </w:r>
            <w:r w:rsidR="0095031B" w:rsidRPr="007E0F59">
              <w:rPr>
                <w:b/>
                <w:sz w:val="22"/>
                <w:szCs w:val="22"/>
              </w:rPr>
              <w:t xml:space="preserve">agree with the suggestion to </w:t>
            </w:r>
            <w:r w:rsidR="001238F0" w:rsidRPr="007E0F59">
              <w:rPr>
                <w:b/>
                <w:sz w:val="22"/>
                <w:szCs w:val="22"/>
              </w:rPr>
              <w:t>change this title?</w:t>
            </w:r>
            <w:r w:rsidR="0095031B" w:rsidRPr="007E0F59">
              <w:rPr>
                <w:b/>
                <w:sz w:val="22"/>
                <w:szCs w:val="22"/>
              </w:rPr>
              <w:t xml:space="preserve">  Why or Why not?</w:t>
            </w:r>
          </w:p>
        </w:tc>
      </w:tr>
    </w:tbl>
    <w:p w:rsidR="0095031B" w:rsidRPr="007E0F59" w:rsidRDefault="0095031B" w:rsidP="0095031B">
      <w:pPr>
        <w:rPr>
          <w:sz w:val="22"/>
          <w:szCs w:val="22"/>
        </w:rPr>
      </w:pPr>
    </w:p>
    <w:p w:rsidR="0095031B" w:rsidRPr="007E0F59" w:rsidRDefault="0095031B" w:rsidP="0095031B">
      <w:pPr>
        <w:rPr>
          <w:b/>
          <w:bCs/>
          <w:sz w:val="22"/>
          <w:szCs w:val="22"/>
        </w:rPr>
      </w:pPr>
      <w:r w:rsidRPr="007E0F59">
        <w:rPr>
          <w:sz w:val="22"/>
          <w:szCs w:val="22"/>
        </w:rPr>
        <w:t xml:space="preserve">Conference Committee: </w:t>
      </w:r>
      <w:r w:rsidRPr="007E0F59">
        <w:rPr>
          <w:b/>
          <w:bCs/>
          <w:sz w:val="22"/>
          <w:szCs w:val="22"/>
        </w:rPr>
        <w:t>Cooperation with the Professional Community — Item E</w:t>
      </w:r>
    </w:p>
    <w:tbl>
      <w:tblPr>
        <w:tblW w:w="10638" w:type="dxa"/>
        <w:tblLayout w:type="fixed"/>
        <w:tblLook w:val="0000"/>
      </w:tblPr>
      <w:tblGrid>
        <w:gridCol w:w="2268"/>
        <w:gridCol w:w="8370"/>
      </w:tblGrid>
      <w:tr w:rsidR="0095031B" w:rsidRPr="007E0F59" w:rsidTr="00252596">
        <w:tc>
          <w:tcPr>
            <w:tcW w:w="2268" w:type="dxa"/>
            <w:tcBorders>
              <w:top w:val="single" w:sz="4" w:space="0" w:color="000000"/>
              <w:left w:val="single" w:sz="4" w:space="0" w:color="000000"/>
              <w:bottom w:val="single" w:sz="4" w:space="0" w:color="000000"/>
              <w:right w:val="nil"/>
            </w:tcBorders>
          </w:tcPr>
          <w:p w:rsidR="0095031B" w:rsidRPr="007E0F59" w:rsidRDefault="0095031B" w:rsidP="002D292D">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95031B" w:rsidRPr="007E0F59" w:rsidRDefault="0095031B" w:rsidP="002D292D">
            <w:pPr>
              <w:suppressAutoHyphens w:val="0"/>
              <w:autoSpaceDE w:val="0"/>
              <w:autoSpaceDN w:val="0"/>
              <w:adjustRightInd w:val="0"/>
              <w:rPr>
                <w:rFonts w:eastAsia="Times New Roman"/>
                <w:b/>
                <w:color w:val="0F0806"/>
                <w:sz w:val="22"/>
                <w:szCs w:val="22"/>
                <w:lang w:eastAsia="en-US"/>
              </w:rPr>
            </w:pPr>
            <w:r w:rsidRPr="007E0F59">
              <w:rPr>
                <w:rFonts w:eastAsia="Times New Roman"/>
                <w:b/>
                <w:bCs/>
                <w:color w:val="0F0806"/>
                <w:sz w:val="22"/>
                <w:szCs w:val="22"/>
                <w:lang w:eastAsia="en-US"/>
              </w:rPr>
              <w:t>Discuss ways of improving communication about A.A. with professionals who come in contact with Armed Services veterans and men and women in the Armed Services.</w:t>
            </w:r>
          </w:p>
        </w:tc>
      </w:tr>
      <w:tr w:rsidR="0095031B" w:rsidRPr="007E0F59" w:rsidTr="00252596">
        <w:tc>
          <w:tcPr>
            <w:tcW w:w="2268" w:type="dxa"/>
            <w:tcBorders>
              <w:top w:val="single" w:sz="4" w:space="0" w:color="000000"/>
              <w:left w:val="single" w:sz="4" w:space="0" w:color="000000"/>
              <w:bottom w:val="single" w:sz="4" w:space="0" w:color="000000"/>
              <w:right w:val="nil"/>
            </w:tcBorders>
          </w:tcPr>
          <w:p w:rsidR="0095031B" w:rsidRPr="007E0F59" w:rsidRDefault="0095031B" w:rsidP="002D292D">
            <w:pPr>
              <w:keepLines/>
              <w:snapToGrid w:val="0"/>
              <w:rPr>
                <w:sz w:val="22"/>
                <w:szCs w:val="22"/>
              </w:rPr>
            </w:pPr>
            <w:r w:rsidRPr="007E0F59">
              <w:rPr>
                <w:sz w:val="22"/>
                <w:szCs w:val="22"/>
              </w:rPr>
              <w:lastRenderedPageBreak/>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1238F0" w:rsidRPr="007E0F59" w:rsidRDefault="001238F0" w:rsidP="001238F0">
            <w:pPr>
              <w:snapToGrid w:val="0"/>
              <w:rPr>
                <w:sz w:val="22"/>
                <w:szCs w:val="22"/>
              </w:rPr>
            </w:pPr>
            <w:r w:rsidRPr="007E0F59">
              <w:rPr>
                <w:sz w:val="22"/>
                <w:szCs w:val="22"/>
              </w:rPr>
              <w:t>District 20</w:t>
            </w:r>
            <w:r w:rsidR="00707536" w:rsidRPr="007E0F59">
              <w:rPr>
                <w:sz w:val="22"/>
                <w:szCs w:val="22"/>
              </w:rPr>
              <w:t xml:space="preserve"> in Area 57 (Oklahoma) request</w:t>
            </w:r>
            <w:r w:rsidRPr="007E0F59">
              <w:rPr>
                <w:sz w:val="22"/>
                <w:szCs w:val="22"/>
              </w:rPr>
              <w:t xml:space="preserve">. </w:t>
            </w:r>
          </w:p>
          <w:p w:rsidR="001238F0" w:rsidRPr="00873A6C" w:rsidRDefault="001238F0" w:rsidP="001238F0">
            <w:pPr>
              <w:snapToGrid w:val="0"/>
              <w:rPr>
                <w:sz w:val="16"/>
                <w:szCs w:val="16"/>
              </w:rPr>
            </w:pPr>
          </w:p>
          <w:p w:rsidR="001238F0" w:rsidRPr="007E0F59" w:rsidRDefault="001238F0" w:rsidP="001238F0">
            <w:pPr>
              <w:snapToGrid w:val="0"/>
              <w:rPr>
                <w:sz w:val="22"/>
                <w:szCs w:val="22"/>
              </w:rPr>
            </w:pPr>
            <w:r w:rsidRPr="007E0F59">
              <w:rPr>
                <w:sz w:val="22"/>
                <w:szCs w:val="22"/>
              </w:rPr>
              <w:t>We feel that this</w:t>
            </w:r>
            <w:r w:rsidR="002C52C5" w:rsidRPr="007E0F59">
              <w:rPr>
                <w:sz w:val="22"/>
                <w:szCs w:val="22"/>
              </w:rPr>
              <w:t xml:space="preserve"> (topic) </w:t>
            </w:r>
            <w:r w:rsidRPr="007E0F59">
              <w:rPr>
                <w:sz w:val="22"/>
                <w:szCs w:val="22"/>
              </w:rPr>
              <w:t>could generate more discussion and awareness. We would also like to see an exploration be conducted to determine how A.A. might better gather and share experience for alcoholics with military experience past or present. Perhaps more service work could be spurred at both local levels and throughout the United States and Canada in regard to how efforts can be improved.</w:t>
            </w:r>
          </w:p>
          <w:p w:rsidR="001238F0" w:rsidRPr="00873A6C" w:rsidRDefault="001238F0" w:rsidP="001238F0">
            <w:pPr>
              <w:snapToGrid w:val="0"/>
              <w:rPr>
                <w:sz w:val="16"/>
                <w:szCs w:val="16"/>
              </w:rPr>
            </w:pPr>
          </w:p>
          <w:p w:rsidR="0095031B" w:rsidRPr="007E0F59" w:rsidRDefault="001238F0" w:rsidP="001238F0">
            <w:pPr>
              <w:snapToGrid w:val="0"/>
              <w:rPr>
                <w:sz w:val="22"/>
                <w:szCs w:val="22"/>
              </w:rPr>
            </w:pPr>
            <w:r w:rsidRPr="007E0F59">
              <w:rPr>
                <w:sz w:val="22"/>
                <w:szCs w:val="22"/>
              </w:rPr>
              <w:t>We are not asking for new literature (unless the GSC deems that appropriate), or for a desk to be created at GSO. What we are asking is that we take a harder Look at things that have been done in the past or new things (especially in the line of communication) that could reach the still suffering alcoholics in this particular venue. We don't wish to dictate where it could possibly be on the agenda, but Special Needs might be appropriate. We have been unable to find any service piece on this issue.</w:t>
            </w:r>
          </w:p>
        </w:tc>
      </w:tr>
      <w:tr w:rsidR="0095031B" w:rsidRPr="007E0F59" w:rsidTr="00252596">
        <w:tc>
          <w:tcPr>
            <w:tcW w:w="2268" w:type="dxa"/>
            <w:tcBorders>
              <w:top w:val="single" w:sz="4" w:space="0" w:color="000000"/>
              <w:left w:val="single" w:sz="4" w:space="0" w:color="000000"/>
              <w:bottom w:val="single" w:sz="4" w:space="0" w:color="000000"/>
              <w:right w:val="nil"/>
            </w:tcBorders>
          </w:tcPr>
          <w:p w:rsidR="0095031B" w:rsidRPr="007E0F59" w:rsidRDefault="000D2F5D" w:rsidP="002D292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95031B" w:rsidRPr="007E0F59" w:rsidRDefault="001238F0" w:rsidP="001238F0">
            <w:pPr>
              <w:keepLines/>
              <w:snapToGrid w:val="0"/>
              <w:rPr>
                <w:b/>
                <w:sz w:val="22"/>
                <w:szCs w:val="22"/>
              </w:rPr>
            </w:pPr>
            <w:r w:rsidRPr="007E0F59">
              <w:rPr>
                <w:b/>
                <w:sz w:val="22"/>
                <w:szCs w:val="22"/>
              </w:rPr>
              <w:t>Nothing, the committee will decide &amp; forward recommendation to the Conference.</w:t>
            </w:r>
          </w:p>
        </w:tc>
      </w:tr>
    </w:tbl>
    <w:p w:rsidR="00274970" w:rsidRPr="007E0F59" w:rsidRDefault="00274970">
      <w:pPr>
        <w:rPr>
          <w:sz w:val="22"/>
          <w:szCs w:val="22"/>
        </w:rPr>
      </w:pPr>
    </w:p>
    <w:p w:rsidR="0095031B" w:rsidRPr="007E0F59" w:rsidRDefault="0095031B" w:rsidP="0095031B">
      <w:pPr>
        <w:rPr>
          <w:b/>
          <w:bCs/>
          <w:sz w:val="22"/>
          <w:szCs w:val="22"/>
        </w:rPr>
      </w:pPr>
      <w:r w:rsidRPr="007E0F59">
        <w:rPr>
          <w:sz w:val="22"/>
          <w:szCs w:val="22"/>
          <w:highlight w:val="yellow"/>
        </w:rPr>
        <w:t xml:space="preserve">Conference Committee: </w:t>
      </w:r>
      <w:r w:rsidRPr="007E0F59">
        <w:rPr>
          <w:b/>
          <w:bCs/>
          <w:sz w:val="22"/>
          <w:szCs w:val="22"/>
          <w:highlight w:val="yellow"/>
        </w:rPr>
        <w:t>Cooperation with the Professional Community — Item F</w:t>
      </w:r>
    </w:p>
    <w:tbl>
      <w:tblPr>
        <w:tblW w:w="10638" w:type="dxa"/>
        <w:tblLayout w:type="fixed"/>
        <w:tblLook w:val="0000"/>
      </w:tblPr>
      <w:tblGrid>
        <w:gridCol w:w="2268"/>
        <w:gridCol w:w="8370"/>
      </w:tblGrid>
      <w:tr w:rsidR="000020E8" w:rsidRPr="007E0F59" w:rsidTr="000020E8">
        <w:tc>
          <w:tcPr>
            <w:tcW w:w="2268" w:type="dxa"/>
            <w:tcBorders>
              <w:top w:val="single" w:sz="4" w:space="0" w:color="000000"/>
              <w:left w:val="single" w:sz="4" w:space="0" w:color="000000"/>
              <w:bottom w:val="single" w:sz="4" w:space="0" w:color="000000"/>
              <w:right w:val="nil"/>
            </w:tcBorders>
          </w:tcPr>
          <w:p w:rsidR="000020E8" w:rsidRPr="007E0F59" w:rsidRDefault="000020E8" w:rsidP="002D292D">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0020E8" w:rsidRPr="007E0F59" w:rsidRDefault="000020E8" w:rsidP="000020E8">
            <w:pPr>
              <w:suppressAutoHyphens w:val="0"/>
              <w:autoSpaceDE w:val="0"/>
              <w:autoSpaceDN w:val="0"/>
              <w:adjustRightInd w:val="0"/>
              <w:rPr>
                <w:b/>
                <w:sz w:val="22"/>
                <w:szCs w:val="22"/>
              </w:rPr>
            </w:pPr>
            <w:r w:rsidRPr="007E0F59">
              <w:rPr>
                <w:rFonts w:eastAsia="Times New Roman"/>
                <w:b/>
                <w:sz w:val="22"/>
                <w:szCs w:val="22"/>
                <w:lang w:eastAsia="en-US"/>
              </w:rPr>
              <w:t>Consider request to add text to the committee’s Composition, Scope and Procedure regarding the option to meet by conference call prior to the Annual Meeting of GSC.</w:t>
            </w:r>
          </w:p>
        </w:tc>
      </w:tr>
      <w:tr w:rsidR="000020E8" w:rsidRPr="007E0F59" w:rsidTr="000020E8">
        <w:tc>
          <w:tcPr>
            <w:tcW w:w="2268" w:type="dxa"/>
            <w:tcBorders>
              <w:top w:val="single" w:sz="4" w:space="0" w:color="000000"/>
              <w:left w:val="single" w:sz="4" w:space="0" w:color="000000"/>
              <w:bottom w:val="single" w:sz="4" w:space="0" w:color="000000"/>
              <w:right w:val="nil"/>
            </w:tcBorders>
          </w:tcPr>
          <w:p w:rsidR="000020E8" w:rsidRPr="007E0F59" w:rsidRDefault="000020E8" w:rsidP="002D292D">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0020E8" w:rsidRPr="00FD14CA" w:rsidRDefault="000020E8" w:rsidP="00FD14CA">
            <w:pPr>
              <w:pStyle w:val="Default"/>
              <w:rPr>
                <w:sz w:val="22"/>
                <w:szCs w:val="22"/>
              </w:rPr>
            </w:pPr>
            <w:r w:rsidRPr="007E0F59">
              <w:rPr>
                <w:b/>
                <w:sz w:val="22"/>
                <w:szCs w:val="22"/>
              </w:rPr>
              <w:t xml:space="preserve">The Agenda Item is listed under every committee. </w:t>
            </w:r>
            <w:r w:rsidRPr="007E0F59">
              <w:rPr>
                <w:sz w:val="22"/>
                <w:szCs w:val="22"/>
              </w:rPr>
              <w:t xml:space="preserve">To better handle workload, each 2017 Conference committee is being forwarded this request about adding text to the committee’s procedures so that each committee would have the option of meeting by conference call in the 60 days prior to the General Service Conference. These conference calls could be used to make decisions about how to conduct business, determining how voting would be conducted, potentially re-ordering items on the agenda, and holding preliminary non-voting discussions on what the committee considered priority items. </w:t>
            </w:r>
          </w:p>
        </w:tc>
      </w:tr>
      <w:tr w:rsidR="000020E8" w:rsidRPr="007E0F59" w:rsidTr="000020E8">
        <w:tc>
          <w:tcPr>
            <w:tcW w:w="2268" w:type="dxa"/>
            <w:tcBorders>
              <w:top w:val="single" w:sz="4" w:space="0" w:color="000000"/>
              <w:left w:val="single" w:sz="4" w:space="0" w:color="000000"/>
              <w:bottom w:val="single" w:sz="4" w:space="0" w:color="000000"/>
              <w:right w:val="nil"/>
            </w:tcBorders>
          </w:tcPr>
          <w:p w:rsidR="000020E8" w:rsidRPr="007E0F59" w:rsidRDefault="000020E8" w:rsidP="002D292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0020E8" w:rsidRPr="007E0F59" w:rsidRDefault="000020E8" w:rsidP="000020E8">
            <w:pPr>
              <w:keepLines/>
              <w:snapToGrid w:val="0"/>
              <w:rPr>
                <w:color w:val="7030A0"/>
                <w:sz w:val="22"/>
                <w:szCs w:val="22"/>
              </w:rPr>
            </w:pPr>
            <w:r w:rsidRPr="007E0F59">
              <w:rPr>
                <w:b/>
                <w:sz w:val="22"/>
                <w:szCs w:val="22"/>
              </w:rPr>
              <w:t xml:space="preserve">Should the Conference committee meet via conference call 60 days prior to conference to conduct suggested topics? Why or Why not? Each Conference Committee will decide for themselves. </w:t>
            </w:r>
          </w:p>
        </w:tc>
      </w:tr>
    </w:tbl>
    <w:p w:rsidR="0095031B" w:rsidRPr="007E0F59" w:rsidRDefault="0095031B">
      <w:pPr>
        <w:rPr>
          <w:sz w:val="22"/>
          <w:szCs w:val="22"/>
        </w:rPr>
      </w:pPr>
    </w:p>
    <w:p w:rsidR="00274970" w:rsidRPr="007E0F59" w:rsidRDefault="00274970">
      <w:pPr>
        <w:rPr>
          <w:sz w:val="22"/>
          <w:szCs w:val="22"/>
        </w:rPr>
      </w:pPr>
      <w:r w:rsidRPr="007E0F59">
        <w:rPr>
          <w:sz w:val="22"/>
          <w:szCs w:val="22"/>
        </w:rPr>
        <w:t xml:space="preserve">Conference Committee: </w:t>
      </w:r>
      <w:r w:rsidRPr="007E0F59">
        <w:rPr>
          <w:b/>
          <w:bCs/>
          <w:sz w:val="22"/>
          <w:szCs w:val="22"/>
        </w:rPr>
        <w:t>Cooperation with the Professional Community — Item</w:t>
      </w:r>
      <w:r w:rsidR="0095031B" w:rsidRPr="007E0F59">
        <w:rPr>
          <w:b/>
          <w:bCs/>
          <w:sz w:val="22"/>
          <w:szCs w:val="22"/>
        </w:rPr>
        <w:t xml:space="preserve"> G</w:t>
      </w:r>
    </w:p>
    <w:tbl>
      <w:tblPr>
        <w:tblW w:w="10638" w:type="dxa"/>
        <w:tblLayout w:type="fixed"/>
        <w:tblLook w:val="0000"/>
      </w:tblPr>
      <w:tblGrid>
        <w:gridCol w:w="2268"/>
        <w:gridCol w:w="837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274970">
            <w:pPr>
              <w:snapToGrid w:val="0"/>
              <w:rPr>
                <w:b/>
                <w:bCs/>
                <w:sz w:val="22"/>
                <w:szCs w:val="22"/>
              </w:rPr>
            </w:pPr>
            <w:r w:rsidRPr="007E0F59">
              <w:rPr>
                <w:b/>
                <w:bCs/>
                <w:sz w:val="22"/>
                <w:szCs w:val="22"/>
              </w:rPr>
              <w:t>Review contents of the C.P.C. Kit and Workbook.</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274970" w:rsidP="00184021">
            <w:pPr>
              <w:autoSpaceDE w:val="0"/>
              <w:autoSpaceDN w:val="0"/>
              <w:adjustRightInd w:val="0"/>
              <w:rPr>
                <w:sz w:val="22"/>
                <w:szCs w:val="22"/>
              </w:rPr>
            </w:pPr>
            <w:r w:rsidRPr="007E0F59">
              <w:rPr>
                <w:sz w:val="22"/>
                <w:szCs w:val="22"/>
              </w:rPr>
              <w:t>This topic is</w:t>
            </w:r>
            <w:r w:rsidR="00184021" w:rsidRPr="007E0F59">
              <w:rPr>
                <w:sz w:val="22"/>
                <w:szCs w:val="22"/>
              </w:rPr>
              <w:t xml:space="preserve"> on the agenda every year. The </w:t>
            </w:r>
            <w:r w:rsidRPr="007E0F59">
              <w:rPr>
                <w:sz w:val="22"/>
                <w:szCs w:val="22"/>
              </w:rPr>
              <w:t>Committee reviews the</w:t>
            </w:r>
            <w:r w:rsidR="00184021" w:rsidRPr="007E0F59">
              <w:rPr>
                <w:sz w:val="22"/>
                <w:szCs w:val="22"/>
              </w:rPr>
              <w:t xml:space="preserve"> </w:t>
            </w:r>
            <w:r w:rsidRPr="007E0F59">
              <w:rPr>
                <w:sz w:val="22"/>
                <w:szCs w:val="22"/>
              </w:rPr>
              <w:t>contents of the CPC Information Kit and Workbook annually. They can</w:t>
            </w:r>
            <w:r w:rsidR="00184021" w:rsidRPr="007E0F59">
              <w:rPr>
                <w:sz w:val="22"/>
                <w:szCs w:val="22"/>
              </w:rPr>
              <w:t xml:space="preserve"> </w:t>
            </w:r>
            <w:r w:rsidRPr="007E0F59">
              <w:rPr>
                <w:sz w:val="22"/>
                <w:szCs w:val="22"/>
              </w:rPr>
              <w:t>recommend changes to the Kit and Workbook.</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274970">
            <w:pPr>
              <w:keepLines/>
              <w:snapToGrid w:val="0"/>
              <w:rPr>
                <w:b/>
                <w:sz w:val="22"/>
                <w:szCs w:val="22"/>
              </w:rPr>
            </w:pPr>
            <w:r w:rsidRPr="007E0F59">
              <w:rPr>
                <w:b/>
                <w:sz w:val="22"/>
                <w:szCs w:val="22"/>
              </w:rPr>
              <w:t>We will not hear group consciences on this item. Committees are encouraged to relay ideas directly to the delegate.</w:t>
            </w:r>
          </w:p>
        </w:tc>
      </w:tr>
    </w:tbl>
    <w:p w:rsidR="00274970" w:rsidRPr="007E0F59" w:rsidRDefault="00274970">
      <w:pPr>
        <w:rPr>
          <w:sz w:val="22"/>
          <w:szCs w:val="22"/>
        </w:rPr>
      </w:pPr>
    </w:p>
    <w:p w:rsidR="00F14778" w:rsidRPr="007E0F59" w:rsidRDefault="00F14778">
      <w:pPr>
        <w:rPr>
          <w:sz w:val="22"/>
          <w:szCs w:val="22"/>
        </w:rPr>
      </w:pPr>
    </w:p>
    <w:p w:rsidR="00F14778" w:rsidRPr="007E0F59" w:rsidRDefault="00F14778">
      <w:pPr>
        <w:rPr>
          <w:sz w:val="22"/>
          <w:szCs w:val="22"/>
        </w:rPr>
      </w:pPr>
    </w:p>
    <w:p w:rsidR="00F14778" w:rsidRPr="007E0F59" w:rsidRDefault="00F14778">
      <w:pPr>
        <w:rPr>
          <w:sz w:val="22"/>
          <w:szCs w:val="22"/>
        </w:rPr>
      </w:pPr>
    </w:p>
    <w:p w:rsidR="0030273D" w:rsidRPr="007E0F59" w:rsidRDefault="0030273D">
      <w:pPr>
        <w:rPr>
          <w:sz w:val="22"/>
          <w:szCs w:val="22"/>
        </w:rPr>
      </w:pPr>
    </w:p>
    <w:p w:rsidR="0030273D" w:rsidRPr="007E0F59" w:rsidRDefault="0030273D">
      <w:pPr>
        <w:rPr>
          <w:sz w:val="22"/>
          <w:szCs w:val="22"/>
        </w:rPr>
      </w:pPr>
    </w:p>
    <w:p w:rsidR="0030273D" w:rsidRPr="007E0F59" w:rsidRDefault="0030273D">
      <w:pPr>
        <w:rPr>
          <w:sz w:val="22"/>
          <w:szCs w:val="22"/>
        </w:rPr>
      </w:pPr>
    </w:p>
    <w:p w:rsidR="0030273D" w:rsidRPr="007E0F59" w:rsidRDefault="0030273D">
      <w:pPr>
        <w:rPr>
          <w:sz w:val="22"/>
          <w:szCs w:val="22"/>
        </w:rPr>
      </w:pPr>
    </w:p>
    <w:p w:rsidR="0030273D" w:rsidRPr="007E0F59" w:rsidRDefault="0030273D">
      <w:pPr>
        <w:rPr>
          <w:sz w:val="22"/>
          <w:szCs w:val="22"/>
        </w:rPr>
      </w:pPr>
    </w:p>
    <w:p w:rsidR="0030273D" w:rsidRPr="007E0F59" w:rsidRDefault="0030273D">
      <w:pPr>
        <w:rPr>
          <w:sz w:val="22"/>
          <w:szCs w:val="22"/>
        </w:rPr>
      </w:pPr>
    </w:p>
    <w:p w:rsidR="0030273D" w:rsidRPr="007E0F59" w:rsidRDefault="0030273D">
      <w:pPr>
        <w:rPr>
          <w:sz w:val="22"/>
          <w:szCs w:val="22"/>
        </w:rPr>
      </w:pPr>
    </w:p>
    <w:p w:rsidR="0030273D" w:rsidRDefault="0030273D">
      <w:pPr>
        <w:rPr>
          <w:sz w:val="22"/>
          <w:szCs w:val="22"/>
        </w:rPr>
      </w:pPr>
    </w:p>
    <w:p w:rsidR="00F33F33" w:rsidRDefault="00F33F33">
      <w:pPr>
        <w:rPr>
          <w:sz w:val="22"/>
          <w:szCs w:val="22"/>
        </w:rPr>
      </w:pPr>
    </w:p>
    <w:p w:rsidR="00F33F33" w:rsidRPr="007E0F59" w:rsidRDefault="00F33F33">
      <w:pPr>
        <w:rPr>
          <w:sz w:val="22"/>
          <w:szCs w:val="22"/>
        </w:rPr>
      </w:pPr>
    </w:p>
    <w:p w:rsidR="0030273D" w:rsidRPr="007E0F59" w:rsidRDefault="0030273D">
      <w:pPr>
        <w:rPr>
          <w:sz w:val="22"/>
          <w:szCs w:val="22"/>
        </w:rPr>
      </w:pPr>
    </w:p>
    <w:p w:rsidR="0030273D" w:rsidRPr="007E0F59" w:rsidRDefault="0030273D">
      <w:pPr>
        <w:rPr>
          <w:sz w:val="22"/>
          <w:szCs w:val="22"/>
        </w:rPr>
      </w:pPr>
    </w:p>
    <w:p w:rsidR="0030273D" w:rsidRPr="007E0F59" w:rsidRDefault="0030273D">
      <w:pPr>
        <w:rPr>
          <w:sz w:val="22"/>
          <w:szCs w:val="22"/>
        </w:rPr>
      </w:pPr>
    </w:p>
    <w:p w:rsidR="0030273D" w:rsidRPr="007E0F59" w:rsidRDefault="0030273D">
      <w:pPr>
        <w:rPr>
          <w:sz w:val="22"/>
          <w:szCs w:val="22"/>
        </w:rPr>
      </w:pPr>
    </w:p>
    <w:p w:rsidR="00274970" w:rsidRPr="007E0F59" w:rsidRDefault="00274970">
      <w:pPr>
        <w:keepLines/>
        <w:rPr>
          <w:b/>
          <w:bCs/>
          <w:sz w:val="22"/>
          <w:szCs w:val="22"/>
        </w:rPr>
      </w:pPr>
      <w:r w:rsidRPr="007E0F59">
        <w:rPr>
          <w:sz w:val="22"/>
          <w:szCs w:val="22"/>
        </w:rPr>
        <w:lastRenderedPageBreak/>
        <w:t xml:space="preserve">Conference Committee:  </w:t>
      </w:r>
      <w:r w:rsidRPr="007E0F59">
        <w:rPr>
          <w:b/>
          <w:bCs/>
          <w:sz w:val="22"/>
          <w:szCs w:val="22"/>
        </w:rPr>
        <w:t>Corrections — Item A</w:t>
      </w:r>
    </w:p>
    <w:tbl>
      <w:tblPr>
        <w:tblW w:w="10638" w:type="dxa"/>
        <w:tblLayout w:type="fixed"/>
        <w:tblLook w:val="0000"/>
      </w:tblPr>
      <w:tblGrid>
        <w:gridCol w:w="2268"/>
        <w:gridCol w:w="837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95031B">
            <w:pPr>
              <w:suppressAutoHyphens w:val="0"/>
              <w:autoSpaceDE w:val="0"/>
              <w:autoSpaceDN w:val="0"/>
              <w:adjustRightInd w:val="0"/>
              <w:rPr>
                <w:rFonts w:eastAsia="Times New Roman"/>
                <w:b/>
                <w:color w:val="302929"/>
                <w:sz w:val="22"/>
                <w:szCs w:val="22"/>
                <w:lang w:eastAsia="en-US"/>
              </w:rPr>
            </w:pPr>
            <w:r w:rsidRPr="007E0F59">
              <w:rPr>
                <w:rFonts w:eastAsia="Times New Roman"/>
                <w:b/>
                <w:color w:val="0F0806"/>
                <w:sz w:val="22"/>
                <w:szCs w:val="22"/>
                <w:lang w:eastAsia="en-US"/>
              </w:rPr>
              <w:t>Discuss the Corrections Correspondence Service (C.C.S.) in the U.S. and Canada</w:t>
            </w:r>
            <w:r w:rsidR="00E700CC" w:rsidRPr="007E0F59">
              <w:rPr>
                <w:rFonts w:eastAsia="Times New Roman"/>
                <w:b/>
                <w:color w:val="0F0806"/>
                <w:sz w:val="22"/>
                <w:szCs w:val="22"/>
                <w:lang w:eastAsia="en-US"/>
              </w:rPr>
              <w:t>.</w:t>
            </w:r>
          </w:p>
        </w:tc>
      </w:tr>
      <w:tr w:rsidR="00274970" w:rsidRPr="007E0F59" w:rsidTr="00252596">
        <w:trPr>
          <w:trHeight w:val="1754"/>
        </w:trPr>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8C7AC4" w:rsidRPr="007E0F59" w:rsidRDefault="008C7AC4" w:rsidP="008C7AC4">
            <w:pPr>
              <w:pStyle w:val="ListParagraph"/>
              <w:suppressAutoHyphens/>
              <w:snapToGrid w:val="0"/>
              <w:spacing w:after="0" w:line="240" w:lineRule="auto"/>
              <w:ind w:left="0"/>
              <w:rPr>
                <w:rFonts w:ascii="Times New Roman" w:hAnsi="Times New Roman"/>
              </w:rPr>
            </w:pPr>
            <w:r w:rsidRPr="007E0F59">
              <w:rPr>
                <w:rFonts w:ascii="Times New Roman" w:hAnsi="Times New Roman"/>
              </w:rPr>
              <w:t xml:space="preserve">     The Corrections Correspondence Service (C.C.S.) is a vitally important resource for our inside members, especially if they are incarcerated in facilities that don’t offer A.A. meetings or have a long waiting list for meetings. Outside members who participate in C.C.S. often tell us it’s an essential part of their recovery. It is ideal for those who want to do corrections work but don't live near a facility or might have problems getting clearance to go inside. And while some inmates don’t take full advantage of the opportunity, others will write to their correspondent for years.</w:t>
            </w:r>
          </w:p>
          <w:p w:rsidR="008C7AC4" w:rsidRPr="007E0F59" w:rsidRDefault="008C7AC4" w:rsidP="008C7AC4">
            <w:pPr>
              <w:pStyle w:val="ListParagraph"/>
              <w:suppressAutoHyphens/>
              <w:snapToGrid w:val="0"/>
              <w:spacing w:after="0" w:line="240" w:lineRule="auto"/>
              <w:ind w:left="0"/>
              <w:rPr>
                <w:rFonts w:ascii="Times New Roman" w:hAnsi="Times New Roman"/>
              </w:rPr>
            </w:pPr>
            <w:r w:rsidRPr="007E0F59">
              <w:rPr>
                <w:rFonts w:ascii="Times New Roman" w:hAnsi="Times New Roman"/>
              </w:rPr>
              <w:t xml:space="preserve">     After last year’s Conference, we revised the C.C.S form (F-26) to include a place to designate other languages besides English for correspondence. At last year's</w:t>
            </w:r>
            <w:r w:rsidR="00184021" w:rsidRPr="007E0F59">
              <w:rPr>
                <w:rFonts w:ascii="Times New Roman" w:hAnsi="Times New Roman"/>
              </w:rPr>
              <w:t xml:space="preserve"> </w:t>
            </w:r>
            <w:r w:rsidRPr="007E0F59">
              <w:rPr>
                <w:rFonts w:ascii="Times New Roman" w:hAnsi="Times New Roman"/>
              </w:rPr>
              <w:t>Conference we also discussed the future of using email for corrections correspondence. A couple of members have tried it and reported back on it.</w:t>
            </w:r>
          </w:p>
          <w:p w:rsidR="00274970" w:rsidRPr="007E0F59" w:rsidRDefault="00184021" w:rsidP="008C7AC4">
            <w:pPr>
              <w:pStyle w:val="ListParagraph"/>
              <w:suppressAutoHyphens/>
              <w:snapToGrid w:val="0"/>
              <w:spacing w:after="0" w:line="240" w:lineRule="auto"/>
              <w:ind w:left="0"/>
              <w:rPr>
                <w:rFonts w:ascii="Times New Roman" w:hAnsi="Times New Roman"/>
                <w:color w:val="7030A0"/>
              </w:rPr>
            </w:pPr>
            <w:r w:rsidRPr="007E0F59">
              <w:rPr>
                <w:rFonts w:ascii="Times New Roman" w:hAnsi="Times New Roman"/>
              </w:rPr>
              <w:t xml:space="preserve">     </w:t>
            </w:r>
            <w:r w:rsidR="008C7AC4" w:rsidRPr="007E0F59">
              <w:rPr>
                <w:rFonts w:ascii="Times New Roman" w:hAnsi="Times New Roman"/>
              </w:rPr>
              <w:t>For several years there has been a desire to expand C.C.S. into Canada. While many Canadian members have volunteered to be outside correspondents, we haven’t had many requests from inmates in Canada. However, this is starting to change thanks to a new level of cooperation with the Canadian governmental agency Corrections Canada.</w:t>
            </w:r>
          </w:p>
          <w:p w:rsidR="008C7AC4" w:rsidRPr="00FD14CA" w:rsidRDefault="008C7AC4" w:rsidP="008C7AC4">
            <w:pPr>
              <w:suppressAutoHyphens w:val="0"/>
              <w:autoSpaceDE w:val="0"/>
              <w:autoSpaceDN w:val="0"/>
              <w:adjustRightInd w:val="0"/>
              <w:rPr>
                <w:rFonts w:eastAsia="Times New Roman"/>
                <w:i/>
                <w:iCs/>
                <w:sz w:val="16"/>
                <w:szCs w:val="16"/>
                <w:lang w:eastAsia="en-US"/>
              </w:rPr>
            </w:pPr>
          </w:p>
          <w:p w:rsidR="008C7AC4" w:rsidRPr="007E0F59" w:rsidRDefault="008C7AC4" w:rsidP="008C7AC4">
            <w:pPr>
              <w:suppressAutoHyphens w:val="0"/>
              <w:autoSpaceDE w:val="0"/>
              <w:autoSpaceDN w:val="0"/>
              <w:adjustRightInd w:val="0"/>
              <w:rPr>
                <w:rFonts w:eastAsia="Times New Roman"/>
                <w:i/>
                <w:iCs/>
                <w:sz w:val="22"/>
                <w:szCs w:val="22"/>
                <w:lang w:eastAsia="en-US"/>
              </w:rPr>
            </w:pPr>
            <w:r w:rsidRPr="007E0F59">
              <w:rPr>
                <w:rFonts w:eastAsia="Times New Roman"/>
                <w:i/>
                <w:iCs/>
                <w:sz w:val="22"/>
                <w:szCs w:val="22"/>
                <w:lang w:eastAsia="en-US"/>
              </w:rPr>
              <w:t>October 2016 meeting of the trustees’ Committee on Corrections:</w:t>
            </w:r>
          </w:p>
          <w:p w:rsidR="008C7AC4" w:rsidRPr="007E0F59" w:rsidRDefault="008C7AC4" w:rsidP="008C7AC4">
            <w:p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Corrections Correspondence Service (C.C.S.) in Canada: Appointed Committee Member Robert MacDonald reported on the significant progress made in the last two months with the Canadian government agency Corrections Canada. This culminated in a governmental memo supporting A.A.’s Corrections</w:t>
            </w:r>
          </w:p>
          <w:p w:rsidR="008C7AC4" w:rsidRPr="007E0F59" w:rsidRDefault="008C7AC4" w:rsidP="008C7AC4">
            <w:p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Correspondence Service throughout the Canadian federal corrections system.</w:t>
            </w:r>
          </w:p>
          <w:p w:rsidR="008C7AC4" w:rsidRPr="00FD14CA" w:rsidRDefault="008C7AC4" w:rsidP="008C7AC4">
            <w:pPr>
              <w:suppressAutoHyphens w:val="0"/>
              <w:autoSpaceDE w:val="0"/>
              <w:autoSpaceDN w:val="0"/>
              <w:adjustRightInd w:val="0"/>
              <w:rPr>
                <w:rFonts w:eastAsia="Times New Roman"/>
                <w:sz w:val="16"/>
                <w:szCs w:val="16"/>
                <w:lang w:eastAsia="en-US"/>
              </w:rPr>
            </w:pPr>
          </w:p>
          <w:p w:rsidR="008C7AC4" w:rsidRPr="007E0F59" w:rsidRDefault="008C7AC4" w:rsidP="008C7AC4">
            <w:pPr>
              <w:suppressAutoHyphens w:val="0"/>
              <w:autoSpaceDE w:val="0"/>
              <w:autoSpaceDN w:val="0"/>
              <w:adjustRightInd w:val="0"/>
              <w:rPr>
                <w:rFonts w:eastAsia="Times New Roman"/>
                <w:i/>
                <w:iCs/>
                <w:sz w:val="22"/>
                <w:szCs w:val="22"/>
                <w:lang w:eastAsia="en-US"/>
              </w:rPr>
            </w:pPr>
            <w:r w:rsidRPr="007E0F59">
              <w:rPr>
                <w:rFonts w:eastAsia="Times New Roman"/>
                <w:i/>
                <w:iCs/>
                <w:sz w:val="22"/>
                <w:szCs w:val="22"/>
                <w:lang w:eastAsia="en-US"/>
              </w:rPr>
              <w:t>January 2017 meeting of the trustees’ Committee on Corrections:</w:t>
            </w:r>
          </w:p>
          <w:p w:rsidR="008C7AC4" w:rsidRPr="007E0F59" w:rsidRDefault="008C7AC4" w:rsidP="008C7AC4">
            <w:pPr>
              <w:suppressAutoHyphens w:val="0"/>
              <w:autoSpaceDE w:val="0"/>
              <w:autoSpaceDN w:val="0"/>
              <w:adjustRightInd w:val="0"/>
              <w:rPr>
                <w:color w:val="7030A0"/>
                <w:sz w:val="22"/>
                <w:szCs w:val="22"/>
              </w:rPr>
            </w:pPr>
            <w:r w:rsidRPr="007E0F59">
              <w:rPr>
                <w:rFonts w:eastAsia="Times New Roman"/>
                <w:sz w:val="22"/>
                <w:szCs w:val="22"/>
                <w:lang w:eastAsia="en-US"/>
              </w:rPr>
              <w:t>The committee discussed the enormous potential of using email for corrections correspondence in facilities that make email available to inmates. This is especially important for younger inmates who are not used to handwriting letters.</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8C7AC4" w:rsidP="008C7AC4">
            <w:pPr>
              <w:keepLines/>
              <w:snapToGrid w:val="0"/>
              <w:rPr>
                <w:b/>
                <w:sz w:val="22"/>
                <w:szCs w:val="22"/>
              </w:rPr>
            </w:pPr>
            <w:r w:rsidRPr="007E0F59">
              <w:rPr>
                <w:b/>
                <w:sz w:val="22"/>
                <w:szCs w:val="22"/>
              </w:rPr>
              <w:t xml:space="preserve">Nothing, use as education for members. Consider having the pamphlet available. </w:t>
            </w:r>
          </w:p>
        </w:tc>
      </w:tr>
    </w:tbl>
    <w:p w:rsidR="00274970" w:rsidRPr="007E0F59" w:rsidRDefault="00274970">
      <w:pPr>
        <w:keepLines/>
        <w:rPr>
          <w:sz w:val="22"/>
          <w:szCs w:val="22"/>
        </w:rPr>
      </w:pPr>
    </w:p>
    <w:p w:rsidR="00274970" w:rsidRPr="007E0F59" w:rsidRDefault="00274970">
      <w:pPr>
        <w:keepLines/>
        <w:rPr>
          <w:b/>
          <w:bCs/>
          <w:sz w:val="22"/>
          <w:szCs w:val="22"/>
        </w:rPr>
      </w:pPr>
      <w:r w:rsidRPr="007E0F59">
        <w:rPr>
          <w:sz w:val="22"/>
          <w:szCs w:val="22"/>
        </w:rPr>
        <w:t xml:space="preserve">Conference Committee:  </w:t>
      </w:r>
      <w:r w:rsidRPr="007E0F59">
        <w:rPr>
          <w:b/>
          <w:bCs/>
          <w:sz w:val="22"/>
          <w:szCs w:val="22"/>
        </w:rPr>
        <w:t>Corrections — Item B</w:t>
      </w:r>
    </w:p>
    <w:tbl>
      <w:tblPr>
        <w:tblW w:w="10638" w:type="dxa"/>
        <w:tblLayout w:type="fixed"/>
        <w:tblLook w:val="0000"/>
      </w:tblPr>
      <w:tblGrid>
        <w:gridCol w:w="2268"/>
        <w:gridCol w:w="837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95031B">
            <w:pPr>
              <w:suppressAutoHyphens w:val="0"/>
              <w:autoSpaceDE w:val="0"/>
              <w:autoSpaceDN w:val="0"/>
              <w:adjustRightInd w:val="0"/>
              <w:rPr>
                <w:rFonts w:eastAsia="Times New Roman"/>
                <w:b/>
                <w:sz w:val="22"/>
                <w:szCs w:val="22"/>
                <w:lang w:eastAsia="en-US"/>
              </w:rPr>
            </w:pPr>
            <w:r w:rsidRPr="007E0F59">
              <w:rPr>
                <w:rFonts w:eastAsia="Times New Roman"/>
                <w:b/>
                <w:sz w:val="22"/>
                <w:szCs w:val="22"/>
                <w:lang w:eastAsia="en-US"/>
              </w:rPr>
              <w:t>Discuss carrying the A.A. message to incarcerated Native American/First Nations/Inuit People</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1558A4" w:rsidRPr="007E0F59" w:rsidRDefault="001558A4" w:rsidP="00F33F33">
            <w:pPr>
              <w:pStyle w:val="BodyText"/>
              <w:spacing w:after="0"/>
              <w:rPr>
                <w:i/>
                <w:sz w:val="22"/>
                <w:szCs w:val="22"/>
              </w:rPr>
            </w:pPr>
            <w:r w:rsidRPr="007E0F59">
              <w:rPr>
                <w:i/>
                <w:sz w:val="22"/>
                <w:szCs w:val="22"/>
              </w:rPr>
              <w:t>There is a sampling of sharing from members with experience in doing corrections work with incarcerated Native Americans. Noting, TRUST, UNITY, BEING PRESENT IN THE COMMUNITY. The basics are: Respect, Kindness, Love, Consistency. The barriers are: when we separate by color, who  and what we are.</w:t>
            </w:r>
          </w:p>
          <w:p w:rsidR="00F33F33" w:rsidRPr="00F33F33" w:rsidRDefault="00F33F33" w:rsidP="00F33F33">
            <w:pPr>
              <w:pStyle w:val="BodyText"/>
              <w:spacing w:after="0"/>
              <w:rPr>
                <w:sz w:val="16"/>
                <w:szCs w:val="16"/>
              </w:rPr>
            </w:pPr>
          </w:p>
          <w:p w:rsidR="003E46E7" w:rsidRPr="007E0F59" w:rsidRDefault="001558A4" w:rsidP="00F33F33">
            <w:pPr>
              <w:pStyle w:val="BodyText"/>
              <w:spacing w:after="0"/>
              <w:rPr>
                <w:sz w:val="22"/>
                <w:szCs w:val="22"/>
              </w:rPr>
            </w:pPr>
            <w:r w:rsidRPr="007E0F59">
              <w:rPr>
                <w:sz w:val="22"/>
                <w:szCs w:val="22"/>
              </w:rPr>
              <w:t>Also e</w:t>
            </w:r>
            <w:r w:rsidR="003E46E7" w:rsidRPr="007E0F59">
              <w:rPr>
                <w:sz w:val="22"/>
                <w:szCs w:val="22"/>
              </w:rPr>
              <w:t>xcerpt: by Rod B. Class B Regional Trustee: I work at a treatment program and when natives graduate, I tell them, “You now have an obligation and a responsibility to go back to your people, live sober and help others to be sober. It is a heavy obligation and duty, not to be taken lightly. Indian people are suffering and dying from alcoholism, and it is time to give back this gift to the people.”...</w:t>
            </w:r>
          </w:p>
          <w:p w:rsidR="003E46E7" w:rsidRPr="00FD14CA" w:rsidRDefault="003E46E7" w:rsidP="00F33F33">
            <w:pPr>
              <w:pStyle w:val="BodyText"/>
              <w:spacing w:after="0"/>
              <w:rPr>
                <w:sz w:val="16"/>
                <w:szCs w:val="16"/>
              </w:rPr>
            </w:pPr>
          </w:p>
          <w:p w:rsidR="003E46E7" w:rsidRPr="007E0F59" w:rsidRDefault="003E46E7" w:rsidP="003E46E7">
            <w:pPr>
              <w:pStyle w:val="BodyText"/>
              <w:spacing w:after="0"/>
              <w:rPr>
                <w:sz w:val="22"/>
                <w:szCs w:val="22"/>
              </w:rPr>
            </w:pPr>
            <w:r w:rsidRPr="007E0F59">
              <w:rPr>
                <w:sz w:val="22"/>
                <w:szCs w:val="22"/>
              </w:rPr>
              <w:t>In closing, I want to say this is an honor and a privilege to stand before you and to be part of this gathering. I believe that all healing is sacred and requires honor and respect, no matter what path that is. In the forward of the pamphlet “A.A. for the Native North American,” one Sioux/Blackfoot woman with many years of sobriety says, “Most of us believe in a Great Spirit…Well, I didn’t have to give up any part of my beliefs when I joined A.A. It was a great relief to find out that I could believe in a Higher Power of my choice. I could live in the white man’s world, but also retain all of my people’s Native traditions, customs, and ceremonies. In fact, A.A. made beliefs stronger. My joining didn’t restrict</w:t>
            </w:r>
          </w:p>
          <w:p w:rsidR="00274970" w:rsidRPr="007E0F59" w:rsidRDefault="003E46E7" w:rsidP="0030273D">
            <w:pPr>
              <w:pStyle w:val="BodyText"/>
              <w:spacing w:after="0"/>
              <w:rPr>
                <w:sz w:val="22"/>
                <w:szCs w:val="22"/>
              </w:rPr>
            </w:pPr>
            <w:r w:rsidRPr="007E0F59">
              <w:rPr>
                <w:sz w:val="22"/>
                <w:szCs w:val="22"/>
              </w:rPr>
              <w:t>me, it gave me more freedom.”</w:t>
            </w:r>
          </w:p>
        </w:tc>
      </w:tr>
      <w:tr w:rsidR="00274970" w:rsidRPr="007E0F59" w:rsidTr="00252596">
        <w:trPr>
          <w:trHeight w:val="539"/>
        </w:trPr>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1558A4">
            <w:pPr>
              <w:keepLines/>
              <w:snapToGrid w:val="0"/>
              <w:rPr>
                <w:b/>
                <w:sz w:val="22"/>
                <w:szCs w:val="22"/>
              </w:rPr>
            </w:pPr>
            <w:r w:rsidRPr="007E0F59">
              <w:rPr>
                <w:b/>
                <w:sz w:val="22"/>
                <w:szCs w:val="22"/>
              </w:rPr>
              <w:t>Nothing, discussion only.</w:t>
            </w:r>
          </w:p>
        </w:tc>
      </w:tr>
    </w:tbl>
    <w:p w:rsidR="00274970" w:rsidRPr="007E0F59" w:rsidRDefault="00274970">
      <w:pPr>
        <w:keepLines/>
        <w:rPr>
          <w:sz w:val="22"/>
          <w:szCs w:val="22"/>
        </w:rPr>
      </w:pPr>
    </w:p>
    <w:p w:rsidR="00274970" w:rsidRPr="007E0F59" w:rsidRDefault="00274970">
      <w:pPr>
        <w:keepLines/>
        <w:rPr>
          <w:b/>
          <w:bCs/>
          <w:sz w:val="22"/>
          <w:szCs w:val="22"/>
        </w:rPr>
      </w:pPr>
      <w:r w:rsidRPr="007E0F59">
        <w:rPr>
          <w:sz w:val="22"/>
          <w:szCs w:val="22"/>
        </w:rPr>
        <w:t xml:space="preserve">Conference Committee:  </w:t>
      </w:r>
      <w:r w:rsidRPr="007E0F59">
        <w:rPr>
          <w:b/>
          <w:bCs/>
          <w:sz w:val="22"/>
          <w:szCs w:val="22"/>
        </w:rPr>
        <w:t>Corrections — Item C</w:t>
      </w:r>
    </w:p>
    <w:tbl>
      <w:tblPr>
        <w:tblW w:w="27378" w:type="dxa"/>
        <w:tblLayout w:type="fixed"/>
        <w:tblLook w:val="0000"/>
      </w:tblPr>
      <w:tblGrid>
        <w:gridCol w:w="2268"/>
        <w:gridCol w:w="8370"/>
        <w:gridCol w:w="8370"/>
        <w:gridCol w:w="8370"/>
      </w:tblGrid>
      <w:tr w:rsidR="000020E8" w:rsidRPr="007E0F59" w:rsidTr="000020E8">
        <w:tc>
          <w:tcPr>
            <w:tcW w:w="2268" w:type="dxa"/>
            <w:tcBorders>
              <w:top w:val="single" w:sz="4" w:space="0" w:color="000000"/>
              <w:left w:val="single" w:sz="4" w:space="0" w:color="000000"/>
              <w:bottom w:val="single" w:sz="4" w:space="0" w:color="000000"/>
              <w:right w:val="nil"/>
            </w:tcBorders>
          </w:tcPr>
          <w:p w:rsidR="000020E8" w:rsidRPr="007E0F59" w:rsidRDefault="000020E8">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0020E8" w:rsidRPr="007E0F59" w:rsidRDefault="000020E8" w:rsidP="000020E8">
            <w:pPr>
              <w:suppressAutoHyphens w:val="0"/>
              <w:autoSpaceDE w:val="0"/>
              <w:autoSpaceDN w:val="0"/>
              <w:adjustRightInd w:val="0"/>
              <w:rPr>
                <w:b/>
                <w:sz w:val="22"/>
                <w:szCs w:val="22"/>
              </w:rPr>
            </w:pPr>
            <w:r w:rsidRPr="007E0F59">
              <w:rPr>
                <w:rFonts w:eastAsia="Times New Roman"/>
                <w:b/>
                <w:sz w:val="22"/>
                <w:szCs w:val="22"/>
                <w:lang w:eastAsia="en-US"/>
              </w:rPr>
              <w:t>Consider request to add text to the committee’s Composition, Scope and Procedure regarding the option to meet by conference call prior to the Annual Meeting of GSC.</w:t>
            </w:r>
          </w:p>
        </w:tc>
        <w:tc>
          <w:tcPr>
            <w:tcW w:w="8370" w:type="dxa"/>
            <w:tcBorders>
              <w:top w:val="single" w:sz="4" w:space="0" w:color="000000"/>
              <w:left w:val="single" w:sz="4" w:space="0" w:color="000000"/>
              <w:bottom w:val="single" w:sz="4" w:space="0" w:color="000000"/>
              <w:right w:val="single" w:sz="4" w:space="0" w:color="000000"/>
            </w:tcBorders>
          </w:tcPr>
          <w:p w:rsidR="000020E8" w:rsidRPr="007E0F59" w:rsidRDefault="000020E8" w:rsidP="000020E8">
            <w:pPr>
              <w:suppressAutoHyphens w:val="0"/>
              <w:autoSpaceDE w:val="0"/>
              <w:autoSpaceDN w:val="0"/>
              <w:adjustRightInd w:val="0"/>
              <w:rPr>
                <w:rFonts w:eastAsia="Times New Roman"/>
                <w:b/>
                <w:color w:val="575252"/>
                <w:sz w:val="22"/>
                <w:szCs w:val="22"/>
                <w:lang w:eastAsia="en-US"/>
              </w:rPr>
            </w:pPr>
          </w:p>
        </w:tc>
        <w:tc>
          <w:tcPr>
            <w:tcW w:w="8370" w:type="dxa"/>
            <w:tcBorders>
              <w:top w:val="single" w:sz="4" w:space="0" w:color="000000"/>
              <w:left w:val="single" w:sz="4" w:space="0" w:color="000000"/>
              <w:bottom w:val="single" w:sz="4" w:space="0" w:color="000000"/>
              <w:right w:val="single" w:sz="4" w:space="0" w:color="000000"/>
            </w:tcBorders>
          </w:tcPr>
          <w:p w:rsidR="000020E8" w:rsidRPr="007E0F59" w:rsidRDefault="000020E8" w:rsidP="00707536">
            <w:pPr>
              <w:suppressAutoHyphens w:val="0"/>
              <w:autoSpaceDE w:val="0"/>
              <w:autoSpaceDN w:val="0"/>
              <w:adjustRightInd w:val="0"/>
              <w:rPr>
                <w:rFonts w:eastAsia="Times New Roman"/>
                <w:b/>
                <w:color w:val="575252"/>
                <w:sz w:val="22"/>
                <w:szCs w:val="22"/>
                <w:lang w:eastAsia="en-US"/>
              </w:rPr>
            </w:pPr>
          </w:p>
        </w:tc>
      </w:tr>
      <w:tr w:rsidR="000020E8" w:rsidRPr="007E0F59" w:rsidTr="000020E8">
        <w:trPr>
          <w:trHeight w:val="1133"/>
        </w:trPr>
        <w:tc>
          <w:tcPr>
            <w:tcW w:w="2268" w:type="dxa"/>
            <w:tcBorders>
              <w:top w:val="single" w:sz="4" w:space="0" w:color="000000"/>
              <w:left w:val="single" w:sz="4" w:space="0" w:color="000000"/>
              <w:bottom w:val="single" w:sz="4" w:space="0" w:color="000000"/>
              <w:right w:val="nil"/>
            </w:tcBorders>
          </w:tcPr>
          <w:p w:rsidR="000020E8" w:rsidRPr="007E0F59" w:rsidRDefault="000020E8">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0020E8" w:rsidRPr="00F33F33" w:rsidRDefault="000020E8" w:rsidP="00F33F33">
            <w:pPr>
              <w:pStyle w:val="Default"/>
              <w:rPr>
                <w:sz w:val="22"/>
                <w:szCs w:val="22"/>
              </w:rPr>
            </w:pPr>
            <w:r w:rsidRPr="007E0F59">
              <w:rPr>
                <w:b/>
                <w:sz w:val="22"/>
                <w:szCs w:val="22"/>
              </w:rPr>
              <w:t xml:space="preserve">The Agenda Item is listed under every committee. </w:t>
            </w:r>
            <w:r w:rsidRPr="007E0F59">
              <w:rPr>
                <w:sz w:val="22"/>
                <w:szCs w:val="22"/>
              </w:rPr>
              <w:t xml:space="preserve">To better handle workload, each 2017 Conference committee is being forwarded this request about adding text to the committee’s procedures so that each committee would have the option of meeting by conference call in the 60 days prior to the General Service Conference. These conference calls could be used to make decisions about how to conduct business, determining how voting would be conducted, potentially re-ordering items on the agenda, and holding preliminary non-voting discussions on what the committee considered priority items. </w:t>
            </w:r>
          </w:p>
        </w:tc>
        <w:tc>
          <w:tcPr>
            <w:tcW w:w="8370" w:type="dxa"/>
            <w:tcBorders>
              <w:top w:val="single" w:sz="4" w:space="0" w:color="000000"/>
              <w:left w:val="single" w:sz="4" w:space="0" w:color="000000"/>
              <w:bottom w:val="single" w:sz="4" w:space="0" w:color="000000"/>
              <w:right w:val="single" w:sz="4" w:space="0" w:color="000000"/>
            </w:tcBorders>
          </w:tcPr>
          <w:p w:rsidR="000020E8" w:rsidRPr="007E0F59" w:rsidRDefault="000020E8" w:rsidP="000020E8">
            <w:pPr>
              <w:suppressAutoHyphens w:val="0"/>
              <w:autoSpaceDE w:val="0"/>
              <w:autoSpaceDN w:val="0"/>
              <w:adjustRightInd w:val="0"/>
              <w:ind w:left="522" w:hanging="180"/>
              <w:rPr>
                <w:sz w:val="22"/>
                <w:szCs w:val="22"/>
              </w:rPr>
            </w:pPr>
          </w:p>
        </w:tc>
        <w:tc>
          <w:tcPr>
            <w:tcW w:w="8370" w:type="dxa"/>
            <w:tcBorders>
              <w:top w:val="single" w:sz="4" w:space="0" w:color="000000"/>
              <w:left w:val="single" w:sz="4" w:space="0" w:color="000000"/>
              <w:bottom w:val="single" w:sz="4" w:space="0" w:color="000000"/>
              <w:right w:val="single" w:sz="4" w:space="0" w:color="000000"/>
            </w:tcBorders>
          </w:tcPr>
          <w:p w:rsidR="000020E8" w:rsidRPr="007E0F59" w:rsidRDefault="000020E8" w:rsidP="007F61F4">
            <w:pPr>
              <w:suppressAutoHyphens w:val="0"/>
              <w:autoSpaceDE w:val="0"/>
              <w:autoSpaceDN w:val="0"/>
              <w:adjustRightInd w:val="0"/>
              <w:ind w:left="522" w:hanging="180"/>
              <w:rPr>
                <w:sz w:val="22"/>
                <w:szCs w:val="22"/>
              </w:rPr>
            </w:pPr>
          </w:p>
        </w:tc>
      </w:tr>
      <w:tr w:rsidR="000020E8" w:rsidRPr="007E0F59" w:rsidTr="000020E8">
        <w:trPr>
          <w:trHeight w:val="530"/>
        </w:trPr>
        <w:tc>
          <w:tcPr>
            <w:tcW w:w="2268" w:type="dxa"/>
            <w:tcBorders>
              <w:top w:val="single" w:sz="4" w:space="0" w:color="000000"/>
              <w:left w:val="single" w:sz="4" w:space="0" w:color="000000"/>
              <w:bottom w:val="single" w:sz="4" w:space="0" w:color="000000"/>
              <w:right w:val="nil"/>
            </w:tcBorders>
          </w:tcPr>
          <w:p w:rsidR="000020E8" w:rsidRPr="007E0F59" w:rsidRDefault="000020E8">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0020E8" w:rsidRPr="007E0F59" w:rsidRDefault="000020E8" w:rsidP="000020E8">
            <w:pPr>
              <w:keepLines/>
              <w:snapToGrid w:val="0"/>
              <w:rPr>
                <w:color w:val="7030A0"/>
                <w:sz w:val="22"/>
                <w:szCs w:val="22"/>
              </w:rPr>
            </w:pPr>
            <w:r w:rsidRPr="007E0F59">
              <w:rPr>
                <w:b/>
                <w:sz w:val="22"/>
                <w:szCs w:val="22"/>
              </w:rPr>
              <w:t xml:space="preserve">Should the Conference committee meet via conference call 60 days prior to conference to conduct suggested topics? Why or Why not? Each Conference Committee will decide for themselves. </w:t>
            </w:r>
          </w:p>
        </w:tc>
        <w:tc>
          <w:tcPr>
            <w:tcW w:w="8370" w:type="dxa"/>
            <w:tcBorders>
              <w:top w:val="single" w:sz="4" w:space="0" w:color="000000"/>
              <w:left w:val="single" w:sz="4" w:space="0" w:color="000000"/>
              <w:bottom w:val="single" w:sz="4" w:space="0" w:color="000000"/>
              <w:right w:val="single" w:sz="4" w:space="0" w:color="000000"/>
            </w:tcBorders>
          </w:tcPr>
          <w:p w:rsidR="000020E8" w:rsidRPr="007E0F59" w:rsidRDefault="000020E8" w:rsidP="000020E8">
            <w:pPr>
              <w:keepLines/>
              <w:snapToGrid w:val="0"/>
              <w:rPr>
                <w:b/>
                <w:sz w:val="22"/>
                <w:szCs w:val="22"/>
              </w:rPr>
            </w:pPr>
          </w:p>
        </w:tc>
        <w:tc>
          <w:tcPr>
            <w:tcW w:w="8370" w:type="dxa"/>
            <w:tcBorders>
              <w:top w:val="single" w:sz="4" w:space="0" w:color="000000"/>
              <w:left w:val="single" w:sz="4" w:space="0" w:color="000000"/>
              <w:bottom w:val="single" w:sz="4" w:space="0" w:color="000000"/>
              <w:right w:val="single" w:sz="4" w:space="0" w:color="000000"/>
            </w:tcBorders>
          </w:tcPr>
          <w:p w:rsidR="000020E8" w:rsidRPr="007E0F59" w:rsidRDefault="000020E8" w:rsidP="007F61F4">
            <w:pPr>
              <w:keepLines/>
              <w:snapToGrid w:val="0"/>
              <w:rPr>
                <w:b/>
                <w:sz w:val="22"/>
                <w:szCs w:val="22"/>
              </w:rPr>
            </w:pPr>
          </w:p>
        </w:tc>
      </w:tr>
    </w:tbl>
    <w:p w:rsidR="00E96B82" w:rsidRPr="007E0F59" w:rsidRDefault="00E96B82" w:rsidP="0095031B">
      <w:pPr>
        <w:keepLines/>
        <w:rPr>
          <w:sz w:val="22"/>
          <w:szCs w:val="22"/>
        </w:rPr>
      </w:pPr>
    </w:p>
    <w:p w:rsidR="0095031B" w:rsidRPr="007E0F59" w:rsidRDefault="0095031B" w:rsidP="0095031B">
      <w:pPr>
        <w:keepLines/>
        <w:rPr>
          <w:b/>
          <w:bCs/>
          <w:sz w:val="22"/>
          <w:szCs w:val="22"/>
        </w:rPr>
      </w:pPr>
      <w:r w:rsidRPr="007E0F59">
        <w:rPr>
          <w:sz w:val="22"/>
          <w:szCs w:val="22"/>
        </w:rPr>
        <w:t xml:space="preserve">Conference Committee:  </w:t>
      </w:r>
      <w:r w:rsidRPr="007E0F59">
        <w:rPr>
          <w:b/>
          <w:bCs/>
          <w:sz w:val="22"/>
          <w:szCs w:val="22"/>
        </w:rPr>
        <w:t xml:space="preserve">Corrections — Item </w:t>
      </w:r>
      <w:r w:rsidR="00F14778" w:rsidRPr="007E0F59">
        <w:rPr>
          <w:b/>
          <w:bCs/>
          <w:sz w:val="22"/>
          <w:szCs w:val="22"/>
        </w:rPr>
        <w:t>D</w:t>
      </w:r>
    </w:p>
    <w:tbl>
      <w:tblPr>
        <w:tblW w:w="10638" w:type="dxa"/>
        <w:tblLayout w:type="fixed"/>
        <w:tblLook w:val="0000"/>
      </w:tblPr>
      <w:tblGrid>
        <w:gridCol w:w="2268"/>
        <w:gridCol w:w="8370"/>
      </w:tblGrid>
      <w:tr w:rsidR="0095031B" w:rsidRPr="007E0F59" w:rsidTr="00252596">
        <w:tc>
          <w:tcPr>
            <w:tcW w:w="2268" w:type="dxa"/>
            <w:tcBorders>
              <w:top w:val="single" w:sz="4" w:space="0" w:color="000000"/>
              <w:left w:val="single" w:sz="4" w:space="0" w:color="000000"/>
              <w:bottom w:val="single" w:sz="4" w:space="0" w:color="000000"/>
              <w:right w:val="nil"/>
            </w:tcBorders>
          </w:tcPr>
          <w:p w:rsidR="0095031B" w:rsidRPr="007E0F59" w:rsidRDefault="0095031B" w:rsidP="002D292D">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95031B" w:rsidRPr="007E0F59" w:rsidRDefault="0095031B" w:rsidP="002D292D">
            <w:pPr>
              <w:tabs>
                <w:tab w:val="left" w:pos="1000"/>
              </w:tabs>
              <w:rPr>
                <w:b/>
                <w:bCs/>
                <w:sz w:val="22"/>
                <w:szCs w:val="22"/>
              </w:rPr>
            </w:pPr>
            <w:r w:rsidRPr="007E0F59">
              <w:rPr>
                <w:b/>
                <w:bCs/>
                <w:sz w:val="22"/>
                <w:szCs w:val="22"/>
              </w:rPr>
              <w:t>Review contents of Corrections Kit and Workbook</w:t>
            </w:r>
          </w:p>
        </w:tc>
      </w:tr>
      <w:tr w:rsidR="0095031B" w:rsidRPr="007E0F59" w:rsidTr="00252596">
        <w:trPr>
          <w:trHeight w:val="836"/>
        </w:trPr>
        <w:tc>
          <w:tcPr>
            <w:tcW w:w="2268" w:type="dxa"/>
            <w:tcBorders>
              <w:top w:val="single" w:sz="4" w:space="0" w:color="000000"/>
              <w:left w:val="single" w:sz="4" w:space="0" w:color="000000"/>
              <w:bottom w:val="single" w:sz="4" w:space="0" w:color="000000"/>
              <w:right w:val="nil"/>
            </w:tcBorders>
          </w:tcPr>
          <w:p w:rsidR="0095031B" w:rsidRPr="007E0F59" w:rsidRDefault="0095031B" w:rsidP="002D292D">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95031B" w:rsidRPr="007E0F59" w:rsidRDefault="0095031B" w:rsidP="001558A4">
            <w:pPr>
              <w:pStyle w:val="BodyText"/>
              <w:spacing w:after="0"/>
              <w:rPr>
                <w:sz w:val="22"/>
                <w:szCs w:val="22"/>
              </w:rPr>
            </w:pPr>
            <w:r w:rsidRPr="007E0F59">
              <w:rPr>
                <w:sz w:val="22"/>
                <w:szCs w:val="22"/>
              </w:rPr>
              <w:t>Trustees committee reviews these service pieces</w:t>
            </w:r>
            <w:r w:rsidR="00F14778" w:rsidRPr="007E0F59">
              <w:rPr>
                <w:sz w:val="22"/>
                <w:szCs w:val="22"/>
              </w:rPr>
              <w:t xml:space="preserve"> </w:t>
            </w:r>
            <w:r w:rsidRPr="007E0F59">
              <w:rPr>
                <w:sz w:val="22"/>
                <w:szCs w:val="22"/>
              </w:rPr>
              <w:t xml:space="preserve">- Kit &amp; Workbook contents annually. Ideas &amp; suggestions are sent in throughout the year. Ideas or changes can be implemented or become Additional Considerations at the next conference.        </w:t>
            </w:r>
            <w:r w:rsidR="001558A4" w:rsidRPr="007E0F59">
              <w:rPr>
                <w:sz w:val="22"/>
                <w:szCs w:val="22"/>
              </w:rPr>
              <w:t xml:space="preserve">                               </w:t>
            </w:r>
            <w:r w:rsidRPr="007E0F59">
              <w:rPr>
                <w:sz w:val="22"/>
                <w:szCs w:val="22"/>
              </w:rPr>
              <w:t xml:space="preserve">             </w:t>
            </w:r>
          </w:p>
        </w:tc>
      </w:tr>
      <w:tr w:rsidR="0095031B" w:rsidRPr="007E0F59" w:rsidTr="00E96B82">
        <w:trPr>
          <w:trHeight w:val="503"/>
        </w:trPr>
        <w:tc>
          <w:tcPr>
            <w:tcW w:w="2268" w:type="dxa"/>
            <w:tcBorders>
              <w:top w:val="single" w:sz="4" w:space="0" w:color="000000"/>
              <w:left w:val="single" w:sz="4" w:space="0" w:color="000000"/>
              <w:bottom w:val="single" w:sz="4" w:space="0" w:color="000000"/>
              <w:right w:val="nil"/>
            </w:tcBorders>
          </w:tcPr>
          <w:p w:rsidR="0095031B" w:rsidRPr="007E0F59" w:rsidRDefault="000D2F5D" w:rsidP="002D292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95031B" w:rsidRPr="007E0F59" w:rsidRDefault="0095031B" w:rsidP="002D292D">
            <w:pPr>
              <w:keepLines/>
              <w:snapToGrid w:val="0"/>
              <w:rPr>
                <w:b/>
                <w:sz w:val="22"/>
                <w:szCs w:val="22"/>
              </w:rPr>
            </w:pPr>
            <w:r w:rsidRPr="007E0F59">
              <w:rPr>
                <w:b/>
                <w:sz w:val="22"/>
                <w:szCs w:val="22"/>
              </w:rPr>
              <w:t>We will not hear group consciences on this topic. Committees are encouraged to relay ideas directly to the delegate.</w:t>
            </w:r>
          </w:p>
        </w:tc>
      </w:tr>
    </w:tbl>
    <w:p w:rsidR="00274970" w:rsidRPr="007E0F59" w:rsidRDefault="00274970">
      <w:pPr>
        <w:rPr>
          <w:sz w:val="22"/>
          <w:szCs w:val="22"/>
        </w:rPr>
      </w:pPr>
    </w:p>
    <w:p w:rsidR="00F14778" w:rsidRPr="007E0F59" w:rsidRDefault="00F14778">
      <w:pPr>
        <w:rPr>
          <w:sz w:val="22"/>
          <w:szCs w:val="22"/>
        </w:rPr>
      </w:pPr>
    </w:p>
    <w:p w:rsidR="00F14778" w:rsidRPr="007E0F59" w:rsidRDefault="00F14778">
      <w:pPr>
        <w:rPr>
          <w:sz w:val="22"/>
          <w:szCs w:val="22"/>
        </w:rPr>
      </w:pPr>
    </w:p>
    <w:p w:rsidR="00F14778" w:rsidRPr="007E0F59" w:rsidRDefault="00F14778">
      <w:pPr>
        <w:rPr>
          <w:sz w:val="22"/>
          <w:szCs w:val="22"/>
        </w:rPr>
      </w:pPr>
    </w:p>
    <w:p w:rsidR="00F14778" w:rsidRPr="007E0F59" w:rsidRDefault="00F14778">
      <w:pPr>
        <w:rPr>
          <w:sz w:val="22"/>
          <w:szCs w:val="22"/>
        </w:rPr>
      </w:pPr>
    </w:p>
    <w:p w:rsidR="00F14778" w:rsidRPr="007E0F59" w:rsidRDefault="00F14778">
      <w:pPr>
        <w:rPr>
          <w:sz w:val="22"/>
          <w:szCs w:val="22"/>
        </w:rPr>
      </w:pPr>
    </w:p>
    <w:p w:rsidR="0030273D" w:rsidRPr="007E0F59" w:rsidRDefault="0030273D">
      <w:pPr>
        <w:rPr>
          <w:sz w:val="22"/>
          <w:szCs w:val="22"/>
        </w:rPr>
      </w:pPr>
    </w:p>
    <w:p w:rsidR="0030273D" w:rsidRPr="007E0F59" w:rsidRDefault="0030273D">
      <w:pPr>
        <w:rPr>
          <w:sz w:val="22"/>
          <w:szCs w:val="22"/>
        </w:rPr>
      </w:pPr>
    </w:p>
    <w:p w:rsidR="0030273D" w:rsidRPr="007E0F59" w:rsidRDefault="0030273D">
      <w:pPr>
        <w:rPr>
          <w:sz w:val="22"/>
          <w:szCs w:val="22"/>
        </w:rPr>
      </w:pPr>
    </w:p>
    <w:p w:rsidR="0030273D" w:rsidRPr="007E0F59" w:rsidRDefault="0030273D">
      <w:pPr>
        <w:rPr>
          <w:sz w:val="22"/>
          <w:szCs w:val="22"/>
        </w:rPr>
      </w:pPr>
    </w:p>
    <w:p w:rsidR="0030273D" w:rsidRPr="007E0F59" w:rsidRDefault="0030273D">
      <w:pPr>
        <w:rPr>
          <w:sz w:val="22"/>
          <w:szCs w:val="22"/>
        </w:rPr>
      </w:pPr>
    </w:p>
    <w:p w:rsidR="0030273D" w:rsidRPr="007E0F59" w:rsidRDefault="0030273D">
      <w:pPr>
        <w:rPr>
          <w:sz w:val="22"/>
          <w:szCs w:val="22"/>
        </w:rPr>
      </w:pPr>
    </w:p>
    <w:p w:rsidR="0030273D" w:rsidRPr="007E0F59" w:rsidRDefault="0030273D">
      <w:pPr>
        <w:rPr>
          <w:sz w:val="22"/>
          <w:szCs w:val="22"/>
        </w:rPr>
      </w:pPr>
    </w:p>
    <w:p w:rsidR="0030273D" w:rsidRPr="007E0F59" w:rsidRDefault="0030273D">
      <w:pPr>
        <w:rPr>
          <w:sz w:val="22"/>
          <w:szCs w:val="22"/>
        </w:rPr>
      </w:pPr>
    </w:p>
    <w:p w:rsidR="0030273D" w:rsidRPr="007E0F59" w:rsidRDefault="0030273D">
      <w:pPr>
        <w:rPr>
          <w:sz w:val="22"/>
          <w:szCs w:val="22"/>
        </w:rPr>
      </w:pPr>
    </w:p>
    <w:p w:rsidR="0030273D" w:rsidRPr="007E0F59" w:rsidRDefault="0030273D">
      <w:pPr>
        <w:rPr>
          <w:sz w:val="22"/>
          <w:szCs w:val="22"/>
        </w:rPr>
      </w:pPr>
    </w:p>
    <w:p w:rsidR="0030273D" w:rsidRPr="007E0F59" w:rsidRDefault="0030273D">
      <w:pPr>
        <w:rPr>
          <w:sz w:val="22"/>
          <w:szCs w:val="22"/>
        </w:rPr>
      </w:pPr>
    </w:p>
    <w:p w:rsidR="0030273D" w:rsidRPr="007E0F59" w:rsidRDefault="0030273D">
      <w:pPr>
        <w:rPr>
          <w:sz w:val="22"/>
          <w:szCs w:val="22"/>
        </w:rPr>
      </w:pPr>
    </w:p>
    <w:p w:rsidR="0030273D" w:rsidRPr="007E0F59" w:rsidRDefault="0030273D">
      <w:pPr>
        <w:rPr>
          <w:sz w:val="22"/>
          <w:szCs w:val="22"/>
        </w:rPr>
      </w:pPr>
    </w:p>
    <w:p w:rsidR="0030273D" w:rsidRPr="007E0F59" w:rsidRDefault="0030273D">
      <w:pPr>
        <w:rPr>
          <w:sz w:val="22"/>
          <w:szCs w:val="22"/>
        </w:rPr>
      </w:pPr>
    </w:p>
    <w:p w:rsidR="0030273D" w:rsidRPr="007E0F59" w:rsidRDefault="0030273D">
      <w:pPr>
        <w:rPr>
          <w:sz w:val="22"/>
          <w:szCs w:val="22"/>
        </w:rPr>
      </w:pPr>
    </w:p>
    <w:p w:rsidR="0030273D" w:rsidRPr="007E0F59" w:rsidRDefault="0030273D">
      <w:pPr>
        <w:rPr>
          <w:sz w:val="22"/>
          <w:szCs w:val="22"/>
        </w:rPr>
      </w:pPr>
    </w:p>
    <w:p w:rsidR="0030273D" w:rsidRPr="007E0F59" w:rsidRDefault="0030273D">
      <w:pPr>
        <w:rPr>
          <w:sz w:val="22"/>
          <w:szCs w:val="22"/>
        </w:rPr>
      </w:pPr>
    </w:p>
    <w:p w:rsidR="0030273D" w:rsidRPr="007E0F59" w:rsidRDefault="0030273D">
      <w:pPr>
        <w:rPr>
          <w:sz w:val="22"/>
          <w:szCs w:val="22"/>
        </w:rPr>
      </w:pPr>
    </w:p>
    <w:p w:rsidR="0030273D" w:rsidRDefault="0030273D">
      <w:pPr>
        <w:rPr>
          <w:sz w:val="22"/>
          <w:szCs w:val="22"/>
        </w:rPr>
      </w:pPr>
    </w:p>
    <w:p w:rsidR="00F33F33" w:rsidRDefault="00F33F33">
      <w:pPr>
        <w:rPr>
          <w:sz w:val="22"/>
          <w:szCs w:val="22"/>
        </w:rPr>
      </w:pPr>
    </w:p>
    <w:p w:rsidR="00F33F33" w:rsidRPr="007E0F59" w:rsidRDefault="00F33F33">
      <w:pPr>
        <w:rPr>
          <w:sz w:val="22"/>
          <w:szCs w:val="22"/>
        </w:rPr>
      </w:pPr>
    </w:p>
    <w:p w:rsidR="0030273D" w:rsidRPr="007E0F59" w:rsidRDefault="0030273D">
      <w:pPr>
        <w:rPr>
          <w:sz w:val="22"/>
          <w:szCs w:val="22"/>
        </w:rPr>
      </w:pPr>
    </w:p>
    <w:p w:rsidR="00F14778" w:rsidRDefault="00F14778">
      <w:pPr>
        <w:rPr>
          <w:sz w:val="22"/>
          <w:szCs w:val="22"/>
        </w:rPr>
      </w:pPr>
    </w:p>
    <w:p w:rsidR="00A14010" w:rsidRDefault="00A14010">
      <w:pPr>
        <w:rPr>
          <w:sz w:val="22"/>
          <w:szCs w:val="22"/>
        </w:rPr>
      </w:pPr>
    </w:p>
    <w:p w:rsidR="00A14010" w:rsidRPr="007E0F59" w:rsidRDefault="00A14010">
      <w:pPr>
        <w:rPr>
          <w:sz w:val="22"/>
          <w:szCs w:val="22"/>
        </w:rPr>
      </w:pPr>
    </w:p>
    <w:p w:rsidR="00F14778" w:rsidRPr="007E0F59" w:rsidRDefault="00F14778">
      <w:pPr>
        <w:rPr>
          <w:sz w:val="22"/>
          <w:szCs w:val="22"/>
        </w:rPr>
      </w:pPr>
    </w:p>
    <w:p w:rsidR="00F14778" w:rsidRPr="007E0F59" w:rsidRDefault="00F14778">
      <w:pPr>
        <w:rPr>
          <w:sz w:val="22"/>
          <w:szCs w:val="22"/>
        </w:rPr>
      </w:pPr>
    </w:p>
    <w:p w:rsidR="00274970" w:rsidRPr="007E0F59" w:rsidRDefault="00274970">
      <w:pPr>
        <w:keepLines/>
        <w:rPr>
          <w:b/>
          <w:bCs/>
          <w:sz w:val="22"/>
          <w:szCs w:val="22"/>
        </w:rPr>
      </w:pPr>
      <w:r w:rsidRPr="007E0F59">
        <w:rPr>
          <w:sz w:val="22"/>
          <w:szCs w:val="22"/>
          <w:highlight w:val="yellow"/>
        </w:rPr>
        <w:lastRenderedPageBreak/>
        <w:t xml:space="preserve">Conference Committee:  </w:t>
      </w:r>
      <w:r w:rsidRPr="007E0F59">
        <w:rPr>
          <w:b/>
          <w:bCs/>
          <w:sz w:val="22"/>
          <w:szCs w:val="22"/>
          <w:highlight w:val="yellow"/>
        </w:rPr>
        <w:t>Finance — Item A</w:t>
      </w:r>
      <w:r w:rsidR="00712442" w:rsidRPr="007E0F59">
        <w:rPr>
          <w:b/>
          <w:bCs/>
          <w:sz w:val="22"/>
          <w:szCs w:val="22"/>
        </w:rPr>
        <w:t>, B, &amp; C</w:t>
      </w:r>
    </w:p>
    <w:tbl>
      <w:tblPr>
        <w:tblW w:w="10638" w:type="dxa"/>
        <w:tblLayout w:type="fixed"/>
        <w:tblLook w:val="0000"/>
      </w:tblPr>
      <w:tblGrid>
        <w:gridCol w:w="2268"/>
        <w:gridCol w:w="837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95031B" w:rsidP="00712442">
            <w:pPr>
              <w:snapToGrid w:val="0"/>
              <w:rPr>
                <w:b/>
                <w:bCs/>
                <w:sz w:val="22"/>
                <w:szCs w:val="22"/>
              </w:rPr>
            </w:pPr>
            <w:r w:rsidRPr="007E0F59">
              <w:rPr>
                <w:b/>
                <w:bCs/>
                <w:sz w:val="22"/>
                <w:szCs w:val="22"/>
              </w:rPr>
              <w:t xml:space="preserve">Consider request to change the committee's current annual review </w:t>
            </w:r>
            <w:r w:rsidR="00712442" w:rsidRPr="007E0F59">
              <w:rPr>
                <w:b/>
                <w:bCs/>
                <w:sz w:val="22"/>
                <w:szCs w:val="22"/>
              </w:rPr>
              <w:t xml:space="preserve"> the following items every other year.</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712442" w:rsidRPr="007E0F59" w:rsidRDefault="00712442" w:rsidP="00712442">
            <w:pPr>
              <w:numPr>
                <w:ilvl w:val="0"/>
                <w:numId w:val="14"/>
              </w:numPr>
              <w:snapToGrid w:val="0"/>
              <w:spacing w:line="216" w:lineRule="auto"/>
              <w:rPr>
                <w:sz w:val="22"/>
                <w:szCs w:val="22"/>
              </w:rPr>
            </w:pPr>
            <w:r w:rsidRPr="007E0F59">
              <w:rPr>
                <w:b/>
                <w:bCs/>
                <w:sz w:val="22"/>
                <w:szCs w:val="22"/>
              </w:rPr>
              <w:t xml:space="preserve">Consider request to change the committee's current annual review of the suggested Area contribution for delegate expense for the Conference to </w:t>
            </w:r>
            <w:r w:rsidRPr="007E0F59">
              <w:rPr>
                <w:b/>
                <w:bCs/>
                <w:sz w:val="22"/>
                <w:szCs w:val="22"/>
                <w:u w:val="single"/>
              </w:rPr>
              <w:t>every other year.</w:t>
            </w:r>
          </w:p>
          <w:p w:rsidR="00712442" w:rsidRPr="00F33F33" w:rsidRDefault="00712442" w:rsidP="00712442">
            <w:pPr>
              <w:snapToGrid w:val="0"/>
              <w:spacing w:line="216" w:lineRule="auto"/>
              <w:ind w:left="360"/>
              <w:rPr>
                <w:sz w:val="16"/>
                <w:szCs w:val="16"/>
              </w:rPr>
            </w:pPr>
          </w:p>
          <w:p w:rsidR="00712442" w:rsidRPr="007E0F59" w:rsidRDefault="00712442" w:rsidP="00712442">
            <w:pPr>
              <w:numPr>
                <w:ilvl w:val="0"/>
                <w:numId w:val="14"/>
              </w:numPr>
              <w:snapToGrid w:val="0"/>
              <w:spacing w:line="216" w:lineRule="auto"/>
              <w:rPr>
                <w:sz w:val="22"/>
                <w:szCs w:val="22"/>
              </w:rPr>
            </w:pPr>
            <w:r w:rsidRPr="007E0F59">
              <w:rPr>
                <w:b/>
                <w:bCs/>
                <w:sz w:val="22"/>
                <w:szCs w:val="22"/>
              </w:rPr>
              <w:t xml:space="preserve">Consider request to change the committee's current annual review of the Conference approved level of $5,000 for bequests to the GSB from A.A. members to </w:t>
            </w:r>
            <w:r w:rsidRPr="007E0F59">
              <w:rPr>
                <w:b/>
                <w:bCs/>
                <w:sz w:val="22"/>
                <w:szCs w:val="22"/>
                <w:u w:val="single"/>
              </w:rPr>
              <w:t>every other year</w:t>
            </w:r>
            <w:r w:rsidRPr="007E0F59">
              <w:rPr>
                <w:b/>
                <w:bCs/>
                <w:sz w:val="22"/>
                <w:szCs w:val="22"/>
              </w:rPr>
              <w:t>.</w:t>
            </w:r>
          </w:p>
          <w:p w:rsidR="00712442" w:rsidRPr="00F33F33" w:rsidRDefault="00712442" w:rsidP="00712442">
            <w:pPr>
              <w:snapToGrid w:val="0"/>
              <w:spacing w:line="216" w:lineRule="auto"/>
              <w:ind w:left="360"/>
              <w:rPr>
                <w:sz w:val="16"/>
                <w:szCs w:val="16"/>
              </w:rPr>
            </w:pPr>
          </w:p>
          <w:p w:rsidR="00712442" w:rsidRPr="007E0F59" w:rsidRDefault="00712442" w:rsidP="00712442">
            <w:pPr>
              <w:numPr>
                <w:ilvl w:val="0"/>
                <w:numId w:val="14"/>
              </w:numPr>
              <w:snapToGrid w:val="0"/>
              <w:spacing w:line="216" w:lineRule="auto"/>
              <w:rPr>
                <w:sz w:val="22"/>
                <w:szCs w:val="22"/>
              </w:rPr>
            </w:pPr>
            <w:r w:rsidRPr="007E0F59">
              <w:rPr>
                <w:b/>
                <w:bCs/>
                <w:sz w:val="22"/>
                <w:szCs w:val="22"/>
              </w:rPr>
              <w:t xml:space="preserve">Consider request to change the committee's current annual review of the Conference-approved maximum annual contribution of $3,000 to the GSB from an individual A.A. member to </w:t>
            </w:r>
            <w:r w:rsidRPr="007E0F59">
              <w:rPr>
                <w:b/>
                <w:bCs/>
                <w:sz w:val="22"/>
                <w:szCs w:val="22"/>
                <w:u w:val="single"/>
              </w:rPr>
              <w:t>every other year.</w:t>
            </w:r>
          </w:p>
          <w:p w:rsidR="00712442" w:rsidRPr="00F33F33" w:rsidRDefault="00712442" w:rsidP="00712442">
            <w:pPr>
              <w:snapToGrid w:val="0"/>
              <w:spacing w:line="216" w:lineRule="auto"/>
              <w:ind w:left="360"/>
              <w:rPr>
                <w:sz w:val="16"/>
                <w:szCs w:val="16"/>
              </w:rPr>
            </w:pPr>
          </w:p>
          <w:p w:rsidR="004E1641" w:rsidRPr="007E0F59" w:rsidRDefault="00712442" w:rsidP="00712442">
            <w:pPr>
              <w:snapToGrid w:val="0"/>
              <w:ind w:left="612" w:hanging="630"/>
              <w:rPr>
                <w:sz w:val="22"/>
                <w:szCs w:val="22"/>
              </w:rPr>
            </w:pPr>
            <w:r w:rsidRPr="007E0F59">
              <w:rPr>
                <w:sz w:val="22"/>
                <w:szCs w:val="22"/>
              </w:rPr>
              <w:t>Discussing these items in committee every year is very time consuming.</w:t>
            </w:r>
          </w:p>
        </w:tc>
      </w:tr>
      <w:tr w:rsidR="00712442" w:rsidRPr="007E0F59" w:rsidTr="00712442">
        <w:tc>
          <w:tcPr>
            <w:tcW w:w="2268" w:type="dxa"/>
            <w:tcBorders>
              <w:top w:val="single" w:sz="4" w:space="0" w:color="000000"/>
              <w:left w:val="single" w:sz="4" w:space="0" w:color="000000"/>
              <w:bottom w:val="single" w:sz="4" w:space="0" w:color="000000"/>
              <w:right w:val="nil"/>
            </w:tcBorders>
          </w:tcPr>
          <w:p w:rsidR="00712442" w:rsidRPr="007E0F59" w:rsidRDefault="00712442" w:rsidP="00712442">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712442" w:rsidRPr="007E0F59" w:rsidRDefault="00712442" w:rsidP="00712442">
            <w:pPr>
              <w:tabs>
                <w:tab w:val="num" w:pos="360"/>
              </w:tabs>
              <w:snapToGrid w:val="0"/>
              <w:spacing w:line="216" w:lineRule="auto"/>
              <w:ind w:left="360" w:hanging="360"/>
              <w:rPr>
                <w:b/>
                <w:bCs/>
                <w:sz w:val="22"/>
                <w:szCs w:val="22"/>
              </w:rPr>
            </w:pPr>
            <w:r w:rsidRPr="007E0F59">
              <w:rPr>
                <w:b/>
                <w:bCs/>
                <w:sz w:val="22"/>
                <w:szCs w:val="22"/>
              </w:rPr>
              <w:t xml:space="preserve">Do you agree with reviewing these items every other year? </w:t>
            </w:r>
          </w:p>
          <w:p w:rsidR="00712442" w:rsidRPr="007E0F59" w:rsidRDefault="00712442" w:rsidP="00712442">
            <w:pPr>
              <w:tabs>
                <w:tab w:val="num" w:pos="360"/>
              </w:tabs>
              <w:snapToGrid w:val="0"/>
              <w:spacing w:line="216" w:lineRule="auto"/>
              <w:ind w:left="360" w:hanging="360"/>
              <w:rPr>
                <w:b/>
                <w:bCs/>
                <w:sz w:val="22"/>
                <w:szCs w:val="22"/>
              </w:rPr>
            </w:pPr>
          </w:p>
        </w:tc>
      </w:tr>
    </w:tbl>
    <w:p w:rsidR="00712442" w:rsidRPr="00945641" w:rsidRDefault="00712442" w:rsidP="00F2028E">
      <w:pPr>
        <w:keepLines/>
        <w:rPr>
          <w:sz w:val="16"/>
          <w:szCs w:val="16"/>
          <w:highlight w:val="yellow"/>
        </w:rPr>
      </w:pPr>
    </w:p>
    <w:p w:rsidR="00F2028E" w:rsidRPr="007E0F59" w:rsidRDefault="00F2028E" w:rsidP="00F2028E">
      <w:pPr>
        <w:keepLines/>
        <w:rPr>
          <w:b/>
          <w:bCs/>
          <w:sz w:val="22"/>
          <w:szCs w:val="22"/>
        </w:rPr>
      </w:pPr>
      <w:r w:rsidRPr="007E0F59">
        <w:rPr>
          <w:sz w:val="22"/>
          <w:szCs w:val="22"/>
          <w:highlight w:val="yellow"/>
        </w:rPr>
        <w:t xml:space="preserve">Conference Committee:  </w:t>
      </w:r>
      <w:r w:rsidRPr="007E0F59">
        <w:rPr>
          <w:b/>
          <w:bCs/>
          <w:sz w:val="22"/>
          <w:szCs w:val="22"/>
          <w:highlight w:val="yellow"/>
        </w:rPr>
        <w:t>Finance— Item D</w:t>
      </w:r>
    </w:p>
    <w:tbl>
      <w:tblPr>
        <w:tblW w:w="10638" w:type="dxa"/>
        <w:tblLayout w:type="fixed"/>
        <w:tblLook w:val="0000"/>
      </w:tblPr>
      <w:tblGrid>
        <w:gridCol w:w="2268"/>
        <w:gridCol w:w="8370"/>
      </w:tblGrid>
      <w:tr w:rsidR="00F2028E" w:rsidRPr="007E0F59" w:rsidTr="00252596">
        <w:tc>
          <w:tcPr>
            <w:tcW w:w="2268" w:type="dxa"/>
            <w:tcBorders>
              <w:top w:val="single" w:sz="4" w:space="0" w:color="000000"/>
              <w:left w:val="single" w:sz="4" w:space="0" w:color="000000"/>
              <w:bottom w:val="single" w:sz="4" w:space="0" w:color="000000"/>
              <w:right w:val="nil"/>
            </w:tcBorders>
          </w:tcPr>
          <w:p w:rsidR="00F2028E" w:rsidRPr="007E0F59" w:rsidRDefault="00F2028E" w:rsidP="002D292D">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F2028E" w:rsidRPr="007E0F59" w:rsidRDefault="008970B5" w:rsidP="008970B5">
            <w:pPr>
              <w:suppressAutoHyphens w:val="0"/>
              <w:autoSpaceDE w:val="0"/>
              <w:autoSpaceDN w:val="0"/>
              <w:adjustRightInd w:val="0"/>
              <w:rPr>
                <w:b/>
                <w:bCs/>
                <w:sz w:val="22"/>
                <w:szCs w:val="22"/>
              </w:rPr>
            </w:pPr>
            <w:r w:rsidRPr="007E0F59">
              <w:rPr>
                <w:rFonts w:eastAsia="Times New Roman"/>
                <w:b/>
                <w:sz w:val="22"/>
                <w:szCs w:val="22"/>
                <w:lang w:eastAsia="en-US"/>
              </w:rPr>
              <w:t>Consider request to add text to the pamphlet “Self-Support: Where Money and Spirituality Mix” indicating there is no dollar limit to the amount a group may contribute.</w:t>
            </w:r>
          </w:p>
        </w:tc>
      </w:tr>
      <w:tr w:rsidR="0030273D" w:rsidRPr="007E0F59" w:rsidTr="00252596">
        <w:tc>
          <w:tcPr>
            <w:tcW w:w="2268" w:type="dxa"/>
            <w:tcBorders>
              <w:top w:val="single" w:sz="4" w:space="0" w:color="000000"/>
              <w:left w:val="single" w:sz="4" w:space="0" w:color="000000"/>
              <w:bottom w:val="single" w:sz="4" w:space="0" w:color="000000"/>
              <w:right w:val="nil"/>
            </w:tcBorders>
          </w:tcPr>
          <w:p w:rsidR="0030273D" w:rsidRPr="007E0F59" w:rsidRDefault="0030273D">
            <w:pPr>
              <w:pStyle w:val="Default"/>
              <w:rPr>
                <w:sz w:val="22"/>
                <w:szCs w:val="22"/>
              </w:rPr>
            </w:pPr>
            <w:r w:rsidRPr="007E0F59">
              <w:rPr>
                <w:sz w:val="22"/>
                <w:szCs w:val="22"/>
              </w:rPr>
              <w:t xml:space="preserve">Historical Context; Why is it on the Agenda? </w:t>
            </w:r>
          </w:p>
        </w:tc>
        <w:tc>
          <w:tcPr>
            <w:tcW w:w="8370" w:type="dxa"/>
            <w:tcBorders>
              <w:top w:val="single" w:sz="4" w:space="0" w:color="000000"/>
              <w:left w:val="single" w:sz="4" w:space="0" w:color="000000"/>
              <w:bottom w:val="single" w:sz="4" w:space="0" w:color="000000"/>
              <w:right w:val="single" w:sz="4" w:space="0" w:color="000000"/>
            </w:tcBorders>
          </w:tcPr>
          <w:p w:rsidR="0030273D" w:rsidRPr="007E0F59" w:rsidRDefault="0030273D">
            <w:pPr>
              <w:pStyle w:val="Default"/>
              <w:rPr>
                <w:sz w:val="22"/>
                <w:szCs w:val="22"/>
              </w:rPr>
            </w:pPr>
            <w:r w:rsidRPr="007E0F59">
              <w:rPr>
                <w:sz w:val="22"/>
                <w:szCs w:val="22"/>
              </w:rPr>
              <w:t xml:space="preserve">It is a recommendation from Area 08 (San Diego Imperial) that the following text be added to the Self-Support: Where Money and Spirituality Mix pamphlet (F-3): </w:t>
            </w:r>
          </w:p>
          <w:p w:rsidR="0030273D" w:rsidRPr="00F33F33" w:rsidRDefault="0030273D">
            <w:pPr>
              <w:pStyle w:val="Default"/>
              <w:rPr>
                <w:sz w:val="16"/>
                <w:szCs w:val="16"/>
              </w:rPr>
            </w:pPr>
          </w:p>
          <w:p w:rsidR="0030273D" w:rsidRPr="007E0F59" w:rsidRDefault="0030273D" w:rsidP="0030273D">
            <w:pPr>
              <w:pStyle w:val="Default"/>
              <w:ind w:left="252"/>
              <w:rPr>
                <w:sz w:val="22"/>
                <w:szCs w:val="22"/>
              </w:rPr>
            </w:pPr>
            <w:r w:rsidRPr="007E0F59">
              <w:rPr>
                <w:sz w:val="22"/>
                <w:szCs w:val="22"/>
              </w:rPr>
              <w:t xml:space="preserve">“Q. Is there a limit to how much money an A.A. group can contribute? </w:t>
            </w:r>
          </w:p>
          <w:p w:rsidR="0030273D" w:rsidRPr="00F33F33" w:rsidRDefault="0030273D" w:rsidP="0030273D">
            <w:pPr>
              <w:pStyle w:val="Default"/>
              <w:ind w:left="252"/>
              <w:rPr>
                <w:sz w:val="16"/>
                <w:szCs w:val="16"/>
              </w:rPr>
            </w:pPr>
          </w:p>
          <w:p w:rsidR="0030273D" w:rsidRPr="007E0F59" w:rsidRDefault="0030273D" w:rsidP="0030273D">
            <w:pPr>
              <w:pStyle w:val="Default"/>
              <w:ind w:left="252"/>
              <w:rPr>
                <w:sz w:val="22"/>
                <w:szCs w:val="22"/>
              </w:rPr>
            </w:pPr>
            <w:r w:rsidRPr="007E0F59">
              <w:rPr>
                <w:sz w:val="22"/>
                <w:szCs w:val="22"/>
              </w:rPr>
              <w:t xml:space="preserve">A. No limits – each group is autonomous. Although contributions may vary, there is no limit on the amount that a group can contribute for the betterment of A.A. as a whole. Each group conscience may determine how much is to be spent for the betterment of the individual group.” </w:t>
            </w:r>
          </w:p>
        </w:tc>
      </w:tr>
      <w:tr w:rsidR="0030273D" w:rsidRPr="007E0F59" w:rsidTr="00252596">
        <w:trPr>
          <w:trHeight w:val="548"/>
        </w:trPr>
        <w:tc>
          <w:tcPr>
            <w:tcW w:w="2268" w:type="dxa"/>
            <w:tcBorders>
              <w:top w:val="single" w:sz="4" w:space="0" w:color="000000"/>
              <w:left w:val="single" w:sz="4" w:space="0" w:color="000000"/>
              <w:bottom w:val="single" w:sz="4" w:space="0" w:color="000000"/>
              <w:right w:val="nil"/>
            </w:tcBorders>
          </w:tcPr>
          <w:p w:rsidR="0030273D" w:rsidRPr="007E0F59" w:rsidRDefault="0030273D">
            <w:pPr>
              <w:pStyle w:val="Default"/>
              <w:rPr>
                <w:sz w:val="22"/>
                <w:szCs w:val="22"/>
              </w:rPr>
            </w:pPr>
            <w:r w:rsidRPr="007E0F59">
              <w:rPr>
                <w:sz w:val="22"/>
                <w:szCs w:val="22"/>
              </w:rPr>
              <w:t xml:space="preserve">What does the Delegate need to know? </w:t>
            </w:r>
          </w:p>
        </w:tc>
        <w:tc>
          <w:tcPr>
            <w:tcW w:w="8370" w:type="dxa"/>
            <w:tcBorders>
              <w:top w:val="single" w:sz="4" w:space="0" w:color="000000"/>
              <w:left w:val="single" w:sz="4" w:space="0" w:color="000000"/>
              <w:bottom w:val="single" w:sz="4" w:space="0" w:color="000000"/>
              <w:right w:val="single" w:sz="4" w:space="0" w:color="000000"/>
            </w:tcBorders>
          </w:tcPr>
          <w:p w:rsidR="0030273D" w:rsidRPr="007E0F59" w:rsidRDefault="00235E30" w:rsidP="00235E30">
            <w:pPr>
              <w:pStyle w:val="Default"/>
              <w:rPr>
                <w:sz w:val="22"/>
                <w:szCs w:val="22"/>
              </w:rPr>
            </w:pPr>
            <w:r>
              <w:rPr>
                <w:b/>
                <w:sz w:val="22"/>
                <w:szCs w:val="22"/>
              </w:rPr>
              <w:t xml:space="preserve">Do you </w:t>
            </w:r>
            <w:r w:rsidR="0030273D" w:rsidRPr="00235E30">
              <w:rPr>
                <w:b/>
                <w:sz w:val="22"/>
                <w:szCs w:val="22"/>
              </w:rPr>
              <w:t>feel that the suggested text should be added to the pamphlet (F-3), “Where Money</w:t>
            </w:r>
            <w:r w:rsidR="0030273D" w:rsidRPr="007E0F59">
              <w:rPr>
                <w:sz w:val="22"/>
                <w:szCs w:val="22"/>
              </w:rPr>
              <w:t xml:space="preserve"> </w:t>
            </w:r>
            <w:r w:rsidR="0030273D" w:rsidRPr="007E0F59">
              <w:rPr>
                <w:b/>
                <w:sz w:val="22"/>
                <w:szCs w:val="22"/>
              </w:rPr>
              <w:t>and Spirituality Mix”? Why or why not?</w:t>
            </w:r>
            <w:r w:rsidR="0030273D" w:rsidRPr="007E0F59">
              <w:rPr>
                <w:sz w:val="22"/>
                <w:szCs w:val="22"/>
              </w:rPr>
              <w:t xml:space="preserve"> </w:t>
            </w:r>
          </w:p>
        </w:tc>
      </w:tr>
    </w:tbl>
    <w:p w:rsidR="00F2028E" w:rsidRPr="00945641" w:rsidRDefault="00F2028E" w:rsidP="00F2028E">
      <w:pPr>
        <w:keepLines/>
        <w:rPr>
          <w:sz w:val="16"/>
          <w:szCs w:val="16"/>
        </w:rPr>
      </w:pPr>
    </w:p>
    <w:p w:rsidR="00F2028E" w:rsidRPr="007E0F59" w:rsidRDefault="00F2028E" w:rsidP="00F2028E">
      <w:pPr>
        <w:keepLines/>
        <w:rPr>
          <w:b/>
          <w:bCs/>
          <w:sz w:val="22"/>
          <w:szCs w:val="22"/>
        </w:rPr>
      </w:pPr>
      <w:r w:rsidRPr="007E0F59">
        <w:rPr>
          <w:sz w:val="22"/>
          <w:szCs w:val="22"/>
          <w:highlight w:val="yellow"/>
        </w:rPr>
        <w:t xml:space="preserve">Conference Committee:  </w:t>
      </w:r>
      <w:r w:rsidRPr="007E0F59">
        <w:rPr>
          <w:b/>
          <w:bCs/>
          <w:sz w:val="22"/>
          <w:szCs w:val="22"/>
          <w:highlight w:val="yellow"/>
        </w:rPr>
        <w:t xml:space="preserve">Finance— Item </w:t>
      </w:r>
      <w:r w:rsidR="008970B5" w:rsidRPr="007E0F59">
        <w:rPr>
          <w:b/>
          <w:bCs/>
          <w:sz w:val="22"/>
          <w:szCs w:val="22"/>
          <w:highlight w:val="yellow"/>
        </w:rPr>
        <w:t>E</w:t>
      </w:r>
    </w:p>
    <w:tbl>
      <w:tblPr>
        <w:tblW w:w="10638" w:type="dxa"/>
        <w:tblLayout w:type="fixed"/>
        <w:tblLook w:val="0000"/>
      </w:tblPr>
      <w:tblGrid>
        <w:gridCol w:w="2268"/>
        <w:gridCol w:w="8370"/>
      </w:tblGrid>
      <w:tr w:rsidR="000020E8" w:rsidRPr="007E0F59" w:rsidTr="000020E8">
        <w:tc>
          <w:tcPr>
            <w:tcW w:w="2268" w:type="dxa"/>
            <w:tcBorders>
              <w:top w:val="single" w:sz="4" w:space="0" w:color="000000"/>
              <w:left w:val="single" w:sz="4" w:space="0" w:color="000000"/>
              <w:bottom w:val="single" w:sz="4" w:space="0" w:color="000000"/>
              <w:right w:val="nil"/>
            </w:tcBorders>
          </w:tcPr>
          <w:p w:rsidR="000020E8" w:rsidRPr="007E0F59" w:rsidRDefault="000020E8" w:rsidP="002D292D">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0020E8" w:rsidRPr="007E0F59" w:rsidRDefault="000020E8" w:rsidP="000020E8">
            <w:pPr>
              <w:suppressAutoHyphens w:val="0"/>
              <w:autoSpaceDE w:val="0"/>
              <w:autoSpaceDN w:val="0"/>
              <w:adjustRightInd w:val="0"/>
              <w:rPr>
                <w:b/>
                <w:sz w:val="22"/>
                <w:szCs w:val="22"/>
              </w:rPr>
            </w:pPr>
            <w:r w:rsidRPr="007E0F59">
              <w:rPr>
                <w:rFonts w:eastAsia="Times New Roman"/>
                <w:b/>
                <w:sz w:val="22"/>
                <w:szCs w:val="22"/>
                <w:lang w:eastAsia="en-US"/>
              </w:rPr>
              <w:t>Consider request to add text to the committee’s Composition, Scope and Procedure regarding the option to meet by conference call prior to the Annual Meeting of GSC.</w:t>
            </w:r>
          </w:p>
        </w:tc>
      </w:tr>
      <w:tr w:rsidR="000020E8" w:rsidRPr="007E0F59" w:rsidTr="000020E8">
        <w:tc>
          <w:tcPr>
            <w:tcW w:w="2268" w:type="dxa"/>
            <w:tcBorders>
              <w:top w:val="single" w:sz="4" w:space="0" w:color="000000"/>
              <w:left w:val="single" w:sz="4" w:space="0" w:color="000000"/>
              <w:bottom w:val="single" w:sz="4" w:space="0" w:color="000000"/>
              <w:right w:val="nil"/>
            </w:tcBorders>
          </w:tcPr>
          <w:p w:rsidR="000020E8" w:rsidRPr="007E0F59" w:rsidRDefault="000020E8" w:rsidP="002D292D">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0020E8" w:rsidRPr="00F33F33" w:rsidRDefault="000020E8" w:rsidP="00F33F33">
            <w:pPr>
              <w:pStyle w:val="Default"/>
              <w:rPr>
                <w:sz w:val="22"/>
                <w:szCs w:val="22"/>
              </w:rPr>
            </w:pPr>
            <w:r w:rsidRPr="007E0F59">
              <w:rPr>
                <w:b/>
                <w:sz w:val="22"/>
                <w:szCs w:val="22"/>
              </w:rPr>
              <w:t xml:space="preserve">The Agenda Item is listed under every committee. </w:t>
            </w:r>
            <w:r w:rsidRPr="007E0F59">
              <w:rPr>
                <w:sz w:val="22"/>
                <w:szCs w:val="22"/>
              </w:rPr>
              <w:t xml:space="preserve">To better handle workload, each 2017 Conference committee is being forwarded this request about adding text to the committee’s procedures so that each committee would have the option of meeting by conference call in the 60 days prior to the General Service Conference. These conference calls could be used to make decisions about how to conduct business, determining how voting would be conducted, potentially re-ordering items on the agenda, and holding preliminary non-voting discussions on what the committee considered priority items. </w:t>
            </w:r>
          </w:p>
        </w:tc>
      </w:tr>
      <w:tr w:rsidR="000020E8" w:rsidRPr="007E0F59" w:rsidTr="000020E8">
        <w:trPr>
          <w:trHeight w:val="548"/>
        </w:trPr>
        <w:tc>
          <w:tcPr>
            <w:tcW w:w="2268" w:type="dxa"/>
            <w:tcBorders>
              <w:top w:val="single" w:sz="4" w:space="0" w:color="000000"/>
              <w:left w:val="single" w:sz="4" w:space="0" w:color="000000"/>
              <w:bottom w:val="single" w:sz="4" w:space="0" w:color="000000"/>
              <w:right w:val="nil"/>
            </w:tcBorders>
          </w:tcPr>
          <w:p w:rsidR="000020E8" w:rsidRPr="007E0F59" w:rsidRDefault="000020E8" w:rsidP="002D292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0020E8" w:rsidRPr="007E0F59" w:rsidRDefault="000020E8" w:rsidP="000020E8">
            <w:pPr>
              <w:keepLines/>
              <w:snapToGrid w:val="0"/>
              <w:rPr>
                <w:color w:val="7030A0"/>
                <w:sz w:val="22"/>
                <w:szCs w:val="22"/>
              </w:rPr>
            </w:pPr>
            <w:r w:rsidRPr="007E0F59">
              <w:rPr>
                <w:b/>
                <w:sz w:val="22"/>
                <w:szCs w:val="22"/>
              </w:rPr>
              <w:t xml:space="preserve">Should the Conference committee meet via conference call 60 days prior to conference to conduct suggested topics? Why or Why not? Each Conference Committee will decide for themselves. </w:t>
            </w:r>
          </w:p>
        </w:tc>
      </w:tr>
    </w:tbl>
    <w:p w:rsidR="00E975BB" w:rsidRPr="00945641" w:rsidRDefault="00E975BB" w:rsidP="00F2028E">
      <w:pPr>
        <w:keepLines/>
        <w:rPr>
          <w:sz w:val="16"/>
          <w:szCs w:val="16"/>
        </w:rPr>
      </w:pPr>
    </w:p>
    <w:p w:rsidR="00F2028E" w:rsidRPr="007E0F59" w:rsidRDefault="00F2028E" w:rsidP="00F2028E">
      <w:pPr>
        <w:keepLines/>
        <w:rPr>
          <w:b/>
          <w:bCs/>
          <w:sz w:val="22"/>
          <w:szCs w:val="22"/>
        </w:rPr>
      </w:pPr>
      <w:r w:rsidRPr="007E0F59">
        <w:rPr>
          <w:sz w:val="22"/>
          <w:szCs w:val="22"/>
          <w:highlight w:val="yellow"/>
        </w:rPr>
        <w:t xml:space="preserve">Conference Committee:  </w:t>
      </w:r>
      <w:r w:rsidRPr="007E0F59">
        <w:rPr>
          <w:b/>
          <w:bCs/>
          <w:sz w:val="22"/>
          <w:szCs w:val="22"/>
          <w:highlight w:val="yellow"/>
        </w:rPr>
        <w:t xml:space="preserve">Finance— Item </w:t>
      </w:r>
      <w:r w:rsidR="00F14778" w:rsidRPr="007E0F59">
        <w:rPr>
          <w:b/>
          <w:bCs/>
          <w:sz w:val="22"/>
          <w:szCs w:val="22"/>
          <w:highlight w:val="yellow"/>
        </w:rPr>
        <w:t>F</w:t>
      </w:r>
    </w:p>
    <w:tbl>
      <w:tblPr>
        <w:tblW w:w="10638" w:type="dxa"/>
        <w:tblLayout w:type="fixed"/>
        <w:tblLook w:val="0000"/>
      </w:tblPr>
      <w:tblGrid>
        <w:gridCol w:w="2268"/>
        <w:gridCol w:w="4185"/>
        <w:gridCol w:w="4185"/>
      </w:tblGrid>
      <w:tr w:rsidR="00F2028E" w:rsidRPr="007E0F59" w:rsidTr="00252596">
        <w:tc>
          <w:tcPr>
            <w:tcW w:w="2268" w:type="dxa"/>
            <w:tcBorders>
              <w:top w:val="single" w:sz="4" w:space="0" w:color="000000"/>
              <w:left w:val="single" w:sz="4" w:space="0" w:color="000000"/>
              <w:bottom w:val="single" w:sz="4" w:space="0" w:color="000000"/>
              <w:right w:val="nil"/>
            </w:tcBorders>
          </w:tcPr>
          <w:p w:rsidR="00F2028E" w:rsidRPr="007E0F59" w:rsidRDefault="00F2028E" w:rsidP="002D292D">
            <w:pPr>
              <w:keepLines/>
              <w:snapToGrid w:val="0"/>
              <w:rPr>
                <w:sz w:val="22"/>
                <w:szCs w:val="22"/>
              </w:rPr>
            </w:pPr>
            <w:r w:rsidRPr="007E0F59">
              <w:rPr>
                <w:sz w:val="22"/>
                <w:szCs w:val="22"/>
              </w:rPr>
              <w:t>Agenda Topic</w:t>
            </w:r>
          </w:p>
        </w:tc>
        <w:tc>
          <w:tcPr>
            <w:tcW w:w="8370" w:type="dxa"/>
            <w:gridSpan w:val="2"/>
            <w:tcBorders>
              <w:top w:val="single" w:sz="4" w:space="0" w:color="000000"/>
              <w:left w:val="single" w:sz="4" w:space="0" w:color="000000"/>
              <w:bottom w:val="single" w:sz="4" w:space="0" w:color="000000"/>
              <w:right w:val="single" w:sz="4" w:space="0" w:color="000000"/>
            </w:tcBorders>
          </w:tcPr>
          <w:p w:rsidR="00F2028E" w:rsidRPr="007E0F59" w:rsidRDefault="008970B5" w:rsidP="002D292D">
            <w:pPr>
              <w:snapToGrid w:val="0"/>
              <w:rPr>
                <w:b/>
                <w:bCs/>
                <w:sz w:val="22"/>
                <w:szCs w:val="22"/>
              </w:rPr>
            </w:pPr>
            <w:r w:rsidRPr="007E0F59">
              <w:rPr>
                <w:rFonts w:eastAsia="Times New Roman"/>
                <w:b/>
                <w:sz w:val="22"/>
                <w:szCs w:val="22"/>
                <w:lang w:eastAsia="en-US"/>
              </w:rPr>
              <w:t>Review Self-Support Packet.</w:t>
            </w:r>
          </w:p>
        </w:tc>
      </w:tr>
      <w:tr w:rsidR="00187184" w:rsidRPr="007E0F59" w:rsidTr="00C02DE6">
        <w:tc>
          <w:tcPr>
            <w:tcW w:w="2268" w:type="dxa"/>
            <w:tcBorders>
              <w:top w:val="single" w:sz="4" w:space="0" w:color="000000"/>
              <w:left w:val="single" w:sz="4" w:space="0" w:color="000000"/>
              <w:bottom w:val="single" w:sz="4" w:space="0" w:color="000000"/>
              <w:right w:val="nil"/>
            </w:tcBorders>
          </w:tcPr>
          <w:p w:rsidR="00187184" w:rsidRPr="007E0F59" w:rsidRDefault="00187184" w:rsidP="002D292D">
            <w:pPr>
              <w:keepLines/>
              <w:snapToGrid w:val="0"/>
              <w:rPr>
                <w:sz w:val="22"/>
                <w:szCs w:val="22"/>
              </w:rPr>
            </w:pPr>
            <w:r w:rsidRPr="007E0F59">
              <w:rPr>
                <w:sz w:val="22"/>
                <w:szCs w:val="22"/>
              </w:rPr>
              <w:t>Historical Context; Why is it on the Agenda?</w:t>
            </w:r>
          </w:p>
        </w:tc>
        <w:tc>
          <w:tcPr>
            <w:tcW w:w="4185" w:type="dxa"/>
            <w:tcBorders>
              <w:top w:val="single" w:sz="4" w:space="0" w:color="000000"/>
              <w:left w:val="single" w:sz="4" w:space="0" w:color="000000"/>
              <w:bottom w:val="single" w:sz="4" w:space="0" w:color="000000"/>
              <w:right w:val="single" w:sz="4" w:space="0" w:color="000000"/>
            </w:tcBorders>
          </w:tcPr>
          <w:p w:rsidR="00187184" w:rsidRPr="00945641" w:rsidRDefault="00187184" w:rsidP="00E57F78">
            <w:pPr>
              <w:snapToGrid w:val="0"/>
              <w:rPr>
                <w:b/>
                <w:bCs/>
                <w:sz w:val="20"/>
                <w:szCs w:val="20"/>
                <w:u w:val="single"/>
              </w:rPr>
            </w:pPr>
            <w:r w:rsidRPr="00945641">
              <w:rPr>
                <w:b/>
                <w:bCs/>
                <w:sz w:val="20"/>
                <w:szCs w:val="20"/>
                <w:u w:val="single"/>
              </w:rPr>
              <w:t>Self-Support Packet Contents</w:t>
            </w:r>
          </w:p>
          <w:p w:rsidR="00187184" w:rsidRPr="00945641" w:rsidRDefault="00187184" w:rsidP="00E57F78">
            <w:pPr>
              <w:snapToGrid w:val="0"/>
              <w:rPr>
                <w:sz w:val="20"/>
                <w:szCs w:val="20"/>
              </w:rPr>
            </w:pPr>
            <w:r w:rsidRPr="00945641">
              <w:rPr>
                <w:sz w:val="20"/>
                <w:szCs w:val="20"/>
              </w:rPr>
              <w:t xml:space="preserve">F-42 Self-Support Card </w:t>
            </w:r>
          </w:p>
          <w:p w:rsidR="00187184" w:rsidRPr="00945641" w:rsidRDefault="00187184" w:rsidP="00E57F78">
            <w:pPr>
              <w:snapToGrid w:val="0"/>
              <w:rPr>
                <w:sz w:val="20"/>
                <w:szCs w:val="20"/>
              </w:rPr>
            </w:pPr>
            <w:r w:rsidRPr="00945641">
              <w:rPr>
                <w:sz w:val="20"/>
                <w:szCs w:val="20"/>
              </w:rPr>
              <w:t xml:space="preserve">F-3 Self-Support: Where Money and </w:t>
            </w:r>
          </w:p>
          <w:p w:rsidR="00187184" w:rsidRPr="00945641" w:rsidRDefault="00187184" w:rsidP="00E57F78">
            <w:pPr>
              <w:snapToGrid w:val="0"/>
              <w:rPr>
                <w:sz w:val="20"/>
                <w:szCs w:val="20"/>
              </w:rPr>
            </w:pPr>
            <w:r w:rsidRPr="00945641">
              <w:rPr>
                <w:sz w:val="20"/>
                <w:szCs w:val="20"/>
              </w:rPr>
              <w:t xml:space="preserve">      Spirituality Mix </w:t>
            </w:r>
          </w:p>
          <w:p w:rsidR="00187184" w:rsidRPr="00945641" w:rsidRDefault="00187184" w:rsidP="00187184">
            <w:pPr>
              <w:snapToGrid w:val="0"/>
              <w:rPr>
                <w:sz w:val="20"/>
                <w:szCs w:val="20"/>
              </w:rPr>
            </w:pPr>
            <w:r w:rsidRPr="00945641">
              <w:rPr>
                <w:sz w:val="20"/>
                <w:szCs w:val="20"/>
              </w:rPr>
              <w:t xml:space="preserve">F-96 The A.A. Group Treasurer </w:t>
            </w:r>
          </w:p>
        </w:tc>
        <w:tc>
          <w:tcPr>
            <w:tcW w:w="4185" w:type="dxa"/>
            <w:tcBorders>
              <w:top w:val="single" w:sz="4" w:space="0" w:color="000000"/>
              <w:left w:val="single" w:sz="4" w:space="0" w:color="000000"/>
              <w:bottom w:val="single" w:sz="4" w:space="0" w:color="000000"/>
              <w:right w:val="single" w:sz="4" w:space="0" w:color="000000"/>
            </w:tcBorders>
          </w:tcPr>
          <w:p w:rsidR="00187184" w:rsidRPr="00945641" w:rsidRDefault="00187184" w:rsidP="00E57F78">
            <w:pPr>
              <w:snapToGrid w:val="0"/>
              <w:rPr>
                <w:sz w:val="20"/>
                <w:szCs w:val="20"/>
              </w:rPr>
            </w:pPr>
            <w:r w:rsidRPr="00945641">
              <w:rPr>
                <w:sz w:val="20"/>
                <w:szCs w:val="20"/>
              </w:rPr>
              <w:t xml:space="preserve">MG-15 A.A. Guidelines on Finance </w:t>
            </w:r>
          </w:p>
          <w:p w:rsidR="00187184" w:rsidRPr="00945641" w:rsidRDefault="00187184" w:rsidP="00E57F78">
            <w:pPr>
              <w:snapToGrid w:val="0"/>
              <w:rPr>
                <w:sz w:val="20"/>
                <w:szCs w:val="20"/>
              </w:rPr>
            </w:pPr>
            <w:r w:rsidRPr="00945641">
              <w:rPr>
                <w:sz w:val="20"/>
                <w:szCs w:val="20"/>
              </w:rPr>
              <w:t>SMF-176 Services Provided by GSO</w:t>
            </w:r>
            <w:r w:rsidR="005862FE" w:rsidRPr="00945641">
              <w:rPr>
                <w:sz w:val="20"/>
                <w:szCs w:val="20"/>
              </w:rPr>
              <w:t>-</w:t>
            </w:r>
            <w:r w:rsidRPr="00945641">
              <w:rPr>
                <w:sz w:val="20"/>
                <w:szCs w:val="20"/>
              </w:rPr>
              <w:t>AAWS</w:t>
            </w:r>
          </w:p>
          <w:p w:rsidR="00187184" w:rsidRPr="00945641" w:rsidRDefault="00187184" w:rsidP="00E57F78">
            <w:pPr>
              <w:snapToGrid w:val="0"/>
              <w:rPr>
                <w:sz w:val="20"/>
                <w:szCs w:val="20"/>
              </w:rPr>
            </w:pPr>
            <w:r w:rsidRPr="00945641">
              <w:rPr>
                <w:sz w:val="20"/>
                <w:szCs w:val="20"/>
              </w:rPr>
              <w:t>Historical Background of Self-Support Flyer</w:t>
            </w:r>
          </w:p>
          <w:p w:rsidR="005862FE" w:rsidRPr="00945641" w:rsidRDefault="00187184" w:rsidP="00187184">
            <w:pPr>
              <w:snapToGrid w:val="0"/>
              <w:rPr>
                <w:sz w:val="20"/>
                <w:szCs w:val="20"/>
              </w:rPr>
            </w:pPr>
            <w:r w:rsidRPr="00945641">
              <w:rPr>
                <w:sz w:val="20"/>
                <w:szCs w:val="20"/>
              </w:rPr>
              <w:t xml:space="preserve">F-203Your Seventh Tradition Contributions </w:t>
            </w:r>
          </w:p>
          <w:p w:rsidR="00187184" w:rsidRPr="00945641" w:rsidRDefault="005862FE" w:rsidP="00945641">
            <w:pPr>
              <w:snapToGrid w:val="0"/>
              <w:rPr>
                <w:color w:val="7030A0"/>
                <w:sz w:val="20"/>
                <w:szCs w:val="20"/>
              </w:rPr>
            </w:pPr>
            <w:r w:rsidRPr="00945641">
              <w:rPr>
                <w:sz w:val="20"/>
                <w:szCs w:val="20"/>
              </w:rPr>
              <w:t xml:space="preserve">           </w:t>
            </w:r>
          </w:p>
        </w:tc>
      </w:tr>
      <w:tr w:rsidR="00F2028E" w:rsidRPr="007E0F59" w:rsidTr="00252596">
        <w:trPr>
          <w:trHeight w:val="755"/>
        </w:trPr>
        <w:tc>
          <w:tcPr>
            <w:tcW w:w="2268" w:type="dxa"/>
            <w:tcBorders>
              <w:top w:val="single" w:sz="4" w:space="0" w:color="000000"/>
              <w:left w:val="single" w:sz="4" w:space="0" w:color="000000"/>
              <w:bottom w:val="single" w:sz="4" w:space="0" w:color="000000"/>
              <w:right w:val="nil"/>
            </w:tcBorders>
          </w:tcPr>
          <w:p w:rsidR="00F2028E" w:rsidRPr="007E0F59" w:rsidRDefault="000D2F5D" w:rsidP="002D292D">
            <w:pPr>
              <w:keepLines/>
              <w:snapToGrid w:val="0"/>
              <w:rPr>
                <w:sz w:val="22"/>
                <w:szCs w:val="22"/>
              </w:rPr>
            </w:pPr>
            <w:r w:rsidRPr="007E0F59">
              <w:rPr>
                <w:sz w:val="22"/>
                <w:szCs w:val="22"/>
              </w:rPr>
              <w:t>What the Delegate needs to know?</w:t>
            </w:r>
          </w:p>
        </w:tc>
        <w:tc>
          <w:tcPr>
            <w:tcW w:w="8370" w:type="dxa"/>
            <w:gridSpan w:val="2"/>
            <w:tcBorders>
              <w:top w:val="single" w:sz="4" w:space="0" w:color="000000"/>
              <w:left w:val="single" w:sz="4" w:space="0" w:color="000000"/>
              <w:bottom w:val="single" w:sz="4" w:space="0" w:color="000000"/>
              <w:right w:val="single" w:sz="4" w:space="0" w:color="000000"/>
            </w:tcBorders>
          </w:tcPr>
          <w:p w:rsidR="00F2028E" w:rsidRPr="007E0F59" w:rsidRDefault="00F2028E" w:rsidP="002D292D">
            <w:pPr>
              <w:keepLines/>
              <w:snapToGrid w:val="0"/>
              <w:rPr>
                <w:b/>
                <w:sz w:val="22"/>
                <w:szCs w:val="22"/>
              </w:rPr>
            </w:pPr>
            <w:r w:rsidRPr="007E0F59">
              <w:rPr>
                <w:b/>
                <w:sz w:val="22"/>
                <w:szCs w:val="22"/>
              </w:rPr>
              <w:t>Does your treasurer or group know about this tool? Do they have suggestions to add to the pamphlets or the packets contents?</w:t>
            </w:r>
            <w:r w:rsidR="007D5EE8" w:rsidRPr="007E0F59">
              <w:rPr>
                <w:b/>
                <w:sz w:val="22"/>
                <w:szCs w:val="22"/>
              </w:rPr>
              <w:t xml:space="preserve"> We will not hear group consciences on this topic. Committees are encouraged to relay ideas directly to the delegate.</w:t>
            </w:r>
          </w:p>
        </w:tc>
      </w:tr>
    </w:tbl>
    <w:p w:rsidR="00274970" w:rsidRPr="007E0F59" w:rsidRDefault="00274970">
      <w:pPr>
        <w:keepLines/>
        <w:rPr>
          <w:b/>
          <w:bCs/>
          <w:sz w:val="22"/>
          <w:szCs w:val="22"/>
        </w:rPr>
      </w:pPr>
      <w:r w:rsidRPr="007E0F59">
        <w:rPr>
          <w:sz w:val="22"/>
          <w:szCs w:val="22"/>
        </w:rPr>
        <w:lastRenderedPageBreak/>
        <w:t xml:space="preserve">Conference Committee:  </w:t>
      </w:r>
      <w:r w:rsidRPr="007E0F59">
        <w:rPr>
          <w:b/>
          <w:bCs/>
          <w:sz w:val="22"/>
          <w:szCs w:val="22"/>
        </w:rPr>
        <w:t>Grapevine — Item A</w:t>
      </w:r>
    </w:p>
    <w:tbl>
      <w:tblPr>
        <w:tblW w:w="11088" w:type="dxa"/>
        <w:tblLayout w:type="fixed"/>
        <w:tblLook w:val="0000"/>
      </w:tblPr>
      <w:tblGrid>
        <w:gridCol w:w="2272"/>
        <w:gridCol w:w="8816"/>
      </w:tblGrid>
      <w:tr w:rsidR="00274970" w:rsidRPr="007E0F59" w:rsidTr="006F2D21">
        <w:trPr>
          <w:trHeight w:val="188"/>
        </w:trPr>
        <w:tc>
          <w:tcPr>
            <w:tcW w:w="2272"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816" w:type="dxa"/>
            <w:tcBorders>
              <w:top w:val="single" w:sz="4" w:space="0" w:color="000000"/>
              <w:left w:val="single" w:sz="4" w:space="0" w:color="000000"/>
              <w:bottom w:val="single" w:sz="4" w:space="0" w:color="000000"/>
              <w:right w:val="single" w:sz="4" w:space="0" w:color="000000"/>
            </w:tcBorders>
          </w:tcPr>
          <w:p w:rsidR="00274970" w:rsidRPr="007E0F59" w:rsidRDefault="008970B5" w:rsidP="008970B5">
            <w:pPr>
              <w:suppressAutoHyphens w:val="0"/>
              <w:autoSpaceDE w:val="0"/>
              <w:autoSpaceDN w:val="0"/>
              <w:adjustRightInd w:val="0"/>
              <w:rPr>
                <w:b/>
                <w:bCs/>
                <w:sz w:val="22"/>
                <w:szCs w:val="22"/>
              </w:rPr>
            </w:pPr>
            <w:r w:rsidRPr="007E0F59">
              <w:rPr>
                <w:rFonts w:eastAsia="Times New Roman"/>
                <w:b/>
                <w:sz w:val="22"/>
                <w:szCs w:val="22"/>
                <w:lang w:eastAsia="en-US"/>
              </w:rPr>
              <w:t xml:space="preserve">Discuss the spiritual value of Grapevine and La Viña in carrying the message of </w:t>
            </w:r>
            <w:r w:rsidR="008B739C" w:rsidRPr="007E0F59">
              <w:rPr>
                <w:rFonts w:eastAsia="Times New Roman"/>
                <w:b/>
                <w:sz w:val="22"/>
                <w:szCs w:val="22"/>
                <w:lang w:eastAsia="en-US"/>
              </w:rPr>
              <w:t>A.A.</w:t>
            </w:r>
            <w:r w:rsidRPr="007E0F59">
              <w:rPr>
                <w:rFonts w:eastAsia="Times New Roman"/>
                <w:b/>
                <w:sz w:val="22"/>
                <w:szCs w:val="22"/>
                <w:lang w:eastAsia="en-US"/>
              </w:rPr>
              <w:t>.</w:t>
            </w:r>
          </w:p>
        </w:tc>
      </w:tr>
      <w:tr w:rsidR="00274970" w:rsidRPr="007E0F59" w:rsidTr="006F2D21">
        <w:trPr>
          <w:trHeight w:val="387"/>
        </w:trPr>
        <w:tc>
          <w:tcPr>
            <w:tcW w:w="2272"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816" w:type="dxa"/>
            <w:tcBorders>
              <w:top w:val="single" w:sz="4" w:space="0" w:color="000000"/>
              <w:left w:val="single" w:sz="4" w:space="0" w:color="000000"/>
              <w:bottom w:val="single" w:sz="4" w:space="0" w:color="000000"/>
              <w:right w:val="single" w:sz="4" w:space="0" w:color="000000"/>
            </w:tcBorders>
          </w:tcPr>
          <w:p w:rsidR="00C67A6F" w:rsidRPr="007E0F59" w:rsidRDefault="00C67A6F" w:rsidP="00C67A6F">
            <w:pPr>
              <w:pStyle w:val="Default"/>
              <w:rPr>
                <w:sz w:val="22"/>
                <w:szCs w:val="22"/>
              </w:rPr>
            </w:pPr>
            <w:r w:rsidRPr="007E0F59">
              <w:rPr>
                <w:sz w:val="22"/>
                <w:szCs w:val="22"/>
              </w:rPr>
              <w:t>The A.A. Grapevine is the International Journal of Alcoholics Anonymous; its primary purpose is to carry</w:t>
            </w:r>
            <w:r>
              <w:rPr>
                <w:sz w:val="22"/>
                <w:szCs w:val="22"/>
              </w:rPr>
              <w:t xml:space="preserve"> </w:t>
            </w:r>
            <w:r w:rsidRPr="007E0F59">
              <w:rPr>
                <w:sz w:val="22"/>
                <w:szCs w:val="22"/>
              </w:rPr>
              <w:t xml:space="preserve"> the A.A. message to everyone interested in alcoholism through its magazines, website, and related items (like books). Started in 1944 by six volunteers as a newsletter for A.A. members in the New York City area, it rapidly became a tool Bill W. used to reach out to A.A. members around the world. He wrote</w:t>
            </w:r>
            <w:r>
              <w:rPr>
                <w:sz w:val="22"/>
                <w:szCs w:val="22"/>
              </w:rPr>
              <w:t xml:space="preserve"> </w:t>
            </w:r>
            <w:r w:rsidRPr="007E0F59">
              <w:rPr>
                <w:sz w:val="22"/>
                <w:szCs w:val="22"/>
              </w:rPr>
              <w:t xml:space="preserve"> numerous articles in the magazine between 1944 and 1971, notably publishing two sets of essays introducing the Twelve Traditions. The A.A. Preamble was first printed in the Grapevine, as were </w:t>
            </w:r>
            <w:r>
              <w:rPr>
                <w:sz w:val="22"/>
                <w:szCs w:val="22"/>
              </w:rPr>
              <w:t xml:space="preserve"> </w:t>
            </w:r>
            <w:r w:rsidRPr="007E0F59">
              <w:rPr>
                <w:sz w:val="22"/>
                <w:szCs w:val="22"/>
              </w:rPr>
              <w:t>numerous stories in the back of the book. La Viña, a Spanish-language magazine modeled on the</w:t>
            </w:r>
            <w:r>
              <w:rPr>
                <w:sz w:val="22"/>
                <w:szCs w:val="22"/>
              </w:rPr>
              <w:t xml:space="preserve"> </w:t>
            </w:r>
            <w:r w:rsidRPr="007E0F59">
              <w:rPr>
                <w:sz w:val="22"/>
                <w:szCs w:val="22"/>
              </w:rPr>
              <w:t>Grapevine, began publishing in 1996 as a request from the Fellowship to the General Service Conference.</w:t>
            </w:r>
          </w:p>
          <w:p w:rsidR="00C67A6F" w:rsidRPr="00C67A6F" w:rsidRDefault="00C67A6F" w:rsidP="00C67A6F">
            <w:pPr>
              <w:pStyle w:val="Default"/>
              <w:rPr>
                <w:sz w:val="16"/>
                <w:szCs w:val="16"/>
              </w:rPr>
            </w:pPr>
          </w:p>
          <w:p w:rsidR="00C67A6F" w:rsidRDefault="00C67A6F" w:rsidP="00C67A6F">
            <w:pPr>
              <w:pStyle w:val="Default"/>
              <w:rPr>
                <w:sz w:val="22"/>
                <w:szCs w:val="22"/>
              </w:rPr>
            </w:pPr>
            <w:r w:rsidRPr="007E0F59">
              <w:rPr>
                <w:sz w:val="22"/>
                <w:szCs w:val="22"/>
              </w:rPr>
              <w:t>This Agenda Topic is asking groups to share about the spiritual value of the Grapev</w:t>
            </w:r>
            <w:r>
              <w:rPr>
                <w:sz w:val="22"/>
                <w:szCs w:val="22"/>
              </w:rPr>
              <w:t>ine and</w:t>
            </w:r>
          </w:p>
          <w:p w:rsidR="00C67A6F" w:rsidRPr="007E0F59" w:rsidRDefault="00C67A6F" w:rsidP="00C67A6F">
            <w:pPr>
              <w:keepLines/>
              <w:rPr>
                <w:sz w:val="22"/>
                <w:szCs w:val="22"/>
              </w:rPr>
            </w:pPr>
            <w:r w:rsidRPr="007E0F59">
              <w:rPr>
                <w:sz w:val="22"/>
                <w:szCs w:val="22"/>
              </w:rPr>
              <w:t>La Viña magazines in carrying the message.</w:t>
            </w:r>
          </w:p>
          <w:p w:rsidR="00C67A6F" w:rsidRPr="00C67A6F" w:rsidRDefault="00C67A6F" w:rsidP="00C67A6F">
            <w:pPr>
              <w:keepLines/>
              <w:rPr>
                <w:sz w:val="16"/>
                <w:szCs w:val="16"/>
              </w:rPr>
            </w:pPr>
          </w:p>
          <w:p w:rsidR="00274970" w:rsidRPr="007E0F59" w:rsidRDefault="00C67A6F" w:rsidP="00C67A6F">
            <w:pPr>
              <w:keepLines/>
              <w:rPr>
                <w:sz w:val="22"/>
                <w:szCs w:val="22"/>
              </w:rPr>
            </w:pPr>
            <w:r w:rsidRPr="007E0F59">
              <w:rPr>
                <w:sz w:val="22"/>
                <w:szCs w:val="22"/>
              </w:rPr>
              <w:t>Does your group subscribe to the Grapevine or La Viña, use the website, or purchase its literature? How does your group use the Grapevine or La Viña to reflect their experience, strength and hope, and does your group think the magazine reflects the experience of A.A. members and the principles of the program? Does your group have any suggestions on how the Fellowship might raise awareness of the Grapevine and La Viña? Does your group have any suggestions on how the Fellowship might raise awareness of different ways to access Grapevine (online, the app, daily quote)?</w:t>
            </w:r>
          </w:p>
        </w:tc>
      </w:tr>
      <w:tr w:rsidR="00274970" w:rsidRPr="007E0F59" w:rsidTr="006F2D21">
        <w:trPr>
          <w:trHeight w:val="258"/>
        </w:trPr>
        <w:tc>
          <w:tcPr>
            <w:tcW w:w="2272"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t>What the Delegate needs to know?</w:t>
            </w:r>
          </w:p>
        </w:tc>
        <w:tc>
          <w:tcPr>
            <w:tcW w:w="8816" w:type="dxa"/>
            <w:tcBorders>
              <w:top w:val="single" w:sz="4" w:space="0" w:color="000000"/>
              <w:left w:val="single" w:sz="4" w:space="0" w:color="000000"/>
              <w:bottom w:val="single" w:sz="4" w:space="0" w:color="000000"/>
              <w:right w:val="single" w:sz="4" w:space="0" w:color="000000"/>
            </w:tcBorders>
          </w:tcPr>
          <w:p w:rsidR="00274970" w:rsidRPr="007E0F59" w:rsidRDefault="00274970" w:rsidP="00111AAE">
            <w:pPr>
              <w:pStyle w:val="AdobeBodyBullet"/>
              <w:keepLines/>
              <w:snapToGrid w:val="0"/>
              <w:rPr>
                <w:rFonts w:ascii="Times New Roman" w:hAnsi="Times New Roman"/>
                <w:b/>
                <w:sz w:val="22"/>
                <w:szCs w:val="22"/>
              </w:rPr>
            </w:pPr>
            <w:r w:rsidRPr="007E0F59">
              <w:rPr>
                <w:rFonts w:ascii="Times New Roman" w:hAnsi="Times New Roman"/>
                <w:b/>
                <w:sz w:val="22"/>
                <w:szCs w:val="22"/>
              </w:rPr>
              <w:t xml:space="preserve">We will not hear group consciences on this topic. If your group or member has any ideas or experiences on the </w:t>
            </w:r>
            <w:r w:rsidR="00111AAE" w:rsidRPr="007E0F59">
              <w:rPr>
                <w:rFonts w:ascii="Times New Roman" w:hAnsi="Times New Roman"/>
                <w:b/>
                <w:sz w:val="22"/>
                <w:szCs w:val="22"/>
              </w:rPr>
              <w:t>this issue</w:t>
            </w:r>
            <w:r w:rsidRPr="007E0F59">
              <w:rPr>
                <w:rFonts w:ascii="Times New Roman" w:hAnsi="Times New Roman"/>
                <w:b/>
                <w:sz w:val="22"/>
                <w:szCs w:val="22"/>
              </w:rPr>
              <w:t xml:space="preserve"> please bring them personally to the Delegate.</w:t>
            </w:r>
          </w:p>
        </w:tc>
      </w:tr>
    </w:tbl>
    <w:p w:rsidR="00274970" w:rsidRPr="007E0F59" w:rsidRDefault="00274970">
      <w:pPr>
        <w:keepLines/>
        <w:rPr>
          <w:sz w:val="22"/>
          <w:szCs w:val="22"/>
        </w:rPr>
      </w:pPr>
    </w:p>
    <w:p w:rsidR="00274970" w:rsidRPr="007E0F59" w:rsidRDefault="00274970">
      <w:pPr>
        <w:keepLines/>
        <w:rPr>
          <w:b/>
          <w:bCs/>
          <w:sz w:val="22"/>
          <w:szCs w:val="22"/>
        </w:rPr>
      </w:pPr>
      <w:r w:rsidRPr="007E0F59">
        <w:rPr>
          <w:sz w:val="22"/>
          <w:szCs w:val="22"/>
          <w:highlight w:val="yellow"/>
        </w:rPr>
        <w:t xml:space="preserve">Conference Committee:  </w:t>
      </w:r>
      <w:r w:rsidRPr="007E0F59">
        <w:rPr>
          <w:b/>
          <w:bCs/>
          <w:sz w:val="22"/>
          <w:szCs w:val="22"/>
          <w:highlight w:val="yellow"/>
        </w:rPr>
        <w:t>Grapevine — Item B</w:t>
      </w:r>
    </w:p>
    <w:tbl>
      <w:tblPr>
        <w:tblW w:w="10638" w:type="dxa"/>
        <w:tblLayout w:type="fixed"/>
        <w:tblLook w:val="0000"/>
      </w:tblPr>
      <w:tblGrid>
        <w:gridCol w:w="2268"/>
        <w:gridCol w:w="837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8970B5">
            <w:pPr>
              <w:suppressAutoHyphens w:val="0"/>
              <w:autoSpaceDE w:val="0"/>
              <w:autoSpaceDN w:val="0"/>
              <w:adjustRightInd w:val="0"/>
              <w:rPr>
                <w:rFonts w:eastAsia="Times New Roman"/>
                <w:b/>
                <w:color w:val="050000"/>
                <w:sz w:val="22"/>
                <w:szCs w:val="22"/>
                <w:lang w:eastAsia="en-US"/>
              </w:rPr>
            </w:pPr>
            <w:r w:rsidRPr="007E0F59">
              <w:rPr>
                <w:rFonts w:eastAsia="Times New Roman"/>
                <w:b/>
                <w:sz w:val="22"/>
                <w:szCs w:val="22"/>
                <w:lang w:eastAsia="en-US"/>
              </w:rPr>
              <w:t>Reconsider the 2010 Advisory Action regarding La Viña.</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99057E" w:rsidRPr="007E0F59" w:rsidRDefault="007D5EE8" w:rsidP="0099057E">
            <w:pPr>
              <w:suppressAutoHyphens w:val="0"/>
              <w:autoSpaceDE w:val="0"/>
              <w:autoSpaceDN w:val="0"/>
              <w:adjustRightInd w:val="0"/>
              <w:rPr>
                <w:rFonts w:eastAsia="Times New Roman"/>
                <w:color w:val="2A2A2A"/>
                <w:sz w:val="22"/>
                <w:szCs w:val="22"/>
                <w:lang w:eastAsia="en-US"/>
              </w:rPr>
            </w:pPr>
            <w:r w:rsidRPr="007E0F59">
              <w:rPr>
                <w:sz w:val="22"/>
                <w:szCs w:val="22"/>
              </w:rPr>
              <w:t>Area 7</w:t>
            </w:r>
            <w:r w:rsidR="004C3121" w:rsidRPr="007E0F59">
              <w:rPr>
                <w:sz w:val="22"/>
                <w:szCs w:val="22"/>
              </w:rPr>
              <w:t>,</w:t>
            </w:r>
            <w:r w:rsidRPr="007E0F59">
              <w:rPr>
                <w:sz w:val="22"/>
                <w:szCs w:val="22"/>
              </w:rPr>
              <w:t xml:space="preserve"> &amp; Area 14, North Florida </w:t>
            </w:r>
            <w:r w:rsidR="004C3121" w:rsidRPr="007E0F59">
              <w:rPr>
                <w:sz w:val="22"/>
                <w:szCs w:val="22"/>
              </w:rPr>
              <w:t xml:space="preserve">requested </w:t>
            </w:r>
            <w:r w:rsidR="0099057E" w:rsidRPr="007E0F59">
              <w:rPr>
                <w:rFonts w:eastAsia="Times New Roman"/>
                <w:sz w:val="22"/>
                <w:szCs w:val="22"/>
                <w:lang w:eastAsia="en-US"/>
              </w:rPr>
              <w:t>t</w:t>
            </w:r>
            <w:r w:rsidR="0099057E" w:rsidRPr="007E0F59">
              <w:rPr>
                <w:rFonts w:eastAsia="Times New Roman"/>
                <w:color w:val="2A2A2A"/>
                <w:sz w:val="22"/>
                <w:szCs w:val="22"/>
                <w:lang w:eastAsia="en-US"/>
              </w:rPr>
              <w:t>hat the Conference reconsider the 2010 advisory action and allow the GV and La Villa right of decision in how each magazine is published.</w:t>
            </w:r>
          </w:p>
          <w:p w:rsidR="0099057E" w:rsidRPr="00C67A6F" w:rsidRDefault="0099057E" w:rsidP="0099057E">
            <w:pPr>
              <w:suppressAutoHyphens w:val="0"/>
              <w:autoSpaceDE w:val="0"/>
              <w:autoSpaceDN w:val="0"/>
              <w:adjustRightInd w:val="0"/>
              <w:rPr>
                <w:rFonts w:eastAsia="Times New Roman"/>
                <w:color w:val="2A2A2A"/>
                <w:sz w:val="16"/>
                <w:szCs w:val="16"/>
                <w:lang w:eastAsia="en-US"/>
              </w:rPr>
            </w:pPr>
          </w:p>
          <w:p w:rsidR="006F2D21" w:rsidRPr="007E0F59" w:rsidRDefault="006F2D21" w:rsidP="006F2D21">
            <w:pPr>
              <w:pStyle w:val="Default"/>
              <w:rPr>
                <w:sz w:val="22"/>
                <w:szCs w:val="22"/>
              </w:rPr>
            </w:pPr>
            <w:r w:rsidRPr="007E0F59">
              <w:rPr>
                <w:sz w:val="22"/>
                <w:szCs w:val="22"/>
              </w:rPr>
              <w:t xml:space="preserve">The 2010 Advisory Action states: After thoughtful and lengthy discussion, the Committee recommended that La Viña achieve spiritual parity with the A.A. Grapevine, beginning in the following manner: </w:t>
            </w:r>
          </w:p>
          <w:p w:rsidR="006F2D21" w:rsidRPr="007E0F59" w:rsidRDefault="006F2D21" w:rsidP="006F2D21">
            <w:pPr>
              <w:pStyle w:val="Default"/>
              <w:numPr>
                <w:ilvl w:val="0"/>
                <w:numId w:val="15"/>
              </w:numPr>
              <w:rPr>
                <w:sz w:val="22"/>
                <w:szCs w:val="22"/>
              </w:rPr>
            </w:pPr>
            <w:r w:rsidRPr="007E0F59">
              <w:rPr>
                <w:sz w:val="22"/>
                <w:szCs w:val="22"/>
              </w:rPr>
              <w:t xml:space="preserve">Publishing La Viña as a bimonthly, perfect-bound, black-and-white, 68-page issue at an additional estimated cost of $21,400 per year for one year beginning in 2011 followed by a year of review and assessment in 2012. The results of this review and assessment will be brought to the 2013 Conference Committee on the A.A. Grapevine. </w:t>
            </w:r>
          </w:p>
          <w:p w:rsidR="006F2D21" w:rsidRPr="007E0F59" w:rsidRDefault="006F2D21" w:rsidP="006F2D21">
            <w:pPr>
              <w:pStyle w:val="Default"/>
              <w:numPr>
                <w:ilvl w:val="0"/>
                <w:numId w:val="15"/>
              </w:numPr>
              <w:rPr>
                <w:sz w:val="22"/>
                <w:szCs w:val="22"/>
              </w:rPr>
            </w:pPr>
            <w:r w:rsidRPr="007E0F59">
              <w:rPr>
                <w:sz w:val="22"/>
                <w:szCs w:val="22"/>
              </w:rPr>
              <w:t xml:space="preserve">Content and substance be of primary importance. </w:t>
            </w:r>
          </w:p>
          <w:p w:rsidR="006F2D21" w:rsidRPr="007E0F59" w:rsidRDefault="006F2D21" w:rsidP="006F2D21">
            <w:pPr>
              <w:pStyle w:val="Default"/>
              <w:numPr>
                <w:ilvl w:val="0"/>
                <w:numId w:val="15"/>
              </w:numPr>
              <w:rPr>
                <w:sz w:val="22"/>
                <w:szCs w:val="22"/>
              </w:rPr>
            </w:pPr>
            <w:r w:rsidRPr="007E0F59">
              <w:rPr>
                <w:sz w:val="22"/>
                <w:szCs w:val="22"/>
              </w:rPr>
              <w:t xml:space="preserve">An announcement will be published in La Viña magazine beginning immediately and throughout the trial year, encouraging increased submissions and subscriptions, moving toward the goal of being self-supporting. </w:t>
            </w:r>
          </w:p>
          <w:p w:rsidR="006F2D21" w:rsidRPr="00C67A6F" w:rsidRDefault="006F2D21" w:rsidP="0099057E">
            <w:pPr>
              <w:suppressAutoHyphens w:val="0"/>
              <w:autoSpaceDE w:val="0"/>
              <w:autoSpaceDN w:val="0"/>
              <w:adjustRightInd w:val="0"/>
              <w:rPr>
                <w:rFonts w:eastAsia="Times New Roman"/>
                <w:color w:val="2A2A2A"/>
                <w:sz w:val="16"/>
                <w:szCs w:val="16"/>
                <w:lang w:eastAsia="en-US"/>
              </w:rPr>
            </w:pPr>
          </w:p>
          <w:p w:rsidR="0099057E" w:rsidRPr="007E0F59" w:rsidRDefault="0099057E" w:rsidP="0099057E">
            <w:pPr>
              <w:suppressAutoHyphens w:val="0"/>
              <w:autoSpaceDE w:val="0"/>
              <w:autoSpaceDN w:val="0"/>
              <w:adjustRightInd w:val="0"/>
              <w:rPr>
                <w:rFonts w:eastAsia="Times New Roman"/>
                <w:color w:val="2A2A2A"/>
                <w:sz w:val="22"/>
                <w:szCs w:val="22"/>
                <w:lang w:eastAsia="en-US"/>
              </w:rPr>
            </w:pPr>
            <w:r w:rsidRPr="007E0F59">
              <w:rPr>
                <w:rFonts w:eastAsia="Times New Roman"/>
                <w:color w:val="2A2A2A"/>
                <w:sz w:val="22"/>
                <w:szCs w:val="22"/>
                <w:lang w:eastAsia="en-US"/>
              </w:rPr>
              <w:t xml:space="preserve">Whether or not the </w:t>
            </w:r>
            <w:r w:rsidR="00E96B82" w:rsidRPr="007E0F59">
              <w:rPr>
                <w:rFonts w:eastAsia="Times New Roman"/>
                <w:color w:val="2A2A2A"/>
                <w:sz w:val="22"/>
                <w:szCs w:val="22"/>
                <w:lang w:eastAsia="en-US"/>
              </w:rPr>
              <w:t>La Viña</w:t>
            </w:r>
            <w:r w:rsidRPr="007E0F59">
              <w:rPr>
                <w:rFonts w:eastAsia="Times New Roman"/>
                <w:color w:val="2A2A2A"/>
                <w:sz w:val="22"/>
                <w:szCs w:val="22"/>
                <w:lang w:eastAsia="en-US"/>
              </w:rPr>
              <w:t xml:space="preserve"> is produced in black and white or fewer pages does not in any way diminish its spiritual parity with the Grapevine. Both are meetings in print and both carry a spiritual message. We would no more say all A.A. meetings should be one and half hours long to ensure all A.A. meeting maintain spiritual parity with each other.</w:t>
            </w:r>
          </w:p>
          <w:p w:rsidR="0099057E" w:rsidRPr="00C67A6F" w:rsidRDefault="0099057E" w:rsidP="0099057E">
            <w:pPr>
              <w:suppressAutoHyphens w:val="0"/>
              <w:autoSpaceDE w:val="0"/>
              <w:autoSpaceDN w:val="0"/>
              <w:adjustRightInd w:val="0"/>
              <w:rPr>
                <w:rFonts w:eastAsia="Times New Roman"/>
                <w:color w:val="2A2A2A"/>
                <w:sz w:val="16"/>
                <w:szCs w:val="16"/>
                <w:lang w:eastAsia="en-US"/>
              </w:rPr>
            </w:pPr>
          </w:p>
          <w:p w:rsidR="0099057E" w:rsidRPr="007E0F59" w:rsidRDefault="0099057E" w:rsidP="006F2D21">
            <w:pPr>
              <w:suppressAutoHyphens w:val="0"/>
              <w:autoSpaceDE w:val="0"/>
              <w:autoSpaceDN w:val="0"/>
              <w:adjustRightInd w:val="0"/>
              <w:rPr>
                <w:color w:val="7030A0"/>
                <w:sz w:val="22"/>
                <w:szCs w:val="22"/>
              </w:rPr>
            </w:pPr>
            <w:r w:rsidRPr="007E0F59">
              <w:rPr>
                <w:rFonts w:eastAsia="Times New Roman"/>
                <w:color w:val="2A2A2A"/>
                <w:sz w:val="22"/>
                <w:szCs w:val="22"/>
                <w:lang w:eastAsia="en-US"/>
              </w:rPr>
              <w:t xml:space="preserve">I believe the 2010 </w:t>
            </w:r>
            <w:r w:rsidRPr="007E0F59">
              <w:rPr>
                <w:rFonts w:eastAsia="Times New Roman"/>
                <w:color w:val="3D3D3D"/>
                <w:sz w:val="22"/>
                <w:szCs w:val="22"/>
                <w:lang w:eastAsia="en-US"/>
              </w:rPr>
              <w:t xml:space="preserve">advisory </w:t>
            </w:r>
            <w:r w:rsidRPr="007E0F59">
              <w:rPr>
                <w:rFonts w:eastAsia="Times New Roman"/>
                <w:color w:val="2A2A2A"/>
                <w:sz w:val="22"/>
                <w:szCs w:val="22"/>
                <w:lang w:eastAsia="en-US"/>
              </w:rPr>
              <w:t xml:space="preserve">action is flawed in that </w:t>
            </w:r>
            <w:r w:rsidRPr="007E0F59">
              <w:rPr>
                <w:rFonts w:eastAsia="Times New Roman"/>
                <w:color w:val="3D3D3D"/>
                <w:sz w:val="22"/>
                <w:szCs w:val="22"/>
                <w:lang w:eastAsia="en-US"/>
              </w:rPr>
              <w:t xml:space="preserve">it </w:t>
            </w:r>
            <w:r w:rsidRPr="007E0F59">
              <w:rPr>
                <w:rFonts w:eastAsia="Times New Roman"/>
                <w:color w:val="2A2A2A"/>
                <w:sz w:val="22"/>
                <w:szCs w:val="22"/>
                <w:lang w:eastAsia="en-US"/>
              </w:rPr>
              <w:t xml:space="preserve">is contradictory when it connects material equality to spiritual equality. </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274970" w:rsidP="00035884">
            <w:pPr>
              <w:keepLines/>
              <w:snapToGrid w:val="0"/>
              <w:rPr>
                <w:b/>
                <w:sz w:val="22"/>
                <w:szCs w:val="22"/>
              </w:rPr>
            </w:pPr>
            <w:r w:rsidRPr="007E0F59">
              <w:rPr>
                <w:b/>
                <w:sz w:val="22"/>
                <w:szCs w:val="22"/>
              </w:rPr>
              <w:t xml:space="preserve">Does your group feel La Viña </w:t>
            </w:r>
            <w:r w:rsidR="00035884" w:rsidRPr="007E0F59">
              <w:rPr>
                <w:b/>
                <w:sz w:val="22"/>
                <w:szCs w:val="22"/>
              </w:rPr>
              <w:t>s</w:t>
            </w:r>
            <w:r w:rsidRPr="007E0F59">
              <w:rPr>
                <w:b/>
                <w:sz w:val="22"/>
                <w:szCs w:val="22"/>
              </w:rPr>
              <w:t xml:space="preserve">hould continue to be published with spiritual equality or as a service piece to the fellowship? Why or Why not? </w:t>
            </w:r>
          </w:p>
        </w:tc>
      </w:tr>
    </w:tbl>
    <w:p w:rsidR="00274970" w:rsidRPr="007E0F59" w:rsidRDefault="00274970">
      <w:pPr>
        <w:pStyle w:val="Heading2"/>
        <w:rPr>
          <w:rFonts w:ascii="Times New Roman" w:eastAsia="MS Mincho" w:hAnsi="Times New Roman"/>
          <w:b w:val="0"/>
          <w:i w:val="0"/>
          <w:iCs w:val="0"/>
          <w:sz w:val="22"/>
          <w:szCs w:val="22"/>
        </w:rPr>
      </w:pPr>
      <w:r w:rsidRPr="007E0F59">
        <w:rPr>
          <w:rFonts w:ascii="Times New Roman" w:eastAsia="MS Mincho" w:hAnsi="Times New Roman"/>
          <w:i w:val="0"/>
          <w:iCs w:val="0"/>
          <w:sz w:val="22"/>
          <w:szCs w:val="22"/>
          <w:highlight w:val="yellow"/>
        </w:rPr>
        <w:t>Conference Committee:</w:t>
      </w:r>
      <w:r w:rsidRPr="007E0F59">
        <w:rPr>
          <w:rFonts w:ascii="Times New Roman" w:eastAsia="MS Mincho" w:hAnsi="Times New Roman"/>
          <w:b w:val="0"/>
          <w:i w:val="0"/>
          <w:iCs w:val="0"/>
          <w:sz w:val="22"/>
          <w:szCs w:val="22"/>
          <w:highlight w:val="yellow"/>
        </w:rPr>
        <w:t xml:space="preserve">  </w:t>
      </w:r>
      <w:r w:rsidRPr="007E0F59">
        <w:rPr>
          <w:rFonts w:ascii="Times New Roman" w:eastAsia="MS Mincho" w:hAnsi="Times New Roman"/>
          <w:i w:val="0"/>
          <w:iCs w:val="0"/>
          <w:sz w:val="22"/>
          <w:szCs w:val="22"/>
          <w:highlight w:val="yellow"/>
        </w:rPr>
        <w:t>Grapevine — Item C</w:t>
      </w:r>
    </w:p>
    <w:tbl>
      <w:tblPr>
        <w:tblW w:w="10638" w:type="dxa"/>
        <w:tblLayout w:type="fixed"/>
        <w:tblLook w:val="0000"/>
      </w:tblPr>
      <w:tblGrid>
        <w:gridCol w:w="2268"/>
        <w:gridCol w:w="837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8970B5">
            <w:pPr>
              <w:suppressAutoHyphens w:val="0"/>
              <w:autoSpaceDE w:val="0"/>
              <w:autoSpaceDN w:val="0"/>
              <w:adjustRightInd w:val="0"/>
              <w:rPr>
                <w:rFonts w:eastAsia="Times New Roman"/>
                <w:b/>
                <w:color w:val="050000"/>
                <w:sz w:val="22"/>
                <w:szCs w:val="22"/>
                <w:lang w:eastAsia="en-US"/>
              </w:rPr>
            </w:pPr>
            <w:r w:rsidRPr="007E0F59">
              <w:rPr>
                <w:rFonts w:eastAsia="Times New Roman"/>
                <w:b/>
                <w:sz w:val="22"/>
                <w:szCs w:val="22"/>
                <w:lang w:eastAsia="en-US"/>
              </w:rPr>
              <w:t>Reconsider the 2004 Conference Advisory Action on outside sales.</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 xml:space="preserve">Historical Context; </w:t>
            </w:r>
            <w:r w:rsidRPr="007E0F59">
              <w:rPr>
                <w:sz w:val="22"/>
                <w:szCs w:val="22"/>
              </w:rPr>
              <w:lastRenderedPageBreak/>
              <w:t>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99057E" w:rsidRPr="007E0F59" w:rsidRDefault="0099057E" w:rsidP="0099057E">
            <w:pPr>
              <w:suppressAutoHyphens w:val="0"/>
              <w:autoSpaceDE w:val="0"/>
              <w:autoSpaceDN w:val="0"/>
              <w:adjustRightInd w:val="0"/>
              <w:rPr>
                <w:rFonts w:eastAsia="Times New Roman"/>
                <w:color w:val="121212"/>
                <w:sz w:val="22"/>
                <w:szCs w:val="22"/>
                <w:lang w:eastAsia="en-US"/>
              </w:rPr>
            </w:pPr>
            <w:r w:rsidRPr="007E0F59">
              <w:rPr>
                <w:rFonts w:eastAsia="Times New Roman"/>
                <w:i/>
                <w:iCs/>
                <w:color w:val="121212"/>
                <w:sz w:val="22"/>
                <w:szCs w:val="22"/>
                <w:lang w:eastAsia="en-US"/>
              </w:rPr>
              <w:lastRenderedPageBreak/>
              <w:t xml:space="preserve">From </w:t>
            </w:r>
            <w:r w:rsidRPr="007E0F59">
              <w:rPr>
                <w:rFonts w:eastAsia="Times New Roman"/>
                <w:color w:val="121212"/>
                <w:sz w:val="22"/>
                <w:szCs w:val="22"/>
                <w:lang w:eastAsia="en-US"/>
              </w:rPr>
              <w:t xml:space="preserve">1983 </w:t>
            </w:r>
            <w:r w:rsidRPr="007E0F59">
              <w:rPr>
                <w:rFonts w:eastAsia="Times New Roman"/>
                <w:i/>
                <w:iCs/>
                <w:color w:val="121212"/>
                <w:sz w:val="22"/>
                <w:szCs w:val="22"/>
                <w:lang w:eastAsia="en-US"/>
              </w:rPr>
              <w:t>Advisory Action:</w:t>
            </w:r>
            <w:r w:rsidR="006F2D21" w:rsidRPr="007E0F59">
              <w:rPr>
                <w:rFonts w:eastAsia="Times New Roman"/>
                <w:i/>
                <w:iCs/>
                <w:color w:val="121212"/>
                <w:sz w:val="22"/>
                <w:szCs w:val="22"/>
                <w:lang w:eastAsia="en-US"/>
              </w:rPr>
              <w:t xml:space="preserve"> </w:t>
            </w:r>
            <w:r w:rsidRPr="007E0F59">
              <w:rPr>
                <w:rFonts w:eastAsia="Times New Roman"/>
                <w:i/>
                <w:iCs/>
                <w:color w:val="121212"/>
                <w:sz w:val="22"/>
                <w:szCs w:val="22"/>
                <w:lang w:eastAsia="en-US"/>
              </w:rPr>
              <w:t xml:space="preserve">Making the Grapevine available to outside agencies be left for </w:t>
            </w:r>
            <w:r w:rsidRPr="007E0F59">
              <w:rPr>
                <w:rFonts w:eastAsia="Times New Roman"/>
                <w:i/>
                <w:iCs/>
                <w:color w:val="121212"/>
                <w:sz w:val="22"/>
                <w:szCs w:val="22"/>
                <w:lang w:eastAsia="en-US"/>
              </w:rPr>
              <w:lastRenderedPageBreak/>
              <w:t>area service structure to handle, in the spirit of autonomy.</w:t>
            </w:r>
            <w:r w:rsidRPr="007E0F59">
              <w:rPr>
                <w:rFonts w:eastAsia="Times New Roman"/>
                <w:color w:val="121212"/>
                <w:sz w:val="22"/>
                <w:szCs w:val="22"/>
                <w:lang w:eastAsia="en-US"/>
              </w:rPr>
              <w:t xml:space="preserve"> </w:t>
            </w:r>
          </w:p>
          <w:p w:rsidR="0099057E" w:rsidRPr="00C67A6F" w:rsidRDefault="0099057E" w:rsidP="0099057E">
            <w:pPr>
              <w:suppressAutoHyphens w:val="0"/>
              <w:autoSpaceDE w:val="0"/>
              <w:autoSpaceDN w:val="0"/>
              <w:adjustRightInd w:val="0"/>
              <w:rPr>
                <w:rFonts w:eastAsia="Times New Roman"/>
                <w:color w:val="121212"/>
                <w:sz w:val="16"/>
                <w:szCs w:val="16"/>
                <w:lang w:eastAsia="en-US"/>
              </w:rPr>
            </w:pPr>
          </w:p>
          <w:p w:rsidR="0099057E" w:rsidRPr="007E0F59" w:rsidRDefault="0099057E" w:rsidP="0099057E">
            <w:pPr>
              <w:suppressAutoHyphens w:val="0"/>
              <w:autoSpaceDE w:val="0"/>
              <w:autoSpaceDN w:val="0"/>
              <w:adjustRightInd w:val="0"/>
              <w:rPr>
                <w:rFonts w:eastAsia="Times New Roman"/>
                <w:color w:val="121212"/>
                <w:sz w:val="22"/>
                <w:szCs w:val="22"/>
                <w:lang w:eastAsia="en-US"/>
              </w:rPr>
            </w:pPr>
            <w:r w:rsidRPr="007E0F59">
              <w:rPr>
                <w:rFonts w:eastAsia="Times New Roman"/>
                <w:color w:val="121212"/>
                <w:sz w:val="22"/>
                <w:szCs w:val="22"/>
                <w:lang w:eastAsia="en-US"/>
              </w:rPr>
              <w:t xml:space="preserve">Report from subcommittee on outside sales. Currently, due to Conference Advisory Action, Grapevine and </w:t>
            </w:r>
            <w:r w:rsidR="00E96B82" w:rsidRPr="007E0F59">
              <w:rPr>
                <w:rFonts w:eastAsia="Times New Roman"/>
                <w:color w:val="121212"/>
                <w:sz w:val="22"/>
                <w:szCs w:val="22"/>
                <w:lang w:eastAsia="en-US"/>
              </w:rPr>
              <w:t>La Viña</w:t>
            </w:r>
            <w:r w:rsidRPr="007E0F59">
              <w:rPr>
                <w:rFonts w:eastAsia="Times New Roman"/>
                <w:color w:val="121212"/>
                <w:sz w:val="22"/>
                <w:szCs w:val="22"/>
                <w:lang w:eastAsia="en-US"/>
              </w:rPr>
              <w:t xml:space="preserve"> magazine subscriptions are restricted to sales by A.A. Grapevine Inc and by trusted A.A. servants directly.</w:t>
            </w:r>
          </w:p>
          <w:p w:rsidR="0099057E" w:rsidRPr="00C67A6F" w:rsidRDefault="0099057E" w:rsidP="0099057E">
            <w:pPr>
              <w:suppressAutoHyphens w:val="0"/>
              <w:autoSpaceDE w:val="0"/>
              <w:autoSpaceDN w:val="0"/>
              <w:adjustRightInd w:val="0"/>
              <w:rPr>
                <w:rFonts w:eastAsia="Times New Roman"/>
                <w:color w:val="121212"/>
                <w:sz w:val="16"/>
                <w:szCs w:val="16"/>
                <w:lang w:eastAsia="en-US"/>
              </w:rPr>
            </w:pPr>
          </w:p>
          <w:p w:rsidR="0099057E" w:rsidRPr="007E0F59" w:rsidRDefault="0099057E" w:rsidP="006F2D21">
            <w:pPr>
              <w:suppressAutoHyphens w:val="0"/>
              <w:autoSpaceDE w:val="0"/>
              <w:autoSpaceDN w:val="0"/>
              <w:adjustRightInd w:val="0"/>
              <w:rPr>
                <w:rFonts w:eastAsia="Times New Roman"/>
                <w:iCs/>
                <w:color w:val="121212"/>
                <w:sz w:val="22"/>
                <w:szCs w:val="22"/>
                <w:lang w:eastAsia="en-US"/>
              </w:rPr>
            </w:pPr>
            <w:r w:rsidRPr="007E0F59">
              <w:rPr>
                <w:rFonts w:eastAsia="Times New Roman"/>
                <w:iCs/>
                <w:color w:val="121212"/>
                <w:sz w:val="22"/>
                <w:szCs w:val="22"/>
                <w:lang w:eastAsia="en-US"/>
              </w:rPr>
              <w:t>2004 Grapevine Conference Committee</w:t>
            </w:r>
          </w:p>
          <w:p w:rsidR="0099057E" w:rsidRPr="007E0F59" w:rsidRDefault="0099057E" w:rsidP="006F2D21">
            <w:pPr>
              <w:suppressAutoHyphens w:val="0"/>
              <w:autoSpaceDE w:val="0"/>
              <w:autoSpaceDN w:val="0"/>
              <w:adjustRightInd w:val="0"/>
              <w:rPr>
                <w:rFonts w:eastAsia="Times New Roman"/>
                <w:iCs/>
                <w:color w:val="121212"/>
                <w:sz w:val="22"/>
                <w:szCs w:val="22"/>
                <w:lang w:eastAsia="en-US"/>
              </w:rPr>
            </w:pPr>
            <w:r w:rsidRPr="007E0F59">
              <w:rPr>
                <w:rFonts w:eastAsia="Times New Roman"/>
                <w:iCs/>
                <w:color w:val="121212"/>
                <w:sz w:val="22"/>
                <w:szCs w:val="22"/>
                <w:lang w:eastAsia="en-US"/>
              </w:rPr>
              <w:t xml:space="preserve">The committee recommended that to allow the widest distribution of the </w:t>
            </w:r>
            <w:r w:rsidRPr="007E0F59">
              <w:rPr>
                <w:rFonts w:eastAsia="Times New Roman"/>
                <w:color w:val="121212"/>
                <w:sz w:val="22"/>
                <w:szCs w:val="22"/>
                <w:lang w:eastAsia="en-US"/>
              </w:rPr>
              <w:t xml:space="preserve">AA </w:t>
            </w:r>
            <w:r w:rsidR="00E96B82" w:rsidRPr="007E0F59">
              <w:rPr>
                <w:rFonts w:eastAsia="Times New Roman"/>
                <w:iCs/>
                <w:color w:val="121212"/>
                <w:sz w:val="22"/>
                <w:szCs w:val="22"/>
                <w:lang w:eastAsia="en-US"/>
              </w:rPr>
              <w:t>Grapevine and La Viña</w:t>
            </w:r>
            <w:r w:rsidRPr="007E0F59">
              <w:rPr>
                <w:rFonts w:eastAsia="Times New Roman"/>
                <w:iCs/>
                <w:color w:val="121212"/>
                <w:sz w:val="22"/>
                <w:szCs w:val="22"/>
                <w:lang w:eastAsia="en-US"/>
              </w:rPr>
              <w:t xml:space="preserve"> to all purchasers, while guarding against affiliation with any outside enterprise, </w:t>
            </w:r>
            <w:r w:rsidRPr="007E0F59">
              <w:rPr>
                <w:rFonts w:eastAsia="Times New Roman"/>
                <w:color w:val="121212"/>
                <w:sz w:val="22"/>
                <w:szCs w:val="22"/>
                <w:lang w:eastAsia="en-US"/>
              </w:rPr>
              <w:t xml:space="preserve">a) </w:t>
            </w:r>
            <w:r w:rsidRPr="007E0F59">
              <w:rPr>
                <w:rFonts w:eastAsia="Times New Roman"/>
                <w:iCs/>
                <w:color w:val="121212"/>
                <w:sz w:val="22"/>
                <w:szCs w:val="22"/>
                <w:lang w:eastAsia="en-US"/>
              </w:rPr>
              <w:t xml:space="preserve">subscriptions to the </w:t>
            </w:r>
            <w:r w:rsidRPr="007E0F59">
              <w:rPr>
                <w:rFonts w:eastAsia="Times New Roman"/>
                <w:color w:val="121212"/>
                <w:sz w:val="22"/>
                <w:szCs w:val="22"/>
                <w:lang w:eastAsia="en-US"/>
              </w:rPr>
              <w:t xml:space="preserve">AA </w:t>
            </w:r>
            <w:r w:rsidRPr="007E0F59">
              <w:rPr>
                <w:rFonts w:eastAsia="Times New Roman"/>
                <w:iCs/>
                <w:color w:val="121212"/>
                <w:sz w:val="22"/>
                <w:szCs w:val="22"/>
                <w:lang w:eastAsia="en-US"/>
              </w:rPr>
              <w:t xml:space="preserve">Grapevine and </w:t>
            </w:r>
            <w:r w:rsidR="00E96B82" w:rsidRPr="007E0F59">
              <w:rPr>
                <w:rFonts w:eastAsia="Times New Roman"/>
                <w:iCs/>
                <w:color w:val="121212"/>
                <w:sz w:val="22"/>
                <w:szCs w:val="22"/>
                <w:lang w:eastAsia="en-US"/>
              </w:rPr>
              <w:t>La Viña</w:t>
            </w:r>
            <w:r w:rsidRPr="007E0F59">
              <w:rPr>
                <w:rFonts w:eastAsia="Times New Roman"/>
                <w:iCs/>
                <w:color w:val="121212"/>
                <w:sz w:val="22"/>
                <w:szCs w:val="22"/>
                <w:lang w:eastAsia="en-US"/>
              </w:rPr>
              <w:t xml:space="preserve"> magazines be issued only by the A.A. Grapevine Inc., or by </w:t>
            </w:r>
            <w:r w:rsidRPr="007E0F59">
              <w:rPr>
                <w:rFonts w:eastAsia="Times New Roman"/>
                <w:color w:val="121212"/>
                <w:sz w:val="22"/>
                <w:szCs w:val="22"/>
                <w:lang w:eastAsia="en-US"/>
              </w:rPr>
              <w:t xml:space="preserve">AA </w:t>
            </w:r>
            <w:r w:rsidRPr="007E0F59">
              <w:rPr>
                <w:rFonts w:eastAsia="Times New Roman"/>
                <w:iCs/>
                <w:color w:val="121212"/>
                <w:sz w:val="22"/>
                <w:szCs w:val="22"/>
                <w:lang w:eastAsia="en-US"/>
              </w:rPr>
              <w:t xml:space="preserve">trusted servants directly.; and b) the </w:t>
            </w:r>
            <w:r w:rsidRPr="007E0F59">
              <w:rPr>
                <w:rFonts w:eastAsia="Times New Roman"/>
                <w:color w:val="121212"/>
                <w:sz w:val="22"/>
                <w:szCs w:val="22"/>
                <w:lang w:eastAsia="en-US"/>
              </w:rPr>
              <w:t xml:space="preserve">AA </w:t>
            </w:r>
            <w:r w:rsidRPr="007E0F59">
              <w:rPr>
                <w:rFonts w:eastAsia="Times New Roman"/>
                <w:iCs/>
                <w:color w:val="121212"/>
                <w:sz w:val="22"/>
                <w:szCs w:val="22"/>
                <w:lang w:eastAsia="en-US"/>
              </w:rPr>
              <w:t>Grapevine Inc adopt standardized sales practices and pricing structures for all purchasers</w:t>
            </w:r>
            <w:r w:rsidRPr="007E0F59">
              <w:rPr>
                <w:rFonts w:eastAsia="Times New Roman"/>
                <w:iCs/>
                <w:color w:val="303030"/>
                <w:sz w:val="22"/>
                <w:szCs w:val="22"/>
                <w:lang w:eastAsia="en-US"/>
              </w:rPr>
              <w:t>.</w:t>
            </w:r>
            <w:r w:rsidR="00F33F33">
              <w:rPr>
                <w:rFonts w:eastAsia="Times New Roman"/>
                <w:iCs/>
                <w:color w:val="303030"/>
                <w:sz w:val="22"/>
                <w:szCs w:val="22"/>
                <w:lang w:eastAsia="en-US"/>
              </w:rPr>
              <w:t xml:space="preserve"> </w:t>
            </w:r>
            <w:r w:rsidRPr="007E0F59">
              <w:rPr>
                <w:rFonts w:eastAsia="Times New Roman"/>
                <w:iCs/>
                <w:color w:val="121212"/>
                <w:sz w:val="22"/>
                <w:szCs w:val="22"/>
                <w:lang w:eastAsia="en-US"/>
              </w:rPr>
              <w:t xml:space="preserve">NOTE: This recommendation is to clarify the </w:t>
            </w:r>
            <w:r w:rsidRPr="007E0F59">
              <w:rPr>
                <w:rFonts w:eastAsia="Times New Roman"/>
                <w:color w:val="121212"/>
                <w:sz w:val="22"/>
                <w:szCs w:val="22"/>
                <w:lang w:eastAsia="en-US"/>
              </w:rPr>
              <w:t xml:space="preserve">1993 </w:t>
            </w:r>
            <w:r w:rsidRPr="007E0F59">
              <w:rPr>
                <w:rFonts w:eastAsia="Times New Roman"/>
                <w:iCs/>
                <w:color w:val="121212"/>
                <w:sz w:val="22"/>
                <w:szCs w:val="22"/>
                <w:lang w:eastAsia="en-US"/>
              </w:rPr>
              <w:t>Advisory Action "That the Grapevine Board not actively pursue the placement of Grapevine materials in commercial (non-AA) outlets.</w:t>
            </w:r>
          </w:p>
          <w:p w:rsidR="0099057E" w:rsidRPr="00C67A6F" w:rsidRDefault="0099057E" w:rsidP="0099057E">
            <w:pPr>
              <w:suppressAutoHyphens w:val="0"/>
              <w:autoSpaceDE w:val="0"/>
              <w:autoSpaceDN w:val="0"/>
              <w:adjustRightInd w:val="0"/>
              <w:rPr>
                <w:rFonts w:eastAsia="Times New Roman"/>
                <w:i/>
                <w:iCs/>
                <w:color w:val="121212"/>
                <w:sz w:val="16"/>
                <w:szCs w:val="16"/>
                <w:lang w:eastAsia="en-US"/>
              </w:rPr>
            </w:pPr>
          </w:p>
          <w:p w:rsidR="0099057E" w:rsidRPr="007E0F59" w:rsidRDefault="0099057E" w:rsidP="0099057E">
            <w:pPr>
              <w:suppressAutoHyphens w:val="0"/>
              <w:autoSpaceDE w:val="0"/>
              <w:autoSpaceDN w:val="0"/>
              <w:adjustRightInd w:val="0"/>
              <w:rPr>
                <w:rFonts w:eastAsia="Times New Roman"/>
                <w:color w:val="101010"/>
                <w:sz w:val="22"/>
                <w:szCs w:val="22"/>
                <w:lang w:eastAsia="en-US"/>
              </w:rPr>
            </w:pPr>
            <w:r w:rsidRPr="007E0F59">
              <w:rPr>
                <w:rFonts w:eastAsia="Times New Roman"/>
                <w:color w:val="121212"/>
                <w:sz w:val="22"/>
                <w:szCs w:val="22"/>
                <w:lang w:eastAsia="en-US"/>
              </w:rPr>
              <w:t xml:space="preserve">Report from subcommittee on outside sales: ...This advisory action, as written, limits how we can think about solutions to the goals posed to us in the Strategic Plan. It limits creative thinking and leaves possible opportunities for introducing A.A. to larger and more diverse populations outside the </w:t>
            </w:r>
            <w:r w:rsidRPr="007E0F59">
              <w:rPr>
                <w:rFonts w:eastAsia="Times New Roman"/>
                <w:color w:val="101010"/>
                <w:sz w:val="22"/>
                <w:szCs w:val="22"/>
                <w:lang w:eastAsia="en-US"/>
              </w:rPr>
              <w:t>scope of the Grapevine Board. If we can only distribute to and through the fellowship then only local outreach is available and the possibilities of larger national outreach are cut off.</w:t>
            </w:r>
          </w:p>
          <w:p w:rsidR="0099057E" w:rsidRPr="00C67A6F" w:rsidRDefault="0099057E" w:rsidP="0099057E">
            <w:pPr>
              <w:suppressAutoHyphens w:val="0"/>
              <w:autoSpaceDE w:val="0"/>
              <w:autoSpaceDN w:val="0"/>
              <w:adjustRightInd w:val="0"/>
              <w:rPr>
                <w:rFonts w:eastAsia="Times New Roman"/>
                <w:color w:val="101010"/>
                <w:sz w:val="16"/>
                <w:szCs w:val="16"/>
                <w:lang w:eastAsia="en-US"/>
              </w:rPr>
            </w:pPr>
          </w:p>
          <w:p w:rsidR="00C67A6F" w:rsidRDefault="0099057E" w:rsidP="0099057E">
            <w:pPr>
              <w:suppressAutoHyphens w:val="0"/>
              <w:autoSpaceDE w:val="0"/>
              <w:autoSpaceDN w:val="0"/>
              <w:adjustRightInd w:val="0"/>
              <w:rPr>
                <w:rFonts w:eastAsia="Times New Roman"/>
                <w:color w:val="101010"/>
                <w:sz w:val="22"/>
                <w:szCs w:val="22"/>
                <w:lang w:eastAsia="en-US"/>
              </w:rPr>
            </w:pPr>
            <w:r w:rsidRPr="007E0F59">
              <w:rPr>
                <w:rFonts w:eastAsia="Times New Roman"/>
                <w:color w:val="101010"/>
                <w:sz w:val="22"/>
                <w:szCs w:val="22"/>
                <w:lang w:eastAsia="en-US"/>
              </w:rPr>
              <w:t xml:space="preserve">     We believe that in order to effectively meet goals presented in the Strategic Plan such as identifying new places and audiences to bring the A.A. message of hope (Goal 6) or sustaining the financial viability of the operating corporations (Goal 13) we need the freedom of decision to expand where the Grapevine is made available for distribution</w:t>
            </w:r>
            <w:r w:rsidRPr="007E0F59">
              <w:rPr>
                <w:rFonts w:eastAsia="Times New Roman"/>
                <w:color w:val="474747"/>
                <w:sz w:val="22"/>
                <w:szCs w:val="22"/>
                <w:lang w:eastAsia="en-US"/>
              </w:rPr>
              <w:t xml:space="preserve">. </w:t>
            </w:r>
            <w:r w:rsidRPr="007E0F59">
              <w:rPr>
                <w:rFonts w:eastAsia="Times New Roman"/>
                <w:color w:val="101010"/>
                <w:sz w:val="22"/>
                <w:szCs w:val="22"/>
                <w:lang w:eastAsia="en-US"/>
              </w:rPr>
              <w:t xml:space="preserve">At the very least we need comparable freedom of operation that A.A.W.S. currently maintains. </w:t>
            </w:r>
          </w:p>
          <w:p w:rsidR="00C67A6F" w:rsidRPr="00C67A6F" w:rsidRDefault="00C67A6F" w:rsidP="0099057E">
            <w:pPr>
              <w:suppressAutoHyphens w:val="0"/>
              <w:autoSpaceDE w:val="0"/>
              <w:autoSpaceDN w:val="0"/>
              <w:adjustRightInd w:val="0"/>
              <w:rPr>
                <w:rFonts w:eastAsia="Times New Roman"/>
                <w:color w:val="101010"/>
                <w:sz w:val="16"/>
                <w:szCs w:val="16"/>
                <w:lang w:eastAsia="en-US"/>
              </w:rPr>
            </w:pPr>
          </w:p>
          <w:p w:rsidR="00274970" w:rsidRPr="007E0F59" w:rsidRDefault="0099057E" w:rsidP="0099057E">
            <w:pPr>
              <w:suppressAutoHyphens w:val="0"/>
              <w:autoSpaceDE w:val="0"/>
              <w:autoSpaceDN w:val="0"/>
              <w:adjustRightInd w:val="0"/>
              <w:rPr>
                <w:color w:val="7030A0"/>
                <w:sz w:val="22"/>
                <w:szCs w:val="22"/>
              </w:rPr>
            </w:pPr>
            <w:r w:rsidRPr="007E0F59">
              <w:rPr>
                <w:rFonts w:eastAsia="Times New Roman"/>
                <w:color w:val="101010"/>
                <w:sz w:val="22"/>
                <w:szCs w:val="22"/>
                <w:lang w:eastAsia="en-US"/>
              </w:rPr>
              <w:t>We request that the 2004 Grapevine conference advisory action be reconsidered in order to give the AAGV board the freedom to explore outside sales.</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lastRenderedPageBreak/>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035884" w:rsidP="002C52C5">
            <w:pPr>
              <w:keepLines/>
              <w:snapToGrid w:val="0"/>
              <w:rPr>
                <w:color w:val="7030A0"/>
                <w:sz w:val="22"/>
                <w:szCs w:val="22"/>
              </w:rPr>
            </w:pPr>
            <w:r w:rsidRPr="007E0F59">
              <w:rPr>
                <w:b/>
                <w:sz w:val="22"/>
                <w:szCs w:val="22"/>
              </w:rPr>
              <w:t xml:space="preserve">Does your group feel </w:t>
            </w:r>
            <w:r w:rsidR="002C52C5" w:rsidRPr="007E0F59">
              <w:rPr>
                <w:b/>
                <w:sz w:val="22"/>
                <w:szCs w:val="22"/>
              </w:rPr>
              <w:t>Grapevine</w:t>
            </w:r>
            <w:r w:rsidRPr="007E0F59">
              <w:rPr>
                <w:b/>
                <w:sz w:val="22"/>
                <w:szCs w:val="22"/>
              </w:rPr>
              <w:t xml:space="preserve"> should explore feasibility of outside sales? Why or Why not?</w:t>
            </w:r>
          </w:p>
        </w:tc>
      </w:tr>
    </w:tbl>
    <w:p w:rsidR="00274970" w:rsidRPr="007E0F59" w:rsidRDefault="00274970">
      <w:pPr>
        <w:pStyle w:val="Heading2"/>
        <w:rPr>
          <w:rFonts w:ascii="Times New Roman" w:eastAsia="MS Mincho" w:hAnsi="Times New Roman"/>
          <w:i w:val="0"/>
          <w:iCs w:val="0"/>
          <w:sz w:val="22"/>
          <w:szCs w:val="22"/>
        </w:rPr>
      </w:pPr>
      <w:r w:rsidRPr="007E0F59">
        <w:rPr>
          <w:rFonts w:ascii="Times New Roman" w:eastAsia="MS Mincho" w:hAnsi="Times New Roman"/>
          <w:b w:val="0"/>
          <w:i w:val="0"/>
          <w:iCs w:val="0"/>
          <w:sz w:val="22"/>
          <w:szCs w:val="22"/>
        </w:rPr>
        <w:t>Conference Committee:</w:t>
      </w:r>
      <w:r w:rsidRPr="007E0F59">
        <w:rPr>
          <w:rFonts w:ascii="Times New Roman" w:eastAsia="MS Mincho" w:hAnsi="Times New Roman"/>
          <w:i w:val="0"/>
          <w:iCs w:val="0"/>
          <w:sz w:val="22"/>
          <w:szCs w:val="22"/>
        </w:rPr>
        <w:t xml:space="preserve">  Grapevine — Item D</w:t>
      </w:r>
    </w:p>
    <w:tbl>
      <w:tblPr>
        <w:tblW w:w="10548" w:type="dxa"/>
        <w:tblLayout w:type="fixed"/>
        <w:tblLook w:val="0000"/>
      </w:tblPr>
      <w:tblGrid>
        <w:gridCol w:w="2268"/>
        <w:gridCol w:w="8280"/>
      </w:tblGrid>
      <w:tr w:rsidR="00274970" w:rsidRPr="007E0F59" w:rsidTr="00252596">
        <w:trPr>
          <w:trHeight w:val="242"/>
        </w:trPr>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280" w:type="dxa"/>
            <w:tcBorders>
              <w:top w:val="single" w:sz="4" w:space="0" w:color="000000"/>
              <w:left w:val="single" w:sz="4" w:space="0" w:color="000000"/>
              <w:bottom w:val="single" w:sz="4" w:space="0" w:color="000000"/>
              <w:right w:val="single" w:sz="4" w:space="0" w:color="000000"/>
            </w:tcBorders>
          </w:tcPr>
          <w:p w:rsidR="00274970" w:rsidRPr="007E0F59" w:rsidRDefault="00274970">
            <w:pPr>
              <w:pStyle w:val="BodyText"/>
              <w:rPr>
                <w:rFonts w:eastAsia="Times New Roman"/>
                <w:b/>
                <w:color w:val="050000"/>
                <w:sz w:val="22"/>
                <w:szCs w:val="22"/>
                <w:lang w:eastAsia="en-US"/>
              </w:rPr>
            </w:pPr>
            <w:r w:rsidRPr="007E0F59">
              <w:rPr>
                <w:rFonts w:eastAsia="Times New Roman"/>
                <w:b/>
                <w:bCs/>
                <w:sz w:val="22"/>
                <w:szCs w:val="22"/>
              </w:rPr>
              <w:t xml:space="preserve"> </w:t>
            </w:r>
            <w:r w:rsidR="008970B5" w:rsidRPr="007E0F59">
              <w:rPr>
                <w:rFonts w:eastAsia="Times New Roman"/>
                <w:b/>
                <w:sz w:val="22"/>
                <w:szCs w:val="22"/>
                <w:lang w:eastAsia="en-US"/>
              </w:rPr>
              <w:t>Discuss AA Grapevine, Inc.'s continued exploration of an Instagram account.</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280" w:type="dxa"/>
            <w:tcBorders>
              <w:top w:val="single" w:sz="4" w:space="0" w:color="000000"/>
              <w:left w:val="single" w:sz="4" w:space="0" w:color="000000"/>
              <w:bottom w:val="single" w:sz="4" w:space="0" w:color="000000"/>
              <w:right w:val="single" w:sz="4" w:space="0" w:color="000000"/>
            </w:tcBorders>
          </w:tcPr>
          <w:p w:rsidR="00035884" w:rsidRPr="007E0F59" w:rsidRDefault="00035884" w:rsidP="00035884">
            <w:pPr>
              <w:snapToGrid w:val="0"/>
              <w:rPr>
                <w:b/>
                <w:bCs/>
                <w:sz w:val="22"/>
                <w:szCs w:val="22"/>
              </w:rPr>
            </w:pPr>
            <w:r w:rsidRPr="007E0F59">
              <w:rPr>
                <w:b/>
                <w:bCs/>
                <w:sz w:val="22"/>
                <w:szCs w:val="22"/>
              </w:rPr>
              <w:t>What is Instagram?</w:t>
            </w:r>
          </w:p>
          <w:p w:rsidR="00035884" w:rsidRPr="00C67A6F" w:rsidRDefault="00035884" w:rsidP="00035884">
            <w:pPr>
              <w:snapToGrid w:val="0"/>
              <w:rPr>
                <w:b/>
                <w:bCs/>
                <w:sz w:val="16"/>
                <w:szCs w:val="16"/>
              </w:rPr>
            </w:pPr>
          </w:p>
          <w:p w:rsidR="00035884" w:rsidRPr="00C67A6F" w:rsidRDefault="00035884" w:rsidP="00035884">
            <w:pPr>
              <w:snapToGrid w:val="0"/>
              <w:rPr>
                <w:sz w:val="22"/>
                <w:szCs w:val="22"/>
              </w:rPr>
            </w:pPr>
            <w:r w:rsidRPr="007E0F59">
              <w:rPr>
                <w:b/>
                <w:bCs/>
                <w:sz w:val="22"/>
                <w:szCs w:val="22"/>
              </w:rPr>
              <w:t xml:space="preserve">Instagram </w:t>
            </w:r>
            <w:r w:rsidRPr="007E0F59">
              <w:rPr>
                <w:sz w:val="22"/>
                <w:szCs w:val="22"/>
              </w:rPr>
              <w:t>is an online mobile photo-sharing site that allows its users to share</w:t>
            </w:r>
            <w:r w:rsidR="00E96B82" w:rsidRPr="007E0F59">
              <w:rPr>
                <w:sz w:val="22"/>
                <w:szCs w:val="22"/>
              </w:rPr>
              <w:t xml:space="preserve"> </w:t>
            </w:r>
            <w:r w:rsidRPr="007E0F59">
              <w:rPr>
                <w:sz w:val="22"/>
                <w:szCs w:val="22"/>
              </w:rPr>
              <w:t>pictures and videos either publicly or privately on the app, as well as through a</w:t>
            </w:r>
            <w:r w:rsidR="00E96B82" w:rsidRPr="007E0F59">
              <w:rPr>
                <w:sz w:val="22"/>
                <w:szCs w:val="22"/>
              </w:rPr>
              <w:t xml:space="preserve"> </w:t>
            </w:r>
            <w:r w:rsidRPr="007E0F59">
              <w:rPr>
                <w:sz w:val="22"/>
                <w:szCs w:val="22"/>
              </w:rPr>
              <w:t xml:space="preserve">variety of other social </w:t>
            </w:r>
            <w:r w:rsidRPr="00C67A6F">
              <w:rPr>
                <w:sz w:val="22"/>
                <w:szCs w:val="22"/>
              </w:rPr>
              <w:t>networking platforms, such as Facebook, Twitter, Tumblr</w:t>
            </w:r>
            <w:r w:rsidR="00E96B82" w:rsidRPr="00C67A6F">
              <w:rPr>
                <w:sz w:val="22"/>
                <w:szCs w:val="22"/>
              </w:rPr>
              <w:t xml:space="preserve"> </w:t>
            </w:r>
            <w:r w:rsidRPr="00C67A6F">
              <w:rPr>
                <w:sz w:val="22"/>
                <w:szCs w:val="22"/>
              </w:rPr>
              <w:t>and Flickr. (Wikipedia)</w:t>
            </w:r>
          </w:p>
          <w:p w:rsidR="00035884" w:rsidRPr="00C67A6F" w:rsidRDefault="00035884" w:rsidP="00035884">
            <w:pPr>
              <w:snapToGrid w:val="0"/>
              <w:rPr>
                <w:sz w:val="16"/>
                <w:szCs w:val="16"/>
              </w:rPr>
            </w:pPr>
          </w:p>
          <w:p w:rsidR="00035884" w:rsidRPr="007E0F59" w:rsidRDefault="00035884" w:rsidP="00035884">
            <w:pPr>
              <w:snapToGrid w:val="0"/>
              <w:rPr>
                <w:sz w:val="22"/>
                <w:szCs w:val="22"/>
              </w:rPr>
            </w:pPr>
            <w:r w:rsidRPr="007E0F59">
              <w:rPr>
                <w:sz w:val="22"/>
                <w:szCs w:val="22"/>
              </w:rPr>
              <w:t>Instagram is a visual social network. It is graphic in nature and offers quick</w:t>
            </w:r>
            <w:r w:rsidR="00E96B82" w:rsidRPr="007E0F59">
              <w:rPr>
                <w:sz w:val="22"/>
                <w:szCs w:val="22"/>
              </w:rPr>
              <w:t xml:space="preserve"> </w:t>
            </w:r>
            <w:r w:rsidRPr="007E0F59">
              <w:rPr>
                <w:sz w:val="22"/>
                <w:szCs w:val="22"/>
              </w:rPr>
              <w:t>attractive options to draw attention to the message. It offers a visual means to</w:t>
            </w:r>
            <w:r w:rsidR="00E96B82" w:rsidRPr="007E0F59">
              <w:rPr>
                <w:sz w:val="22"/>
                <w:szCs w:val="22"/>
              </w:rPr>
              <w:t xml:space="preserve"> </w:t>
            </w:r>
            <w:r w:rsidRPr="007E0F59">
              <w:rPr>
                <w:sz w:val="22"/>
                <w:szCs w:val="22"/>
              </w:rPr>
              <w:t>publish short announcements with visual images, animated GIFs and news</w:t>
            </w:r>
            <w:r w:rsidR="00E96B82" w:rsidRPr="007E0F59">
              <w:rPr>
                <w:sz w:val="22"/>
                <w:szCs w:val="22"/>
              </w:rPr>
              <w:t xml:space="preserve"> </w:t>
            </w:r>
            <w:r w:rsidRPr="007E0F59">
              <w:rPr>
                <w:sz w:val="22"/>
                <w:szCs w:val="22"/>
              </w:rPr>
              <w:t xml:space="preserve">updates that are currently delivered via email. </w:t>
            </w:r>
          </w:p>
          <w:p w:rsidR="00035884" w:rsidRPr="00C67A6F" w:rsidRDefault="00035884" w:rsidP="00035884">
            <w:pPr>
              <w:snapToGrid w:val="0"/>
              <w:rPr>
                <w:sz w:val="16"/>
                <w:szCs w:val="16"/>
              </w:rPr>
            </w:pPr>
          </w:p>
          <w:p w:rsidR="00274970" w:rsidRPr="007E0F59" w:rsidRDefault="00035884" w:rsidP="00E96B82">
            <w:pPr>
              <w:snapToGrid w:val="0"/>
              <w:rPr>
                <w:color w:val="7030A0"/>
                <w:sz w:val="22"/>
                <w:szCs w:val="22"/>
              </w:rPr>
            </w:pPr>
            <w:r w:rsidRPr="007E0F59">
              <w:rPr>
                <w:sz w:val="22"/>
                <w:szCs w:val="22"/>
              </w:rPr>
              <w:t>As a platform Instagram continues to grow in popularity and offers high</w:t>
            </w:r>
            <w:r w:rsidR="00E96B82" w:rsidRPr="007E0F59">
              <w:rPr>
                <w:sz w:val="22"/>
                <w:szCs w:val="22"/>
              </w:rPr>
              <w:t xml:space="preserve"> </w:t>
            </w:r>
            <w:r w:rsidRPr="007E0F59">
              <w:rPr>
                <w:sz w:val="22"/>
                <w:szCs w:val="22"/>
              </w:rPr>
              <w:t>engagement rates with the posted messages. It's simplicity offers an avenue to</w:t>
            </w:r>
            <w:r w:rsidR="00E96B82" w:rsidRPr="007E0F59">
              <w:rPr>
                <w:sz w:val="22"/>
                <w:szCs w:val="22"/>
              </w:rPr>
              <w:t xml:space="preserve"> </w:t>
            </w:r>
            <w:r w:rsidRPr="007E0F59">
              <w:rPr>
                <w:sz w:val="22"/>
                <w:szCs w:val="22"/>
              </w:rPr>
              <w:t>carry the message to potential alcoholics or those seeking information in a very</w:t>
            </w:r>
            <w:r w:rsidR="00E96B82" w:rsidRPr="007E0F59">
              <w:rPr>
                <w:sz w:val="22"/>
                <w:szCs w:val="22"/>
              </w:rPr>
              <w:t xml:space="preserve"> </w:t>
            </w:r>
            <w:r w:rsidRPr="007E0F59">
              <w:rPr>
                <w:sz w:val="22"/>
                <w:szCs w:val="22"/>
              </w:rPr>
              <w:t xml:space="preserve">engaging and attractive way. </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t>What the Delegate needs to know?</w:t>
            </w:r>
          </w:p>
        </w:tc>
        <w:tc>
          <w:tcPr>
            <w:tcW w:w="8280" w:type="dxa"/>
            <w:tcBorders>
              <w:top w:val="single" w:sz="4" w:space="0" w:color="000000"/>
              <w:left w:val="single" w:sz="4" w:space="0" w:color="000000"/>
              <w:bottom w:val="single" w:sz="4" w:space="0" w:color="000000"/>
              <w:right w:val="single" w:sz="4" w:space="0" w:color="000000"/>
            </w:tcBorders>
          </w:tcPr>
          <w:p w:rsidR="00274970" w:rsidRPr="007E0F59" w:rsidRDefault="00035884" w:rsidP="00035884">
            <w:pPr>
              <w:keepLines/>
              <w:snapToGrid w:val="0"/>
              <w:rPr>
                <w:color w:val="7030A0"/>
                <w:sz w:val="22"/>
                <w:szCs w:val="22"/>
              </w:rPr>
            </w:pPr>
            <w:r w:rsidRPr="007E0F59">
              <w:rPr>
                <w:b/>
                <w:sz w:val="22"/>
                <w:szCs w:val="22"/>
              </w:rPr>
              <w:t>Does your group feel GV should explore feasibility of using Instagram? Why or Why not?</w:t>
            </w:r>
          </w:p>
        </w:tc>
      </w:tr>
    </w:tbl>
    <w:p w:rsidR="00274970" w:rsidRPr="007E0F59" w:rsidRDefault="00274970">
      <w:pPr>
        <w:pStyle w:val="Heading2"/>
        <w:rPr>
          <w:rFonts w:ascii="Times New Roman" w:eastAsia="MS Mincho" w:hAnsi="Times New Roman"/>
          <w:i w:val="0"/>
          <w:iCs w:val="0"/>
          <w:sz w:val="22"/>
          <w:szCs w:val="22"/>
        </w:rPr>
      </w:pPr>
      <w:r w:rsidRPr="00235E30">
        <w:rPr>
          <w:rFonts w:ascii="Times New Roman" w:eastAsia="MS Mincho" w:hAnsi="Times New Roman"/>
          <w:b w:val="0"/>
          <w:i w:val="0"/>
          <w:iCs w:val="0"/>
          <w:sz w:val="22"/>
          <w:szCs w:val="22"/>
        </w:rPr>
        <w:t>Conference Committee:</w:t>
      </w:r>
      <w:r w:rsidRPr="00235E30">
        <w:rPr>
          <w:rFonts w:ascii="Times New Roman" w:eastAsia="MS Mincho" w:hAnsi="Times New Roman"/>
          <w:i w:val="0"/>
          <w:iCs w:val="0"/>
          <w:sz w:val="22"/>
          <w:szCs w:val="22"/>
        </w:rPr>
        <w:t xml:space="preserve">  Grapevine — Item E</w:t>
      </w:r>
    </w:p>
    <w:tbl>
      <w:tblPr>
        <w:tblW w:w="10548" w:type="dxa"/>
        <w:tblLayout w:type="fixed"/>
        <w:tblLook w:val="0000"/>
      </w:tblPr>
      <w:tblGrid>
        <w:gridCol w:w="2268"/>
        <w:gridCol w:w="8280"/>
      </w:tblGrid>
      <w:tr w:rsidR="00274970" w:rsidRPr="007E0F59" w:rsidTr="00252596">
        <w:trPr>
          <w:trHeight w:val="242"/>
        </w:trPr>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280" w:type="dxa"/>
            <w:tcBorders>
              <w:top w:val="single" w:sz="4" w:space="0" w:color="000000"/>
              <w:left w:val="single" w:sz="4" w:space="0" w:color="000000"/>
              <w:bottom w:val="single" w:sz="4" w:space="0" w:color="000000"/>
              <w:right w:val="single" w:sz="4" w:space="0" w:color="000000"/>
            </w:tcBorders>
          </w:tcPr>
          <w:p w:rsidR="00274970" w:rsidRPr="007E0F59" w:rsidRDefault="008970B5">
            <w:pPr>
              <w:pStyle w:val="BodyText"/>
              <w:rPr>
                <w:rFonts w:eastAsia="Times New Roman"/>
                <w:b/>
                <w:color w:val="050000"/>
                <w:sz w:val="22"/>
                <w:szCs w:val="22"/>
                <w:lang w:eastAsia="en-US"/>
              </w:rPr>
            </w:pPr>
            <w:r w:rsidRPr="007E0F59">
              <w:rPr>
                <w:rFonts w:eastAsia="Times New Roman"/>
                <w:b/>
                <w:sz w:val="22"/>
                <w:szCs w:val="22"/>
                <w:lang w:eastAsia="en-US"/>
              </w:rPr>
              <w:t>Discuss AA Grapevine, Inc.'s. continued exploration of a Facebook page.</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 xml:space="preserve">Historical Context; Why is it on the </w:t>
            </w:r>
            <w:r w:rsidRPr="007E0F59">
              <w:rPr>
                <w:sz w:val="22"/>
                <w:szCs w:val="22"/>
              </w:rPr>
              <w:lastRenderedPageBreak/>
              <w:t>Agenda?</w:t>
            </w:r>
          </w:p>
        </w:tc>
        <w:tc>
          <w:tcPr>
            <w:tcW w:w="8280" w:type="dxa"/>
            <w:tcBorders>
              <w:top w:val="single" w:sz="4" w:space="0" w:color="000000"/>
              <w:left w:val="single" w:sz="4" w:space="0" w:color="000000"/>
              <w:bottom w:val="single" w:sz="4" w:space="0" w:color="000000"/>
              <w:right w:val="single" w:sz="4" w:space="0" w:color="000000"/>
            </w:tcBorders>
          </w:tcPr>
          <w:p w:rsidR="00035884" w:rsidRPr="007E0F59" w:rsidRDefault="00035884" w:rsidP="00035884">
            <w:pPr>
              <w:snapToGrid w:val="0"/>
              <w:rPr>
                <w:b/>
                <w:sz w:val="22"/>
                <w:szCs w:val="22"/>
              </w:rPr>
            </w:pPr>
            <w:r w:rsidRPr="007E0F59">
              <w:rPr>
                <w:b/>
                <w:sz w:val="22"/>
                <w:szCs w:val="22"/>
                <w:u w:val="single"/>
              </w:rPr>
              <w:lastRenderedPageBreak/>
              <w:t>Potential application for Facebook</w:t>
            </w:r>
            <w:r w:rsidRPr="007E0F59">
              <w:rPr>
                <w:b/>
                <w:sz w:val="22"/>
                <w:szCs w:val="22"/>
              </w:rPr>
              <w:t>:</w:t>
            </w:r>
          </w:p>
          <w:p w:rsidR="00035884" w:rsidRPr="007E0F59" w:rsidRDefault="001653EE" w:rsidP="00035884">
            <w:pPr>
              <w:snapToGrid w:val="0"/>
              <w:rPr>
                <w:sz w:val="22"/>
                <w:szCs w:val="22"/>
              </w:rPr>
            </w:pPr>
            <w:r w:rsidRPr="007E0F59">
              <w:rPr>
                <w:sz w:val="22"/>
                <w:szCs w:val="22"/>
              </w:rPr>
              <w:t xml:space="preserve">     </w:t>
            </w:r>
            <w:r w:rsidR="00035884" w:rsidRPr="007E0F59">
              <w:rPr>
                <w:sz w:val="22"/>
                <w:szCs w:val="22"/>
              </w:rPr>
              <w:t>Facebook could offer AA</w:t>
            </w:r>
            <w:r w:rsidRPr="007E0F59">
              <w:rPr>
                <w:sz w:val="22"/>
                <w:szCs w:val="22"/>
              </w:rPr>
              <w:t xml:space="preserve"> </w:t>
            </w:r>
            <w:r w:rsidR="00035884" w:rsidRPr="007E0F59">
              <w:rPr>
                <w:sz w:val="22"/>
                <w:szCs w:val="22"/>
              </w:rPr>
              <w:t xml:space="preserve">Grapevine, </w:t>
            </w:r>
            <w:r w:rsidRPr="007E0F59">
              <w:rPr>
                <w:sz w:val="22"/>
                <w:szCs w:val="22"/>
              </w:rPr>
              <w:t>Inc.</w:t>
            </w:r>
            <w:r w:rsidR="00035884" w:rsidRPr="007E0F59">
              <w:rPr>
                <w:sz w:val="22"/>
                <w:szCs w:val="22"/>
              </w:rPr>
              <w:t xml:space="preserve"> a variety of opportunities from an official </w:t>
            </w:r>
            <w:r w:rsidR="00035884" w:rsidRPr="007E0F59">
              <w:rPr>
                <w:sz w:val="22"/>
                <w:szCs w:val="22"/>
              </w:rPr>
              <w:lastRenderedPageBreak/>
              <w:t>public</w:t>
            </w:r>
            <w:r w:rsidRPr="007E0F59">
              <w:rPr>
                <w:sz w:val="22"/>
                <w:szCs w:val="22"/>
              </w:rPr>
              <w:t xml:space="preserve"> </w:t>
            </w:r>
            <w:r w:rsidR="00035884" w:rsidRPr="007E0F59">
              <w:rPr>
                <w:sz w:val="22"/>
                <w:szCs w:val="22"/>
              </w:rPr>
              <w:t xml:space="preserve">page for outreach purposes or a private Facebook page for Grapevine and/or </w:t>
            </w:r>
            <w:r w:rsidR="00E96B82" w:rsidRPr="007E0F59">
              <w:rPr>
                <w:sz w:val="22"/>
                <w:szCs w:val="22"/>
              </w:rPr>
              <w:t>La Viña</w:t>
            </w:r>
            <w:r w:rsidR="00035884" w:rsidRPr="007E0F59">
              <w:rPr>
                <w:sz w:val="22"/>
                <w:szCs w:val="22"/>
              </w:rPr>
              <w:t xml:space="preserve"> to</w:t>
            </w:r>
            <w:r w:rsidRPr="007E0F59">
              <w:rPr>
                <w:sz w:val="22"/>
                <w:szCs w:val="22"/>
              </w:rPr>
              <w:t xml:space="preserve"> </w:t>
            </w:r>
            <w:r w:rsidR="00035884" w:rsidRPr="007E0F59">
              <w:rPr>
                <w:sz w:val="22"/>
                <w:szCs w:val="22"/>
              </w:rPr>
              <w:t>create online fellowship opportunities mirroring the secret groups that have been</w:t>
            </w:r>
            <w:r w:rsidRPr="007E0F59">
              <w:rPr>
                <w:sz w:val="22"/>
                <w:szCs w:val="22"/>
              </w:rPr>
              <w:t xml:space="preserve"> </w:t>
            </w:r>
            <w:r w:rsidR="00035884" w:rsidRPr="007E0F59">
              <w:rPr>
                <w:sz w:val="22"/>
                <w:szCs w:val="22"/>
              </w:rPr>
              <w:t>growing regionally.</w:t>
            </w:r>
          </w:p>
          <w:p w:rsidR="001653EE" w:rsidRPr="00C67A6F" w:rsidRDefault="001653EE" w:rsidP="00035884">
            <w:pPr>
              <w:snapToGrid w:val="0"/>
              <w:rPr>
                <w:sz w:val="16"/>
                <w:szCs w:val="16"/>
              </w:rPr>
            </w:pPr>
          </w:p>
          <w:p w:rsidR="00035884" w:rsidRPr="007E0F59" w:rsidRDefault="001653EE" w:rsidP="00035884">
            <w:pPr>
              <w:snapToGrid w:val="0"/>
              <w:rPr>
                <w:sz w:val="22"/>
                <w:szCs w:val="22"/>
              </w:rPr>
            </w:pPr>
            <w:r w:rsidRPr="007E0F59">
              <w:rPr>
                <w:sz w:val="22"/>
                <w:szCs w:val="22"/>
              </w:rPr>
              <w:t xml:space="preserve">     </w:t>
            </w:r>
            <w:r w:rsidR="00035884" w:rsidRPr="007E0F59">
              <w:rPr>
                <w:sz w:val="22"/>
                <w:szCs w:val="22"/>
              </w:rPr>
              <w:t>The Trustees' PI committee recently sent out a call for sharing from the Fellowship</w:t>
            </w:r>
            <w:r w:rsidRPr="007E0F59">
              <w:rPr>
                <w:sz w:val="22"/>
                <w:szCs w:val="22"/>
              </w:rPr>
              <w:t xml:space="preserve"> </w:t>
            </w:r>
            <w:r w:rsidR="00035884" w:rsidRPr="007E0F59">
              <w:rPr>
                <w:sz w:val="22"/>
                <w:szCs w:val="22"/>
              </w:rPr>
              <w:t>about how they are using social media and other online tools in their regions. The</w:t>
            </w:r>
            <w:r w:rsidRPr="007E0F59">
              <w:rPr>
                <w:sz w:val="22"/>
                <w:szCs w:val="22"/>
              </w:rPr>
              <w:t xml:space="preserve"> </w:t>
            </w:r>
            <w:r w:rsidR="00035884" w:rsidRPr="007E0F59">
              <w:rPr>
                <w:sz w:val="22"/>
                <w:szCs w:val="22"/>
              </w:rPr>
              <w:t>principal format reported in active use was the secret FaceBook page. Groups are using</w:t>
            </w:r>
            <w:r w:rsidRPr="007E0F59">
              <w:rPr>
                <w:sz w:val="22"/>
                <w:szCs w:val="22"/>
              </w:rPr>
              <w:t xml:space="preserve"> </w:t>
            </w:r>
            <w:r w:rsidR="00035884" w:rsidRPr="007E0F59">
              <w:rPr>
                <w:sz w:val="22"/>
                <w:szCs w:val="22"/>
              </w:rPr>
              <w:t>those pages as points of fellowship and sharing. They exchange information about</w:t>
            </w:r>
            <w:r w:rsidRPr="007E0F59">
              <w:rPr>
                <w:sz w:val="22"/>
                <w:szCs w:val="22"/>
              </w:rPr>
              <w:t xml:space="preserve"> </w:t>
            </w:r>
            <w:r w:rsidR="00035884" w:rsidRPr="007E0F59">
              <w:rPr>
                <w:sz w:val="22"/>
                <w:szCs w:val="22"/>
              </w:rPr>
              <w:t>service or recovery. Some hold hearing impaired meetings.</w:t>
            </w:r>
          </w:p>
          <w:p w:rsidR="00035884" w:rsidRPr="007E0F59" w:rsidRDefault="001653EE" w:rsidP="00035884">
            <w:pPr>
              <w:snapToGrid w:val="0"/>
              <w:rPr>
                <w:sz w:val="22"/>
                <w:szCs w:val="22"/>
              </w:rPr>
            </w:pPr>
            <w:r w:rsidRPr="007E0F59">
              <w:rPr>
                <w:sz w:val="22"/>
                <w:szCs w:val="22"/>
              </w:rPr>
              <w:t xml:space="preserve">     </w:t>
            </w:r>
            <w:r w:rsidR="00035884" w:rsidRPr="007E0F59">
              <w:rPr>
                <w:sz w:val="22"/>
                <w:szCs w:val="22"/>
                <w:u w:val="single"/>
              </w:rPr>
              <w:t>A public page</w:t>
            </w:r>
            <w:r w:rsidR="00035884" w:rsidRPr="007E0F59">
              <w:rPr>
                <w:sz w:val="22"/>
                <w:szCs w:val="22"/>
              </w:rPr>
              <w:t xml:space="preserve"> could act as a place to share content, announcements and updates. It's a</w:t>
            </w:r>
            <w:r w:rsidRPr="007E0F59">
              <w:rPr>
                <w:sz w:val="22"/>
                <w:szCs w:val="22"/>
              </w:rPr>
              <w:t xml:space="preserve"> </w:t>
            </w:r>
            <w:r w:rsidR="00035884" w:rsidRPr="007E0F59">
              <w:rPr>
                <w:sz w:val="22"/>
                <w:szCs w:val="22"/>
              </w:rPr>
              <w:t xml:space="preserve">place to share </w:t>
            </w:r>
            <w:r w:rsidR="008B739C" w:rsidRPr="007E0F59">
              <w:rPr>
                <w:sz w:val="22"/>
                <w:szCs w:val="22"/>
              </w:rPr>
              <w:t>PI</w:t>
            </w:r>
            <w:r w:rsidR="00035884" w:rsidRPr="007E0F59">
              <w:rPr>
                <w:sz w:val="22"/>
                <w:szCs w:val="22"/>
              </w:rPr>
              <w:t xml:space="preserve"> about AAGrapevine, Inc. and </w:t>
            </w:r>
            <w:r w:rsidR="008B739C" w:rsidRPr="007E0F59">
              <w:rPr>
                <w:sz w:val="22"/>
                <w:szCs w:val="22"/>
              </w:rPr>
              <w:t>A.A.</w:t>
            </w:r>
            <w:r w:rsidR="00035884" w:rsidRPr="007E0F59">
              <w:rPr>
                <w:sz w:val="22"/>
                <w:szCs w:val="22"/>
              </w:rPr>
              <w:t>.</w:t>
            </w:r>
            <w:r w:rsidRPr="007E0F59">
              <w:rPr>
                <w:sz w:val="22"/>
                <w:szCs w:val="22"/>
              </w:rPr>
              <w:t xml:space="preserve"> </w:t>
            </w:r>
            <w:r w:rsidR="00035884" w:rsidRPr="007E0F59">
              <w:rPr>
                <w:sz w:val="22"/>
                <w:szCs w:val="22"/>
              </w:rPr>
              <w:t>A public Facebook page would offer Grapevine, Inc. a platform for carrying our</w:t>
            </w:r>
            <w:r w:rsidRPr="007E0F59">
              <w:rPr>
                <w:sz w:val="22"/>
                <w:szCs w:val="22"/>
              </w:rPr>
              <w:t xml:space="preserve"> </w:t>
            </w:r>
            <w:r w:rsidR="00035884" w:rsidRPr="007E0F59">
              <w:rPr>
                <w:sz w:val="22"/>
                <w:szCs w:val="22"/>
              </w:rPr>
              <w:t>message and connecting with potential alcoholics and friends of our fellowship who</w:t>
            </w:r>
            <w:r w:rsidRPr="007E0F59">
              <w:rPr>
                <w:sz w:val="22"/>
                <w:szCs w:val="22"/>
              </w:rPr>
              <w:t xml:space="preserve"> </w:t>
            </w:r>
            <w:r w:rsidR="00035884" w:rsidRPr="007E0F59">
              <w:rPr>
                <w:sz w:val="22"/>
                <w:szCs w:val="22"/>
              </w:rPr>
              <w:t>could benefit from our magazines, books and content.</w:t>
            </w:r>
          </w:p>
          <w:p w:rsidR="001653EE" w:rsidRPr="00C67A6F" w:rsidRDefault="001653EE" w:rsidP="001653EE">
            <w:pPr>
              <w:snapToGrid w:val="0"/>
              <w:rPr>
                <w:sz w:val="16"/>
                <w:szCs w:val="16"/>
                <w:u w:val="single"/>
              </w:rPr>
            </w:pPr>
          </w:p>
          <w:p w:rsidR="00274970" w:rsidRPr="007E0F59" w:rsidRDefault="001653EE" w:rsidP="001653EE">
            <w:pPr>
              <w:snapToGrid w:val="0"/>
              <w:rPr>
                <w:color w:val="7030A0"/>
                <w:sz w:val="22"/>
                <w:szCs w:val="22"/>
              </w:rPr>
            </w:pPr>
            <w:r w:rsidRPr="007E0F59">
              <w:rPr>
                <w:sz w:val="22"/>
                <w:szCs w:val="22"/>
              </w:rPr>
              <w:t xml:space="preserve">     </w:t>
            </w:r>
            <w:r w:rsidR="00035884" w:rsidRPr="007E0F59">
              <w:rPr>
                <w:sz w:val="22"/>
                <w:szCs w:val="22"/>
                <w:u w:val="single"/>
              </w:rPr>
              <w:t>A secret page</w:t>
            </w:r>
            <w:r w:rsidR="00035884" w:rsidRPr="007E0F59">
              <w:rPr>
                <w:sz w:val="22"/>
                <w:szCs w:val="22"/>
              </w:rPr>
              <w:t xml:space="preserve"> offers an opportunity for alcoholics to engage with each other without</w:t>
            </w:r>
            <w:r w:rsidRPr="007E0F59">
              <w:rPr>
                <w:sz w:val="22"/>
                <w:szCs w:val="22"/>
              </w:rPr>
              <w:t xml:space="preserve"> </w:t>
            </w:r>
            <w:r w:rsidR="00035884" w:rsidRPr="007E0F59">
              <w:rPr>
                <w:sz w:val="22"/>
                <w:szCs w:val="22"/>
              </w:rPr>
              <w:t>concern about breaking one other's anonymity.</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lastRenderedPageBreak/>
              <w:t>What the Delegate needs to know?</w:t>
            </w:r>
          </w:p>
        </w:tc>
        <w:tc>
          <w:tcPr>
            <w:tcW w:w="8280" w:type="dxa"/>
            <w:tcBorders>
              <w:top w:val="single" w:sz="4" w:space="0" w:color="000000"/>
              <w:left w:val="single" w:sz="4" w:space="0" w:color="000000"/>
              <w:bottom w:val="single" w:sz="4" w:space="0" w:color="000000"/>
              <w:right w:val="single" w:sz="4" w:space="0" w:color="000000"/>
            </w:tcBorders>
          </w:tcPr>
          <w:p w:rsidR="00274970" w:rsidRPr="007E0F59" w:rsidRDefault="00035884" w:rsidP="00035884">
            <w:pPr>
              <w:keepLines/>
              <w:snapToGrid w:val="0"/>
              <w:rPr>
                <w:color w:val="7030A0"/>
                <w:sz w:val="22"/>
                <w:szCs w:val="22"/>
              </w:rPr>
            </w:pPr>
            <w:r w:rsidRPr="007E0F59">
              <w:rPr>
                <w:b/>
                <w:sz w:val="22"/>
                <w:szCs w:val="22"/>
              </w:rPr>
              <w:t>Does your group feel GV should continue exploration of using Facebook? Why or Why not?</w:t>
            </w:r>
          </w:p>
        </w:tc>
      </w:tr>
    </w:tbl>
    <w:p w:rsidR="00274970" w:rsidRPr="007E0F59" w:rsidRDefault="00274970">
      <w:pPr>
        <w:pStyle w:val="Heading2"/>
        <w:rPr>
          <w:rFonts w:ascii="Times New Roman" w:eastAsia="MS Mincho" w:hAnsi="Times New Roman"/>
          <w:i w:val="0"/>
          <w:iCs w:val="0"/>
          <w:sz w:val="22"/>
          <w:szCs w:val="22"/>
        </w:rPr>
      </w:pPr>
      <w:r w:rsidRPr="00235E30">
        <w:rPr>
          <w:rFonts w:ascii="Times New Roman" w:eastAsia="MS Mincho" w:hAnsi="Times New Roman"/>
          <w:b w:val="0"/>
          <w:i w:val="0"/>
          <w:iCs w:val="0"/>
          <w:sz w:val="22"/>
          <w:szCs w:val="22"/>
        </w:rPr>
        <w:t>Conference Committee:</w:t>
      </w:r>
      <w:r w:rsidRPr="00235E30">
        <w:rPr>
          <w:rFonts w:ascii="Times New Roman" w:eastAsia="MS Mincho" w:hAnsi="Times New Roman"/>
          <w:i w:val="0"/>
          <w:iCs w:val="0"/>
          <w:sz w:val="22"/>
          <w:szCs w:val="22"/>
        </w:rPr>
        <w:t xml:space="preserve">  Grapevine — Item F</w:t>
      </w:r>
    </w:p>
    <w:tbl>
      <w:tblPr>
        <w:tblW w:w="0" w:type="auto"/>
        <w:tblLayout w:type="fixed"/>
        <w:tblLook w:val="0000"/>
      </w:tblPr>
      <w:tblGrid>
        <w:gridCol w:w="2268"/>
        <w:gridCol w:w="8280"/>
      </w:tblGrid>
      <w:tr w:rsidR="00274970" w:rsidRPr="007E0F59" w:rsidTr="00252596">
        <w:trPr>
          <w:trHeight w:val="242"/>
        </w:trPr>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280" w:type="dxa"/>
            <w:tcBorders>
              <w:top w:val="single" w:sz="4" w:space="0" w:color="000000"/>
              <w:left w:val="single" w:sz="4" w:space="0" w:color="000000"/>
              <w:bottom w:val="single" w:sz="4" w:space="0" w:color="000000"/>
              <w:right w:val="single" w:sz="4" w:space="0" w:color="000000"/>
            </w:tcBorders>
          </w:tcPr>
          <w:p w:rsidR="00274970" w:rsidRPr="007E0F59" w:rsidRDefault="00274970" w:rsidP="008970B5">
            <w:pPr>
              <w:suppressAutoHyphens w:val="0"/>
              <w:autoSpaceDE w:val="0"/>
              <w:autoSpaceDN w:val="0"/>
              <w:adjustRightInd w:val="0"/>
              <w:rPr>
                <w:rFonts w:eastAsia="Times New Roman"/>
                <w:b/>
                <w:sz w:val="22"/>
                <w:szCs w:val="22"/>
                <w:lang w:eastAsia="en-US"/>
              </w:rPr>
            </w:pPr>
            <w:r w:rsidRPr="007E0F59">
              <w:rPr>
                <w:rFonts w:eastAsia="Times New Roman"/>
                <w:b/>
                <w:bCs/>
                <w:sz w:val="22"/>
                <w:szCs w:val="22"/>
              </w:rPr>
              <w:t xml:space="preserve"> </w:t>
            </w:r>
            <w:r w:rsidR="008970B5" w:rsidRPr="007E0F59">
              <w:rPr>
                <w:rFonts w:eastAsia="Times New Roman"/>
                <w:b/>
                <w:sz w:val="22"/>
                <w:szCs w:val="22"/>
                <w:lang w:eastAsia="en-US"/>
              </w:rPr>
              <w:t>Discuss AA Grapevine, Inc.'s continued exploration of a Google for Non-Profits account.</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280" w:type="dxa"/>
            <w:tcBorders>
              <w:top w:val="single" w:sz="4" w:space="0" w:color="000000"/>
              <w:left w:val="single" w:sz="4" w:space="0" w:color="000000"/>
              <w:bottom w:val="single" w:sz="4" w:space="0" w:color="000000"/>
              <w:right w:val="single" w:sz="4" w:space="0" w:color="000000"/>
            </w:tcBorders>
          </w:tcPr>
          <w:p w:rsidR="001653EE" w:rsidRPr="007E0F59" w:rsidRDefault="001653EE" w:rsidP="001653EE">
            <w:pPr>
              <w:snapToGrid w:val="0"/>
              <w:rPr>
                <w:b/>
                <w:bCs/>
                <w:sz w:val="22"/>
                <w:szCs w:val="22"/>
                <w:u w:val="single"/>
              </w:rPr>
            </w:pPr>
            <w:r w:rsidRPr="007E0F59">
              <w:rPr>
                <w:b/>
                <w:bCs/>
                <w:sz w:val="22"/>
                <w:szCs w:val="22"/>
                <w:u w:val="single"/>
              </w:rPr>
              <w:t>Potential applications for Google for Nonprofits</w:t>
            </w:r>
          </w:p>
          <w:p w:rsidR="00E96B82" w:rsidRPr="00C67A6F" w:rsidRDefault="00E96B82" w:rsidP="00E96B82">
            <w:pPr>
              <w:snapToGrid w:val="0"/>
              <w:rPr>
                <w:sz w:val="16"/>
                <w:szCs w:val="16"/>
              </w:rPr>
            </w:pPr>
          </w:p>
          <w:p w:rsidR="001653EE" w:rsidRPr="007E0F59" w:rsidRDefault="001653EE" w:rsidP="001653EE">
            <w:pPr>
              <w:snapToGrid w:val="0"/>
              <w:rPr>
                <w:b/>
                <w:bCs/>
                <w:sz w:val="22"/>
                <w:szCs w:val="22"/>
              </w:rPr>
            </w:pPr>
            <w:r w:rsidRPr="007E0F59">
              <w:rPr>
                <w:b/>
                <w:bCs/>
                <w:sz w:val="22"/>
                <w:szCs w:val="22"/>
              </w:rPr>
              <w:t>YouTube Nonprofit Program</w:t>
            </w:r>
          </w:p>
          <w:p w:rsidR="001653EE" w:rsidRPr="007E0F59" w:rsidRDefault="001653EE" w:rsidP="001653EE">
            <w:pPr>
              <w:snapToGrid w:val="0"/>
              <w:rPr>
                <w:sz w:val="22"/>
                <w:szCs w:val="22"/>
              </w:rPr>
            </w:pPr>
            <w:r w:rsidRPr="007E0F59">
              <w:rPr>
                <w:sz w:val="22"/>
                <w:szCs w:val="22"/>
              </w:rPr>
              <w:t>Create YouTube channels for Grapevine and La Viria. Broadcast the GV/LV</w:t>
            </w:r>
            <w:r w:rsidR="00E96B82" w:rsidRPr="007E0F59">
              <w:rPr>
                <w:sz w:val="22"/>
                <w:szCs w:val="22"/>
              </w:rPr>
              <w:t xml:space="preserve"> </w:t>
            </w:r>
            <w:r w:rsidRPr="007E0F59">
              <w:rPr>
                <w:sz w:val="22"/>
                <w:szCs w:val="22"/>
              </w:rPr>
              <w:t>stories, offer "how to videos" and announcements through videos on YouTube.</w:t>
            </w:r>
          </w:p>
          <w:p w:rsidR="00E96B82" w:rsidRPr="00C67A6F" w:rsidRDefault="00E96B82" w:rsidP="00E96B82">
            <w:pPr>
              <w:snapToGrid w:val="0"/>
              <w:rPr>
                <w:sz w:val="16"/>
                <w:szCs w:val="16"/>
              </w:rPr>
            </w:pPr>
          </w:p>
          <w:p w:rsidR="001653EE" w:rsidRPr="007E0F59" w:rsidRDefault="001653EE" w:rsidP="001653EE">
            <w:pPr>
              <w:snapToGrid w:val="0"/>
              <w:rPr>
                <w:b/>
                <w:bCs/>
                <w:sz w:val="22"/>
                <w:szCs w:val="22"/>
              </w:rPr>
            </w:pPr>
            <w:r w:rsidRPr="007E0F59">
              <w:rPr>
                <w:b/>
                <w:bCs/>
                <w:sz w:val="22"/>
                <w:szCs w:val="22"/>
              </w:rPr>
              <w:t>Google Ad Grants</w:t>
            </w:r>
          </w:p>
          <w:p w:rsidR="001653EE" w:rsidRPr="007E0F59" w:rsidRDefault="001653EE" w:rsidP="001653EE">
            <w:pPr>
              <w:snapToGrid w:val="0"/>
              <w:rPr>
                <w:sz w:val="22"/>
                <w:szCs w:val="22"/>
              </w:rPr>
            </w:pPr>
            <w:r w:rsidRPr="007E0F59">
              <w:rPr>
                <w:sz w:val="22"/>
                <w:szCs w:val="22"/>
              </w:rPr>
              <w:t>With this program Grapevine and La Viria may receive AdWords at no charge to</w:t>
            </w:r>
            <w:r w:rsidR="00E96B82" w:rsidRPr="007E0F59">
              <w:rPr>
                <w:sz w:val="22"/>
                <w:szCs w:val="22"/>
              </w:rPr>
              <w:t xml:space="preserve"> </w:t>
            </w:r>
            <w:r w:rsidRPr="007E0F59">
              <w:rPr>
                <w:sz w:val="22"/>
                <w:szCs w:val="22"/>
              </w:rPr>
              <w:t>assist visitors in locating the aagrapevine.org website on google.com through</w:t>
            </w:r>
            <w:r w:rsidR="00E96B82" w:rsidRPr="007E0F59">
              <w:rPr>
                <w:sz w:val="22"/>
                <w:szCs w:val="22"/>
              </w:rPr>
              <w:t xml:space="preserve"> </w:t>
            </w:r>
            <w:r w:rsidRPr="007E0F59">
              <w:rPr>
                <w:sz w:val="22"/>
                <w:szCs w:val="22"/>
              </w:rPr>
              <w:t>keyword targeting.</w:t>
            </w:r>
          </w:p>
          <w:p w:rsidR="00E96B82" w:rsidRPr="00C67A6F" w:rsidRDefault="00E96B82" w:rsidP="00E96B82">
            <w:pPr>
              <w:snapToGrid w:val="0"/>
              <w:rPr>
                <w:sz w:val="16"/>
                <w:szCs w:val="16"/>
              </w:rPr>
            </w:pPr>
          </w:p>
          <w:p w:rsidR="001653EE" w:rsidRPr="007E0F59" w:rsidRDefault="001653EE" w:rsidP="001653EE">
            <w:pPr>
              <w:snapToGrid w:val="0"/>
              <w:rPr>
                <w:b/>
                <w:bCs/>
                <w:sz w:val="22"/>
                <w:szCs w:val="22"/>
                <w:u w:val="single"/>
              </w:rPr>
            </w:pPr>
            <w:r w:rsidRPr="007E0F59">
              <w:rPr>
                <w:b/>
                <w:bCs/>
                <w:sz w:val="22"/>
                <w:szCs w:val="22"/>
                <w:u w:val="single"/>
              </w:rPr>
              <w:t>G Suite for Nonprofits</w:t>
            </w:r>
          </w:p>
          <w:p w:rsidR="00E96B82" w:rsidRPr="00C67A6F" w:rsidRDefault="00E96B82" w:rsidP="00E96B82">
            <w:pPr>
              <w:snapToGrid w:val="0"/>
              <w:rPr>
                <w:sz w:val="16"/>
                <w:szCs w:val="16"/>
              </w:rPr>
            </w:pPr>
          </w:p>
          <w:p w:rsidR="001653EE" w:rsidRPr="007E0F59" w:rsidRDefault="001653EE" w:rsidP="001653EE">
            <w:pPr>
              <w:snapToGrid w:val="0"/>
              <w:rPr>
                <w:sz w:val="22"/>
                <w:szCs w:val="22"/>
              </w:rPr>
            </w:pPr>
            <w:r w:rsidRPr="007E0F59">
              <w:rPr>
                <w:b/>
                <w:bCs/>
                <w:sz w:val="22"/>
                <w:szCs w:val="22"/>
              </w:rPr>
              <w:t xml:space="preserve">G Suite </w:t>
            </w:r>
            <w:r w:rsidRPr="007E0F59">
              <w:rPr>
                <w:sz w:val="22"/>
                <w:szCs w:val="22"/>
              </w:rPr>
              <w:t>is a collection of cloud computing, productivity and collaboration tools,</w:t>
            </w:r>
            <w:r w:rsidR="00E96B82" w:rsidRPr="007E0F59">
              <w:rPr>
                <w:sz w:val="22"/>
                <w:szCs w:val="22"/>
              </w:rPr>
              <w:t xml:space="preserve"> </w:t>
            </w:r>
            <w:r w:rsidRPr="007E0F59">
              <w:rPr>
                <w:sz w:val="22"/>
                <w:szCs w:val="22"/>
              </w:rPr>
              <w:t>software and products developed by Google.</w:t>
            </w:r>
          </w:p>
          <w:p w:rsidR="00E96B82" w:rsidRPr="00C67A6F" w:rsidRDefault="00E96B82" w:rsidP="00E96B82">
            <w:pPr>
              <w:snapToGrid w:val="0"/>
              <w:rPr>
                <w:sz w:val="16"/>
                <w:szCs w:val="16"/>
              </w:rPr>
            </w:pPr>
          </w:p>
          <w:p w:rsidR="001653EE" w:rsidRPr="007E0F59" w:rsidRDefault="001653EE" w:rsidP="001653EE">
            <w:pPr>
              <w:snapToGrid w:val="0"/>
              <w:rPr>
                <w:sz w:val="22"/>
                <w:szCs w:val="22"/>
              </w:rPr>
            </w:pPr>
            <w:r w:rsidRPr="007E0F59">
              <w:rPr>
                <w:sz w:val="22"/>
                <w:szCs w:val="22"/>
              </w:rPr>
              <w:t>Nonprofit organizations such as AAGrapevine, Inc. may be able to qualify for one</w:t>
            </w:r>
            <w:r w:rsidR="00E96B82" w:rsidRPr="007E0F59">
              <w:rPr>
                <w:sz w:val="22"/>
                <w:szCs w:val="22"/>
              </w:rPr>
              <w:t xml:space="preserve"> o</w:t>
            </w:r>
            <w:r w:rsidRPr="007E0F59">
              <w:rPr>
                <w:sz w:val="22"/>
                <w:szCs w:val="22"/>
              </w:rPr>
              <w:t>f Google's special editions of G Suite at no charge.</w:t>
            </w:r>
          </w:p>
          <w:p w:rsidR="00E96B82" w:rsidRPr="00C67A6F" w:rsidRDefault="00E96B82" w:rsidP="00E96B82">
            <w:pPr>
              <w:snapToGrid w:val="0"/>
              <w:rPr>
                <w:sz w:val="16"/>
                <w:szCs w:val="16"/>
              </w:rPr>
            </w:pPr>
          </w:p>
          <w:p w:rsidR="001653EE" w:rsidRPr="007E0F59" w:rsidRDefault="001653EE" w:rsidP="001653EE">
            <w:pPr>
              <w:snapToGrid w:val="0"/>
              <w:rPr>
                <w:b/>
                <w:bCs/>
                <w:sz w:val="22"/>
                <w:szCs w:val="22"/>
              </w:rPr>
            </w:pPr>
            <w:r w:rsidRPr="007E0F59">
              <w:rPr>
                <w:b/>
                <w:bCs/>
                <w:sz w:val="22"/>
                <w:szCs w:val="22"/>
              </w:rPr>
              <w:t>Google Analytics</w:t>
            </w:r>
          </w:p>
          <w:p w:rsidR="001653EE" w:rsidRPr="007E0F59" w:rsidRDefault="001653EE" w:rsidP="001653EE">
            <w:pPr>
              <w:snapToGrid w:val="0"/>
              <w:rPr>
                <w:sz w:val="22"/>
                <w:szCs w:val="22"/>
              </w:rPr>
            </w:pPr>
            <w:r w:rsidRPr="007E0F59">
              <w:rPr>
                <w:sz w:val="22"/>
                <w:szCs w:val="22"/>
              </w:rPr>
              <w:t>This solution is used by AAGrapevine, Inc. now. It offers free and enterprise</w:t>
            </w:r>
            <w:r w:rsidR="00E96B82" w:rsidRPr="007E0F59">
              <w:rPr>
                <w:sz w:val="22"/>
                <w:szCs w:val="22"/>
              </w:rPr>
              <w:t xml:space="preserve"> </w:t>
            </w:r>
            <w:r w:rsidRPr="007E0F59">
              <w:rPr>
                <w:sz w:val="22"/>
                <w:szCs w:val="22"/>
              </w:rPr>
              <w:t>analytics tools to measure website, app, digital and offline activity data for a deeper</w:t>
            </w:r>
            <w:r w:rsidR="00E96B82" w:rsidRPr="007E0F59">
              <w:rPr>
                <w:sz w:val="22"/>
                <w:szCs w:val="22"/>
              </w:rPr>
              <w:t xml:space="preserve"> </w:t>
            </w:r>
            <w:r w:rsidRPr="007E0F59">
              <w:rPr>
                <w:sz w:val="22"/>
                <w:szCs w:val="22"/>
              </w:rPr>
              <w:t>understanding of the customer experience.</w:t>
            </w:r>
          </w:p>
          <w:p w:rsidR="00E96B82" w:rsidRPr="00C67A6F" w:rsidRDefault="00E96B82" w:rsidP="00E96B82">
            <w:pPr>
              <w:snapToGrid w:val="0"/>
              <w:rPr>
                <w:sz w:val="16"/>
                <w:szCs w:val="16"/>
              </w:rPr>
            </w:pPr>
          </w:p>
          <w:p w:rsidR="001653EE" w:rsidRPr="007E0F59" w:rsidRDefault="001653EE" w:rsidP="001653EE">
            <w:pPr>
              <w:snapToGrid w:val="0"/>
              <w:rPr>
                <w:sz w:val="22"/>
                <w:szCs w:val="22"/>
              </w:rPr>
            </w:pPr>
            <w:r w:rsidRPr="007E0F59">
              <w:rPr>
                <w:sz w:val="22"/>
                <w:szCs w:val="22"/>
              </w:rPr>
              <w:t>Google Analytics features could help AAGrapevine, Inc. further improve its</w:t>
            </w:r>
            <w:r w:rsidR="00E96B82" w:rsidRPr="007E0F59">
              <w:rPr>
                <w:sz w:val="22"/>
                <w:szCs w:val="22"/>
              </w:rPr>
              <w:t xml:space="preserve"> </w:t>
            </w:r>
            <w:r w:rsidRPr="007E0F59">
              <w:rPr>
                <w:sz w:val="22"/>
                <w:szCs w:val="22"/>
              </w:rPr>
              <w:t>engagement across aagrapevine.org and apps.</w:t>
            </w:r>
          </w:p>
          <w:p w:rsidR="00E96B82" w:rsidRPr="00C67A6F" w:rsidRDefault="00E96B82" w:rsidP="00E96B82">
            <w:pPr>
              <w:snapToGrid w:val="0"/>
              <w:rPr>
                <w:sz w:val="16"/>
                <w:szCs w:val="16"/>
              </w:rPr>
            </w:pPr>
          </w:p>
          <w:p w:rsidR="001653EE" w:rsidRPr="007E0F59" w:rsidRDefault="001653EE" w:rsidP="001653EE">
            <w:pPr>
              <w:snapToGrid w:val="0"/>
              <w:rPr>
                <w:sz w:val="22"/>
                <w:szCs w:val="22"/>
              </w:rPr>
            </w:pPr>
            <w:r w:rsidRPr="007E0F59">
              <w:rPr>
                <w:sz w:val="22"/>
                <w:szCs w:val="22"/>
              </w:rPr>
              <w:t>Data management with Google Analytics provides a single, comprehensive view</w:t>
            </w:r>
            <w:r w:rsidR="00E96B82" w:rsidRPr="007E0F59">
              <w:rPr>
                <w:sz w:val="22"/>
                <w:szCs w:val="22"/>
              </w:rPr>
              <w:t xml:space="preserve"> </w:t>
            </w:r>
            <w:r w:rsidRPr="007E0F59">
              <w:rPr>
                <w:sz w:val="22"/>
                <w:szCs w:val="22"/>
              </w:rPr>
              <w:t>of the visitor activity that can be customized to specific needs and shared across</w:t>
            </w:r>
            <w:r w:rsidR="00E96B82" w:rsidRPr="007E0F59">
              <w:rPr>
                <w:sz w:val="22"/>
                <w:szCs w:val="22"/>
              </w:rPr>
              <w:t xml:space="preserve"> </w:t>
            </w:r>
            <w:r w:rsidRPr="007E0F59">
              <w:rPr>
                <w:sz w:val="22"/>
                <w:szCs w:val="22"/>
              </w:rPr>
              <w:t>the whole organization.</w:t>
            </w:r>
          </w:p>
          <w:p w:rsidR="001653EE" w:rsidRPr="00C67A6F" w:rsidRDefault="001653EE" w:rsidP="001653EE">
            <w:pPr>
              <w:snapToGrid w:val="0"/>
              <w:rPr>
                <w:sz w:val="16"/>
                <w:szCs w:val="16"/>
              </w:rPr>
            </w:pPr>
          </w:p>
          <w:p w:rsidR="001653EE" w:rsidRPr="007E0F59" w:rsidRDefault="001653EE" w:rsidP="001653EE">
            <w:pPr>
              <w:snapToGrid w:val="0"/>
              <w:rPr>
                <w:b/>
                <w:bCs/>
                <w:sz w:val="22"/>
                <w:szCs w:val="22"/>
              </w:rPr>
            </w:pPr>
            <w:r w:rsidRPr="007E0F59">
              <w:rPr>
                <w:b/>
                <w:bCs/>
                <w:sz w:val="22"/>
                <w:szCs w:val="22"/>
              </w:rPr>
              <w:t>Google Earth Outreach</w:t>
            </w:r>
          </w:p>
          <w:p w:rsidR="00274970" w:rsidRPr="007E0F59" w:rsidRDefault="001653EE" w:rsidP="00E96B82">
            <w:pPr>
              <w:snapToGrid w:val="0"/>
              <w:rPr>
                <w:color w:val="7030A0"/>
                <w:sz w:val="22"/>
                <w:szCs w:val="22"/>
              </w:rPr>
            </w:pPr>
            <w:r w:rsidRPr="007E0F59">
              <w:rPr>
                <w:sz w:val="22"/>
                <w:szCs w:val="22"/>
              </w:rPr>
              <w:t xml:space="preserve">Grapevine and </w:t>
            </w:r>
            <w:r w:rsidR="00E96B82" w:rsidRPr="007E0F59">
              <w:rPr>
                <w:sz w:val="22"/>
                <w:szCs w:val="22"/>
              </w:rPr>
              <w:t>La Viña</w:t>
            </w:r>
            <w:r w:rsidRPr="007E0F59">
              <w:rPr>
                <w:sz w:val="22"/>
                <w:szCs w:val="22"/>
              </w:rPr>
              <w:t xml:space="preserve"> may bring the stories to life with custom maps and global</w:t>
            </w:r>
            <w:r w:rsidR="00E96B82" w:rsidRPr="007E0F59">
              <w:rPr>
                <w:sz w:val="22"/>
                <w:szCs w:val="22"/>
              </w:rPr>
              <w:t xml:space="preserve"> </w:t>
            </w:r>
            <w:r w:rsidRPr="007E0F59">
              <w:rPr>
                <w:sz w:val="22"/>
                <w:szCs w:val="22"/>
              </w:rPr>
              <w:t>location data such as within Regional pages online.</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t>What the Delegate needs to know?</w:t>
            </w:r>
          </w:p>
        </w:tc>
        <w:tc>
          <w:tcPr>
            <w:tcW w:w="8280" w:type="dxa"/>
            <w:tcBorders>
              <w:top w:val="single" w:sz="4" w:space="0" w:color="000000"/>
              <w:left w:val="single" w:sz="4" w:space="0" w:color="000000"/>
              <w:bottom w:val="single" w:sz="4" w:space="0" w:color="000000"/>
              <w:right w:val="single" w:sz="4" w:space="0" w:color="000000"/>
            </w:tcBorders>
          </w:tcPr>
          <w:p w:rsidR="00274970" w:rsidRPr="007E0F59" w:rsidRDefault="001653EE" w:rsidP="001653EE">
            <w:pPr>
              <w:keepLines/>
              <w:snapToGrid w:val="0"/>
              <w:rPr>
                <w:color w:val="7030A0"/>
                <w:sz w:val="22"/>
                <w:szCs w:val="22"/>
              </w:rPr>
            </w:pPr>
            <w:r w:rsidRPr="007E0F59">
              <w:rPr>
                <w:b/>
                <w:sz w:val="22"/>
                <w:szCs w:val="22"/>
              </w:rPr>
              <w:t>Does your group feel GV should continue exploration of using Google for Non-Profits? Why or Why not?</w:t>
            </w:r>
          </w:p>
        </w:tc>
      </w:tr>
    </w:tbl>
    <w:p w:rsidR="00274970" w:rsidRPr="007E0F59" w:rsidRDefault="00274970">
      <w:pPr>
        <w:pStyle w:val="Heading2"/>
        <w:rPr>
          <w:rFonts w:ascii="Times New Roman" w:eastAsia="MS Mincho" w:hAnsi="Times New Roman"/>
          <w:i w:val="0"/>
          <w:iCs w:val="0"/>
          <w:sz w:val="22"/>
          <w:szCs w:val="22"/>
        </w:rPr>
      </w:pPr>
      <w:r w:rsidRPr="007E0F59">
        <w:rPr>
          <w:rFonts w:ascii="Times New Roman" w:eastAsia="MS Mincho" w:hAnsi="Times New Roman"/>
          <w:b w:val="0"/>
          <w:i w:val="0"/>
          <w:iCs w:val="0"/>
          <w:sz w:val="22"/>
          <w:szCs w:val="22"/>
        </w:rPr>
        <w:lastRenderedPageBreak/>
        <w:t>Conference Committee:</w:t>
      </w:r>
      <w:r w:rsidRPr="007E0F59">
        <w:rPr>
          <w:rFonts w:ascii="Times New Roman" w:eastAsia="MS Mincho" w:hAnsi="Times New Roman"/>
          <w:i w:val="0"/>
          <w:iCs w:val="0"/>
          <w:sz w:val="22"/>
          <w:szCs w:val="22"/>
        </w:rPr>
        <w:t xml:space="preserve">  Grapevine — Item G</w:t>
      </w:r>
    </w:p>
    <w:tbl>
      <w:tblPr>
        <w:tblW w:w="0" w:type="auto"/>
        <w:tblLayout w:type="fixed"/>
        <w:tblLook w:val="0000"/>
      </w:tblPr>
      <w:tblGrid>
        <w:gridCol w:w="2268"/>
        <w:gridCol w:w="8280"/>
      </w:tblGrid>
      <w:tr w:rsidR="00274970" w:rsidRPr="007E0F59" w:rsidTr="00252596">
        <w:trPr>
          <w:trHeight w:val="242"/>
        </w:trPr>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280" w:type="dxa"/>
            <w:tcBorders>
              <w:top w:val="single" w:sz="4" w:space="0" w:color="000000"/>
              <w:left w:val="single" w:sz="4" w:space="0" w:color="000000"/>
              <w:bottom w:val="single" w:sz="4" w:space="0" w:color="000000"/>
              <w:right w:val="single" w:sz="4" w:space="0" w:color="000000"/>
            </w:tcBorders>
          </w:tcPr>
          <w:p w:rsidR="00274970" w:rsidRPr="007E0F59" w:rsidRDefault="008970B5" w:rsidP="008970B5">
            <w:pPr>
              <w:suppressAutoHyphens w:val="0"/>
              <w:autoSpaceDE w:val="0"/>
              <w:autoSpaceDN w:val="0"/>
              <w:adjustRightInd w:val="0"/>
              <w:rPr>
                <w:rFonts w:eastAsia="Times New Roman"/>
                <w:b/>
                <w:color w:val="050000"/>
                <w:sz w:val="22"/>
                <w:szCs w:val="22"/>
                <w:lang w:eastAsia="en-US"/>
              </w:rPr>
            </w:pPr>
            <w:r w:rsidRPr="007E0F59">
              <w:rPr>
                <w:rFonts w:eastAsia="Times New Roman"/>
                <w:b/>
                <w:sz w:val="22"/>
                <w:szCs w:val="22"/>
                <w:lang w:eastAsia="en-US"/>
              </w:rPr>
              <w:t>Discuss ways groups can be kept informed about Grapevine and La Viña when they don’t have a GVR or RLV.</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280" w:type="dxa"/>
            <w:tcBorders>
              <w:top w:val="single" w:sz="4" w:space="0" w:color="000000"/>
              <w:left w:val="single" w:sz="4" w:space="0" w:color="000000"/>
              <w:bottom w:val="single" w:sz="4" w:space="0" w:color="000000"/>
              <w:right w:val="single" w:sz="4" w:space="0" w:color="000000"/>
            </w:tcBorders>
          </w:tcPr>
          <w:p w:rsidR="00274970" w:rsidRPr="007E0F59" w:rsidRDefault="00E96B82" w:rsidP="001653EE">
            <w:pPr>
              <w:snapToGrid w:val="0"/>
              <w:rPr>
                <w:sz w:val="22"/>
                <w:szCs w:val="22"/>
              </w:rPr>
            </w:pPr>
            <w:r w:rsidRPr="007E0F59">
              <w:rPr>
                <w:sz w:val="22"/>
                <w:szCs w:val="22"/>
              </w:rPr>
              <w:t>Always looking for ways to improve communication to groups about the publications.</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t>What the Delegate needs to know?</w:t>
            </w:r>
          </w:p>
        </w:tc>
        <w:tc>
          <w:tcPr>
            <w:tcW w:w="8280" w:type="dxa"/>
            <w:tcBorders>
              <w:top w:val="single" w:sz="4" w:space="0" w:color="000000"/>
              <w:left w:val="single" w:sz="4" w:space="0" w:color="000000"/>
              <w:bottom w:val="single" w:sz="4" w:space="0" w:color="000000"/>
              <w:right w:val="single" w:sz="4" w:space="0" w:color="000000"/>
            </w:tcBorders>
          </w:tcPr>
          <w:p w:rsidR="00274970" w:rsidRPr="007E0F59" w:rsidRDefault="00082BFD" w:rsidP="00082BFD">
            <w:pPr>
              <w:keepLines/>
              <w:snapToGrid w:val="0"/>
              <w:rPr>
                <w:color w:val="7030A0"/>
                <w:sz w:val="22"/>
                <w:szCs w:val="22"/>
              </w:rPr>
            </w:pPr>
            <w:r w:rsidRPr="007E0F59">
              <w:rPr>
                <w:b/>
                <w:sz w:val="22"/>
                <w:szCs w:val="22"/>
              </w:rPr>
              <w:t>T</w:t>
            </w:r>
            <w:r w:rsidR="001653EE" w:rsidRPr="007E0F59">
              <w:rPr>
                <w:b/>
                <w:sz w:val="22"/>
                <w:szCs w:val="22"/>
              </w:rPr>
              <w:t xml:space="preserve">he committee will discuss </w:t>
            </w:r>
            <w:r w:rsidR="00E96B82" w:rsidRPr="007E0F59">
              <w:rPr>
                <w:b/>
                <w:sz w:val="22"/>
                <w:szCs w:val="22"/>
              </w:rPr>
              <w:t xml:space="preserve">and </w:t>
            </w:r>
            <w:r w:rsidRPr="007E0F59">
              <w:rPr>
                <w:b/>
                <w:sz w:val="22"/>
                <w:szCs w:val="22"/>
              </w:rPr>
              <w:t xml:space="preserve">may </w:t>
            </w:r>
            <w:r w:rsidR="001653EE" w:rsidRPr="007E0F59">
              <w:rPr>
                <w:b/>
                <w:sz w:val="22"/>
                <w:szCs w:val="22"/>
              </w:rPr>
              <w:t xml:space="preserve">forward </w:t>
            </w:r>
            <w:r w:rsidRPr="007E0F59">
              <w:rPr>
                <w:b/>
                <w:sz w:val="22"/>
                <w:szCs w:val="22"/>
              </w:rPr>
              <w:t>suggestions</w:t>
            </w:r>
            <w:r w:rsidR="001653EE" w:rsidRPr="007E0F59">
              <w:rPr>
                <w:b/>
                <w:sz w:val="22"/>
                <w:szCs w:val="22"/>
              </w:rPr>
              <w:t xml:space="preserve"> to the Conference. </w:t>
            </w:r>
          </w:p>
        </w:tc>
      </w:tr>
    </w:tbl>
    <w:p w:rsidR="00274970" w:rsidRPr="007E0F59" w:rsidRDefault="00274970">
      <w:pPr>
        <w:pStyle w:val="Heading2"/>
        <w:rPr>
          <w:rFonts w:ascii="Times New Roman" w:eastAsia="MS Mincho" w:hAnsi="Times New Roman"/>
          <w:i w:val="0"/>
          <w:iCs w:val="0"/>
          <w:sz w:val="22"/>
          <w:szCs w:val="22"/>
        </w:rPr>
      </w:pPr>
      <w:r w:rsidRPr="007E0F59">
        <w:rPr>
          <w:rFonts w:ascii="Times New Roman" w:eastAsia="MS Mincho" w:hAnsi="Times New Roman"/>
          <w:b w:val="0"/>
          <w:i w:val="0"/>
          <w:iCs w:val="0"/>
          <w:sz w:val="22"/>
          <w:szCs w:val="22"/>
          <w:highlight w:val="yellow"/>
        </w:rPr>
        <w:t>Conference Committee:</w:t>
      </w:r>
      <w:r w:rsidRPr="007E0F59">
        <w:rPr>
          <w:rFonts w:ascii="Times New Roman" w:eastAsia="MS Mincho" w:hAnsi="Times New Roman"/>
          <w:i w:val="0"/>
          <w:iCs w:val="0"/>
          <w:sz w:val="22"/>
          <w:szCs w:val="22"/>
          <w:highlight w:val="yellow"/>
        </w:rPr>
        <w:t xml:space="preserve">  Grapevine — Item H</w:t>
      </w:r>
    </w:p>
    <w:tbl>
      <w:tblPr>
        <w:tblW w:w="10548" w:type="dxa"/>
        <w:tblLayout w:type="fixed"/>
        <w:tblLook w:val="0000"/>
      </w:tblPr>
      <w:tblGrid>
        <w:gridCol w:w="2268"/>
        <w:gridCol w:w="8280"/>
      </w:tblGrid>
      <w:tr w:rsidR="00274970" w:rsidRPr="007E0F59" w:rsidTr="00252596">
        <w:trPr>
          <w:trHeight w:val="242"/>
        </w:trPr>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280" w:type="dxa"/>
            <w:tcBorders>
              <w:top w:val="single" w:sz="4" w:space="0" w:color="000000"/>
              <w:left w:val="single" w:sz="4" w:space="0" w:color="000000"/>
              <w:bottom w:val="single" w:sz="4" w:space="0" w:color="000000"/>
              <w:right w:val="single" w:sz="4" w:space="0" w:color="000000"/>
            </w:tcBorders>
          </w:tcPr>
          <w:p w:rsidR="00274970" w:rsidRPr="007E0F59" w:rsidRDefault="00274970">
            <w:pPr>
              <w:pStyle w:val="BodyText"/>
              <w:rPr>
                <w:rFonts w:eastAsia="Times New Roman"/>
                <w:b/>
                <w:color w:val="050000"/>
                <w:sz w:val="22"/>
                <w:szCs w:val="22"/>
                <w:lang w:eastAsia="en-US"/>
              </w:rPr>
            </w:pPr>
            <w:r w:rsidRPr="007E0F59">
              <w:rPr>
                <w:rFonts w:eastAsia="Times New Roman"/>
                <w:b/>
                <w:bCs/>
                <w:sz w:val="22"/>
                <w:szCs w:val="22"/>
              </w:rPr>
              <w:t xml:space="preserve"> </w:t>
            </w:r>
            <w:r w:rsidR="008970B5" w:rsidRPr="007E0F59">
              <w:rPr>
                <w:rFonts w:eastAsia="Times New Roman"/>
                <w:b/>
                <w:sz w:val="22"/>
                <w:szCs w:val="22"/>
                <w:lang w:eastAsia="en-US"/>
              </w:rPr>
              <w:t>Consider list of suggested Grapevine book topics for 2018 or later.</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280" w:type="dxa"/>
            <w:tcBorders>
              <w:top w:val="single" w:sz="4" w:space="0" w:color="000000"/>
              <w:left w:val="single" w:sz="4" w:space="0" w:color="000000"/>
              <w:bottom w:val="single" w:sz="4" w:space="0" w:color="000000"/>
              <w:right w:val="single" w:sz="4" w:space="0" w:color="000000"/>
            </w:tcBorders>
          </w:tcPr>
          <w:p w:rsidR="001653EE" w:rsidRPr="007E0F59" w:rsidRDefault="001653EE" w:rsidP="001653EE">
            <w:pPr>
              <w:snapToGrid w:val="0"/>
              <w:rPr>
                <w:b/>
                <w:bCs/>
                <w:sz w:val="22"/>
                <w:szCs w:val="22"/>
                <w:u w:val="single"/>
              </w:rPr>
            </w:pPr>
            <w:r w:rsidRPr="007E0F59">
              <w:rPr>
                <w:b/>
                <w:bCs/>
                <w:sz w:val="22"/>
                <w:szCs w:val="22"/>
                <w:u w:val="single"/>
              </w:rPr>
              <w:t>Suggestions for production in the year 2018 or later</w:t>
            </w:r>
          </w:p>
          <w:p w:rsidR="001653EE" w:rsidRPr="007E0F59" w:rsidRDefault="001653EE" w:rsidP="001653EE">
            <w:pPr>
              <w:snapToGrid w:val="0"/>
              <w:rPr>
                <w:sz w:val="22"/>
                <w:szCs w:val="22"/>
              </w:rPr>
            </w:pPr>
            <w:r w:rsidRPr="007E0F59">
              <w:rPr>
                <w:sz w:val="22"/>
                <w:szCs w:val="22"/>
              </w:rPr>
              <w:t xml:space="preserve">1. </w:t>
            </w:r>
            <w:r w:rsidRPr="00A14010">
              <w:rPr>
                <w:b/>
                <w:bCs/>
                <w:sz w:val="22"/>
                <w:szCs w:val="22"/>
                <w:u w:val="single"/>
              </w:rPr>
              <w:t>Stories of Recovery from Hispanic Women in AA</w:t>
            </w:r>
            <w:r w:rsidRPr="007E0F59">
              <w:rPr>
                <w:b/>
                <w:bCs/>
                <w:sz w:val="22"/>
                <w:szCs w:val="22"/>
              </w:rPr>
              <w:t xml:space="preserve"> </w:t>
            </w:r>
            <w:r w:rsidRPr="007E0F59">
              <w:rPr>
                <w:sz w:val="22"/>
                <w:szCs w:val="22"/>
              </w:rPr>
              <w:t>(working title)</w:t>
            </w:r>
          </w:p>
          <w:p w:rsidR="001653EE" w:rsidRPr="007E0F59" w:rsidRDefault="001653EE" w:rsidP="001653EE">
            <w:pPr>
              <w:snapToGrid w:val="0"/>
              <w:rPr>
                <w:sz w:val="22"/>
                <w:szCs w:val="22"/>
              </w:rPr>
            </w:pPr>
            <w:r w:rsidRPr="007E0F59">
              <w:rPr>
                <w:sz w:val="22"/>
                <w:szCs w:val="22"/>
              </w:rPr>
              <w:t>Previously published in LV magazine, a selection of stories written by the</w:t>
            </w:r>
            <w:r w:rsidR="00E96B82" w:rsidRPr="007E0F59">
              <w:rPr>
                <w:sz w:val="22"/>
                <w:szCs w:val="22"/>
              </w:rPr>
              <w:t xml:space="preserve"> </w:t>
            </w:r>
            <w:r w:rsidRPr="007E0F59">
              <w:rPr>
                <w:sz w:val="22"/>
                <w:szCs w:val="22"/>
              </w:rPr>
              <w:t>Hispanic women in AA, sharing their experience in AA.</w:t>
            </w:r>
            <w:r w:rsidR="00411093" w:rsidRPr="007E0F59">
              <w:rPr>
                <w:sz w:val="22"/>
                <w:szCs w:val="22"/>
              </w:rPr>
              <w:t xml:space="preserve"> </w:t>
            </w:r>
            <w:r w:rsidRPr="007E0F59">
              <w:rPr>
                <w:sz w:val="22"/>
                <w:szCs w:val="22"/>
              </w:rPr>
              <w:t>Softcover: Approx. 120-180 pps</w:t>
            </w:r>
            <w:r w:rsidR="00411093" w:rsidRPr="007E0F59">
              <w:rPr>
                <w:sz w:val="22"/>
                <w:szCs w:val="22"/>
              </w:rPr>
              <w:t xml:space="preserve">. </w:t>
            </w:r>
            <w:r w:rsidRPr="007E0F59">
              <w:rPr>
                <w:sz w:val="22"/>
                <w:szCs w:val="22"/>
              </w:rPr>
              <w:t>Projected unit cost (includes printing and design)</w:t>
            </w:r>
            <w:r w:rsidR="00E96B82" w:rsidRPr="007E0F59">
              <w:rPr>
                <w:sz w:val="22"/>
                <w:szCs w:val="22"/>
              </w:rPr>
              <w:t xml:space="preserve"> </w:t>
            </w:r>
            <w:r w:rsidRPr="007E0F59">
              <w:rPr>
                <w:sz w:val="22"/>
                <w:szCs w:val="22"/>
              </w:rPr>
              <w:t>$2.50 per book (10,000 piece print run)</w:t>
            </w:r>
            <w:r w:rsidR="00411093" w:rsidRPr="007E0F59">
              <w:rPr>
                <w:sz w:val="22"/>
                <w:szCs w:val="22"/>
              </w:rPr>
              <w:t xml:space="preserve">. </w:t>
            </w:r>
            <w:r w:rsidRPr="007E0F59">
              <w:rPr>
                <w:sz w:val="22"/>
                <w:szCs w:val="22"/>
              </w:rPr>
              <w:t>Price: $11.50</w:t>
            </w:r>
          </w:p>
          <w:p w:rsidR="001653EE" w:rsidRPr="007E0F59" w:rsidRDefault="001653EE" w:rsidP="001653EE">
            <w:pPr>
              <w:snapToGrid w:val="0"/>
              <w:rPr>
                <w:sz w:val="22"/>
                <w:szCs w:val="22"/>
              </w:rPr>
            </w:pPr>
            <w:r w:rsidRPr="007E0F59">
              <w:rPr>
                <w:sz w:val="22"/>
                <w:szCs w:val="22"/>
              </w:rPr>
              <w:t>eBook</w:t>
            </w:r>
            <w:r w:rsidR="00411093" w:rsidRPr="007E0F59">
              <w:rPr>
                <w:sz w:val="22"/>
                <w:szCs w:val="22"/>
              </w:rPr>
              <w:t xml:space="preserve">: </w:t>
            </w:r>
            <w:r w:rsidRPr="007E0F59">
              <w:rPr>
                <w:sz w:val="22"/>
                <w:szCs w:val="22"/>
              </w:rPr>
              <w:t>Estimated project cost: $2,000.</w:t>
            </w:r>
            <w:r w:rsidR="00411093" w:rsidRPr="007E0F59">
              <w:rPr>
                <w:sz w:val="22"/>
                <w:szCs w:val="22"/>
              </w:rPr>
              <w:t xml:space="preserve"> </w:t>
            </w:r>
            <w:r w:rsidRPr="007E0F59">
              <w:rPr>
                <w:sz w:val="22"/>
                <w:szCs w:val="22"/>
              </w:rPr>
              <w:t>Price: $10.50</w:t>
            </w:r>
          </w:p>
          <w:p w:rsidR="001653EE" w:rsidRPr="00C67A6F" w:rsidRDefault="001653EE" w:rsidP="001653EE">
            <w:pPr>
              <w:snapToGrid w:val="0"/>
              <w:rPr>
                <w:sz w:val="16"/>
                <w:szCs w:val="16"/>
              </w:rPr>
            </w:pPr>
          </w:p>
          <w:p w:rsidR="001653EE" w:rsidRPr="007E0F59" w:rsidRDefault="001653EE" w:rsidP="001653EE">
            <w:pPr>
              <w:snapToGrid w:val="0"/>
              <w:rPr>
                <w:sz w:val="22"/>
                <w:szCs w:val="22"/>
              </w:rPr>
            </w:pPr>
            <w:r w:rsidRPr="007E0F59">
              <w:rPr>
                <w:sz w:val="22"/>
                <w:szCs w:val="22"/>
              </w:rPr>
              <w:t xml:space="preserve">2. </w:t>
            </w:r>
            <w:r w:rsidRPr="00A14010">
              <w:rPr>
                <w:b/>
                <w:bCs/>
                <w:sz w:val="22"/>
                <w:szCs w:val="22"/>
                <w:u w:val="single"/>
              </w:rPr>
              <w:t>Writing Together: Stories from LV Workshops</w:t>
            </w:r>
            <w:r w:rsidRPr="007E0F59">
              <w:rPr>
                <w:b/>
                <w:bCs/>
                <w:sz w:val="22"/>
                <w:szCs w:val="22"/>
              </w:rPr>
              <w:t xml:space="preserve"> </w:t>
            </w:r>
            <w:r w:rsidRPr="007E0F59">
              <w:rPr>
                <w:sz w:val="22"/>
                <w:szCs w:val="22"/>
              </w:rPr>
              <w:t>(working title)</w:t>
            </w:r>
          </w:p>
          <w:p w:rsidR="00274970" w:rsidRDefault="001653EE" w:rsidP="00E96B82">
            <w:pPr>
              <w:snapToGrid w:val="0"/>
              <w:rPr>
                <w:sz w:val="22"/>
                <w:szCs w:val="22"/>
              </w:rPr>
            </w:pPr>
            <w:r w:rsidRPr="007E0F59">
              <w:rPr>
                <w:sz w:val="22"/>
                <w:szCs w:val="22"/>
              </w:rPr>
              <w:t>Hispanic AA members share their experience, strength and hope in this stories</w:t>
            </w:r>
            <w:r w:rsidR="00E96B82" w:rsidRPr="007E0F59">
              <w:rPr>
                <w:sz w:val="22"/>
                <w:szCs w:val="22"/>
              </w:rPr>
              <w:t xml:space="preserve"> </w:t>
            </w:r>
            <w:r w:rsidRPr="007E0F59">
              <w:rPr>
                <w:sz w:val="22"/>
                <w:szCs w:val="22"/>
              </w:rPr>
              <w:t>extracted from LV magazine.</w:t>
            </w:r>
            <w:r w:rsidR="00411093" w:rsidRPr="007E0F59">
              <w:rPr>
                <w:sz w:val="22"/>
                <w:szCs w:val="22"/>
              </w:rPr>
              <w:t xml:space="preserve"> </w:t>
            </w:r>
            <w:r w:rsidRPr="007E0F59">
              <w:rPr>
                <w:sz w:val="22"/>
                <w:szCs w:val="22"/>
              </w:rPr>
              <w:t>Softcover: Approx. 100-180 pps</w:t>
            </w:r>
            <w:r w:rsidR="00411093" w:rsidRPr="007E0F59">
              <w:rPr>
                <w:sz w:val="22"/>
                <w:szCs w:val="22"/>
              </w:rPr>
              <w:t xml:space="preserve">. </w:t>
            </w:r>
            <w:r w:rsidRPr="007E0F59">
              <w:rPr>
                <w:sz w:val="22"/>
                <w:szCs w:val="22"/>
              </w:rPr>
              <w:t>Projected unit cost (includes printing and design)</w:t>
            </w:r>
            <w:r w:rsidR="00411093" w:rsidRPr="007E0F59">
              <w:rPr>
                <w:sz w:val="22"/>
                <w:szCs w:val="22"/>
              </w:rPr>
              <w:t xml:space="preserve">. </w:t>
            </w:r>
            <w:r w:rsidRPr="007E0F59">
              <w:rPr>
                <w:sz w:val="22"/>
                <w:szCs w:val="22"/>
              </w:rPr>
              <w:t>$2.50 per book (10,000 piece print run)</w:t>
            </w:r>
            <w:r w:rsidR="00E96B82" w:rsidRPr="007E0F59">
              <w:rPr>
                <w:sz w:val="22"/>
                <w:szCs w:val="22"/>
              </w:rPr>
              <w:t xml:space="preserve"> </w:t>
            </w:r>
            <w:r w:rsidRPr="007E0F59">
              <w:rPr>
                <w:sz w:val="22"/>
                <w:szCs w:val="22"/>
              </w:rPr>
              <w:t>Price: $11.50</w:t>
            </w:r>
            <w:r w:rsidR="00411093" w:rsidRPr="007E0F59">
              <w:rPr>
                <w:sz w:val="22"/>
                <w:szCs w:val="22"/>
              </w:rPr>
              <w:t xml:space="preserve">. </w:t>
            </w:r>
            <w:r w:rsidRPr="007E0F59">
              <w:rPr>
                <w:sz w:val="22"/>
                <w:szCs w:val="22"/>
              </w:rPr>
              <w:t>eBook</w:t>
            </w:r>
            <w:r w:rsidR="00411093" w:rsidRPr="007E0F59">
              <w:rPr>
                <w:sz w:val="22"/>
                <w:szCs w:val="22"/>
              </w:rPr>
              <w:t xml:space="preserve">: </w:t>
            </w:r>
            <w:r w:rsidRPr="007E0F59">
              <w:rPr>
                <w:sz w:val="22"/>
                <w:szCs w:val="22"/>
              </w:rPr>
              <w:t>Estimated project cost: $2,000.Price: $10.50</w:t>
            </w:r>
          </w:p>
          <w:p w:rsidR="00A14010" w:rsidRPr="00A14010" w:rsidRDefault="00A14010" w:rsidP="00E96B82">
            <w:pPr>
              <w:snapToGrid w:val="0"/>
              <w:rPr>
                <w:sz w:val="16"/>
                <w:szCs w:val="16"/>
              </w:rPr>
            </w:pPr>
          </w:p>
          <w:p w:rsidR="00A14010" w:rsidRPr="00A14010" w:rsidRDefault="00A14010" w:rsidP="00A14010">
            <w:pPr>
              <w:snapToGrid w:val="0"/>
              <w:rPr>
                <w:sz w:val="22"/>
                <w:szCs w:val="22"/>
              </w:rPr>
            </w:pPr>
            <w:r w:rsidRPr="00A14010">
              <w:rPr>
                <w:sz w:val="22"/>
                <w:szCs w:val="22"/>
              </w:rPr>
              <w:t xml:space="preserve">3. </w:t>
            </w:r>
            <w:r w:rsidRPr="00A14010">
              <w:rPr>
                <w:b/>
                <w:sz w:val="22"/>
                <w:szCs w:val="22"/>
                <w:u w:val="single"/>
              </w:rPr>
              <w:t>Carrying the message to the alcoholic who still suffers</w:t>
            </w:r>
            <w:r w:rsidRPr="00A14010">
              <w:rPr>
                <w:sz w:val="22"/>
                <w:szCs w:val="22"/>
              </w:rPr>
              <w:t xml:space="preserve"> (working title)</w:t>
            </w:r>
          </w:p>
          <w:p w:rsidR="00A14010" w:rsidRPr="00A14010" w:rsidRDefault="00A14010" w:rsidP="00A14010">
            <w:pPr>
              <w:snapToGrid w:val="0"/>
              <w:rPr>
                <w:sz w:val="22"/>
                <w:szCs w:val="22"/>
              </w:rPr>
            </w:pPr>
            <w:r w:rsidRPr="00A14010">
              <w:rPr>
                <w:sz w:val="22"/>
                <w:szCs w:val="22"/>
              </w:rPr>
              <w:t>A collection of LV stories about carrying the message to institutions.</w:t>
            </w:r>
          </w:p>
          <w:p w:rsidR="00A14010" w:rsidRPr="00A14010" w:rsidRDefault="00A14010" w:rsidP="00E96B82">
            <w:pPr>
              <w:snapToGrid w:val="0"/>
              <w:rPr>
                <w:sz w:val="22"/>
                <w:szCs w:val="22"/>
              </w:rPr>
            </w:pPr>
            <w:r w:rsidRPr="00A14010">
              <w:rPr>
                <w:sz w:val="22"/>
                <w:szCs w:val="22"/>
              </w:rPr>
              <w:t>Approx. 120-180 pgs. Cost - $2.50 per book  Price: $11.50. eBook: $10.50</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t>What the Delegate needs to know?</w:t>
            </w:r>
          </w:p>
        </w:tc>
        <w:tc>
          <w:tcPr>
            <w:tcW w:w="8280" w:type="dxa"/>
            <w:tcBorders>
              <w:top w:val="single" w:sz="4" w:space="0" w:color="000000"/>
              <w:left w:val="single" w:sz="4" w:space="0" w:color="000000"/>
              <w:bottom w:val="single" w:sz="4" w:space="0" w:color="000000"/>
              <w:right w:val="single" w:sz="4" w:space="0" w:color="000000"/>
            </w:tcBorders>
          </w:tcPr>
          <w:p w:rsidR="00274970" w:rsidRPr="007E0F59" w:rsidRDefault="00411093">
            <w:pPr>
              <w:keepLines/>
              <w:snapToGrid w:val="0"/>
              <w:rPr>
                <w:b/>
                <w:color w:val="7030A0"/>
                <w:sz w:val="22"/>
                <w:szCs w:val="22"/>
              </w:rPr>
            </w:pPr>
            <w:r w:rsidRPr="007E0F59">
              <w:rPr>
                <w:b/>
                <w:sz w:val="22"/>
                <w:szCs w:val="22"/>
              </w:rPr>
              <w:t>What does your Group think about the proposed publications? Do they have any additional ideas for a Grapevine book?</w:t>
            </w:r>
          </w:p>
        </w:tc>
      </w:tr>
    </w:tbl>
    <w:p w:rsidR="008970B5" w:rsidRPr="007E0F59" w:rsidRDefault="008970B5" w:rsidP="008970B5">
      <w:pPr>
        <w:pStyle w:val="Heading2"/>
        <w:rPr>
          <w:rFonts w:ascii="Times New Roman" w:eastAsia="MS Mincho" w:hAnsi="Times New Roman"/>
          <w:i w:val="0"/>
          <w:iCs w:val="0"/>
          <w:sz w:val="22"/>
          <w:szCs w:val="22"/>
        </w:rPr>
      </w:pPr>
      <w:r w:rsidRPr="007E0F59">
        <w:rPr>
          <w:rFonts w:ascii="Times New Roman" w:eastAsia="MS Mincho" w:hAnsi="Times New Roman"/>
          <w:b w:val="0"/>
          <w:i w:val="0"/>
          <w:iCs w:val="0"/>
          <w:sz w:val="22"/>
          <w:szCs w:val="22"/>
        </w:rPr>
        <w:t>Conference Committee:</w:t>
      </w:r>
      <w:r w:rsidRPr="007E0F59">
        <w:rPr>
          <w:rFonts w:ascii="Times New Roman" w:eastAsia="MS Mincho" w:hAnsi="Times New Roman"/>
          <w:i w:val="0"/>
          <w:iCs w:val="0"/>
          <w:sz w:val="22"/>
          <w:szCs w:val="22"/>
        </w:rPr>
        <w:t xml:space="preserve">  Grapevine — Item </w:t>
      </w:r>
      <w:r w:rsidR="00B715E6" w:rsidRPr="007E0F59">
        <w:rPr>
          <w:rFonts w:ascii="Times New Roman" w:eastAsia="MS Mincho" w:hAnsi="Times New Roman"/>
          <w:i w:val="0"/>
          <w:iCs w:val="0"/>
          <w:sz w:val="22"/>
          <w:szCs w:val="22"/>
        </w:rPr>
        <w:t>I</w:t>
      </w:r>
    </w:p>
    <w:tbl>
      <w:tblPr>
        <w:tblW w:w="10548" w:type="dxa"/>
        <w:tblLayout w:type="fixed"/>
        <w:tblLook w:val="0000"/>
      </w:tblPr>
      <w:tblGrid>
        <w:gridCol w:w="2268"/>
        <w:gridCol w:w="8280"/>
      </w:tblGrid>
      <w:tr w:rsidR="008970B5" w:rsidRPr="007E0F59" w:rsidTr="00252596">
        <w:trPr>
          <w:trHeight w:val="242"/>
        </w:trPr>
        <w:tc>
          <w:tcPr>
            <w:tcW w:w="2268" w:type="dxa"/>
            <w:tcBorders>
              <w:top w:val="single" w:sz="4" w:space="0" w:color="000000"/>
              <w:left w:val="single" w:sz="4" w:space="0" w:color="000000"/>
              <w:bottom w:val="single" w:sz="4" w:space="0" w:color="000000"/>
              <w:right w:val="nil"/>
            </w:tcBorders>
          </w:tcPr>
          <w:p w:rsidR="008970B5" w:rsidRPr="007E0F59" w:rsidRDefault="008970B5" w:rsidP="002D292D">
            <w:pPr>
              <w:keepLines/>
              <w:snapToGrid w:val="0"/>
              <w:rPr>
                <w:sz w:val="22"/>
                <w:szCs w:val="22"/>
              </w:rPr>
            </w:pPr>
            <w:r w:rsidRPr="007E0F59">
              <w:rPr>
                <w:sz w:val="22"/>
                <w:szCs w:val="22"/>
              </w:rPr>
              <w:t>Agenda Topic</w:t>
            </w:r>
          </w:p>
        </w:tc>
        <w:tc>
          <w:tcPr>
            <w:tcW w:w="8280" w:type="dxa"/>
            <w:tcBorders>
              <w:top w:val="single" w:sz="4" w:space="0" w:color="000000"/>
              <w:left w:val="single" w:sz="4" w:space="0" w:color="000000"/>
              <w:bottom w:val="single" w:sz="4" w:space="0" w:color="000000"/>
              <w:right w:val="single" w:sz="4" w:space="0" w:color="000000"/>
            </w:tcBorders>
          </w:tcPr>
          <w:p w:rsidR="008970B5" w:rsidRPr="007E0F59" w:rsidRDefault="008970B5" w:rsidP="002D292D">
            <w:pPr>
              <w:pStyle w:val="BodyText"/>
              <w:rPr>
                <w:rFonts w:eastAsia="Times New Roman"/>
                <w:b/>
                <w:color w:val="050000"/>
                <w:sz w:val="22"/>
                <w:szCs w:val="22"/>
                <w:lang w:eastAsia="en-US"/>
              </w:rPr>
            </w:pPr>
            <w:r w:rsidRPr="007E0F59">
              <w:rPr>
                <w:rFonts w:eastAsia="Times New Roman"/>
                <w:b/>
                <w:sz w:val="22"/>
                <w:szCs w:val="22"/>
                <w:lang w:eastAsia="en-US"/>
              </w:rPr>
              <w:t>Review Audio Strategy status update.</w:t>
            </w:r>
          </w:p>
        </w:tc>
      </w:tr>
      <w:tr w:rsidR="008970B5" w:rsidRPr="007E0F59" w:rsidTr="00252596">
        <w:tc>
          <w:tcPr>
            <w:tcW w:w="2268" w:type="dxa"/>
            <w:tcBorders>
              <w:top w:val="single" w:sz="4" w:space="0" w:color="000000"/>
              <w:left w:val="single" w:sz="4" w:space="0" w:color="000000"/>
              <w:bottom w:val="single" w:sz="4" w:space="0" w:color="000000"/>
              <w:right w:val="nil"/>
            </w:tcBorders>
          </w:tcPr>
          <w:p w:rsidR="008970B5" w:rsidRPr="007E0F59" w:rsidRDefault="008970B5" w:rsidP="002D292D">
            <w:pPr>
              <w:keepLines/>
              <w:snapToGrid w:val="0"/>
              <w:rPr>
                <w:sz w:val="22"/>
                <w:szCs w:val="22"/>
              </w:rPr>
            </w:pPr>
            <w:r w:rsidRPr="007E0F59">
              <w:rPr>
                <w:sz w:val="22"/>
                <w:szCs w:val="22"/>
              </w:rPr>
              <w:t>Historical Context; Why is it on the Agenda?</w:t>
            </w:r>
          </w:p>
        </w:tc>
        <w:tc>
          <w:tcPr>
            <w:tcW w:w="8280" w:type="dxa"/>
            <w:tcBorders>
              <w:top w:val="single" w:sz="4" w:space="0" w:color="000000"/>
              <w:left w:val="single" w:sz="4" w:space="0" w:color="000000"/>
              <w:bottom w:val="single" w:sz="4" w:space="0" w:color="000000"/>
              <w:right w:val="single" w:sz="4" w:space="0" w:color="000000"/>
            </w:tcBorders>
          </w:tcPr>
          <w:p w:rsidR="00411093" w:rsidRPr="007E0F59" w:rsidRDefault="00411093" w:rsidP="00411093">
            <w:pPr>
              <w:snapToGrid w:val="0"/>
              <w:rPr>
                <w:i/>
                <w:iCs/>
                <w:sz w:val="22"/>
                <w:szCs w:val="22"/>
              </w:rPr>
            </w:pPr>
            <w:r w:rsidRPr="007E0F59">
              <w:rPr>
                <w:i/>
                <w:iCs/>
                <w:sz w:val="22"/>
                <w:szCs w:val="22"/>
              </w:rPr>
              <w:t>From 2016 Additional Consideration:</w:t>
            </w:r>
          </w:p>
          <w:p w:rsidR="008970B5" w:rsidRPr="007E0F59" w:rsidRDefault="00411093" w:rsidP="00411093">
            <w:pPr>
              <w:snapToGrid w:val="0"/>
              <w:rPr>
                <w:sz w:val="22"/>
                <w:szCs w:val="22"/>
              </w:rPr>
            </w:pPr>
            <w:r w:rsidRPr="007E0F59">
              <w:rPr>
                <w:sz w:val="22"/>
                <w:szCs w:val="22"/>
              </w:rPr>
              <w:t>The committee reviewed the 2016 Grapevine Office Report on Audio Strategy and requested that the Grapevine office provide an updated status and financial report on the project, including practices, financials, metrics and plans for the future to the 2017 Conference Committee on the Grapevine.</w:t>
            </w:r>
          </w:p>
          <w:p w:rsidR="00411093" w:rsidRPr="00C67A6F" w:rsidRDefault="00411093" w:rsidP="00411093">
            <w:pPr>
              <w:snapToGrid w:val="0"/>
              <w:rPr>
                <w:sz w:val="16"/>
                <w:szCs w:val="16"/>
              </w:rPr>
            </w:pPr>
          </w:p>
          <w:p w:rsidR="00411093" w:rsidRPr="007E0F59" w:rsidRDefault="00411093" w:rsidP="00411093">
            <w:pPr>
              <w:snapToGrid w:val="0"/>
              <w:rPr>
                <w:sz w:val="22"/>
                <w:szCs w:val="22"/>
              </w:rPr>
            </w:pPr>
            <w:r w:rsidRPr="007E0F59">
              <w:rPr>
                <w:sz w:val="22"/>
                <w:szCs w:val="22"/>
              </w:rPr>
              <w:t>2017 Office Report - Audio Project - Status and Financial Report</w:t>
            </w:r>
            <w:r w:rsidR="00E96B82" w:rsidRPr="007E0F59">
              <w:rPr>
                <w:sz w:val="22"/>
                <w:szCs w:val="22"/>
              </w:rPr>
              <w:t xml:space="preserve"> </w:t>
            </w:r>
            <w:r w:rsidRPr="007E0F59">
              <w:rPr>
                <w:sz w:val="22"/>
                <w:szCs w:val="22"/>
              </w:rPr>
              <w:t>Grapevine began collecting audio story submissions from the Fellowship in</w:t>
            </w:r>
            <w:r w:rsidR="00E96B82" w:rsidRPr="007E0F59">
              <w:rPr>
                <w:sz w:val="22"/>
                <w:szCs w:val="22"/>
              </w:rPr>
              <w:t xml:space="preserve"> </w:t>
            </w:r>
            <w:r w:rsidRPr="007E0F59">
              <w:rPr>
                <w:sz w:val="22"/>
                <w:szCs w:val="22"/>
              </w:rPr>
              <w:t>January 2013. As of January 20, 2017 Grapevine has collected 269 audio stories</w:t>
            </w:r>
            <w:r w:rsidR="00E96B82" w:rsidRPr="007E0F59">
              <w:rPr>
                <w:sz w:val="22"/>
                <w:szCs w:val="22"/>
              </w:rPr>
              <w:t xml:space="preserve"> </w:t>
            </w:r>
            <w:r w:rsidRPr="007E0F59">
              <w:rPr>
                <w:sz w:val="22"/>
                <w:szCs w:val="22"/>
              </w:rPr>
              <w:t>through the "Simple Voice Center" dial-in telephone service. In addition,</w:t>
            </w:r>
            <w:r w:rsidR="00E96B82" w:rsidRPr="007E0F59">
              <w:rPr>
                <w:sz w:val="22"/>
                <w:szCs w:val="22"/>
              </w:rPr>
              <w:t xml:space="preserve"> </w:t>
            </w:r>
            <w:r w:rsidRPr="007E0F59">
              <w:rPr>
                <w:sz w:val="22"/>
                <w:szCs w:val="22"/>
              </w:rPr>
              <w:t>approximately 370 plus Grapevine and La Vifia audio stories have been collected</w:t>
            </w:r>
            <w:r w:rsidR="00E96B82" w:rsidRPr="007E0F59">
              <w:rPr>
                <w:sz w:val="22"/>
                <w:szCs w:val="22"/>
              </w:rPr>
              <w:t xml:space="preserve"> </w:t>
            </w:r>
            <w:r w:rsidRPr="007E0F59">
              <w:rPr>
                <w:sz w:val="22"/>
                <w:szCs w:val="22"/>
              </w:rPr>
              <w:t>at various events.</w:t>
            </w:r>
          </w:p>
          <w:p w:rsidR="00411093" w:rsidRPr="00C67A6F" w:rsidRDefault="00411093" w:rsidP="00411093">
            <w:pPr>
              <w:snapToGrid w:val="0"/>
              <w:rPr>
                <w:sz w:val="16"/>
                <w:szCs w:val="16"/>
              </w:rPr>
            </w:pPr>
          </w:p>
          <w:p w:rsidR="00411093" w:rsidRPr="007E0F59" w:rsidRDefault="00411093" w:rsidP="00411093">
            <w:pPr>
              <w:snapToGrid w:val="0"/>
              <w:rPr>
                <w:sz w:val="22"/>
                <w:szCs w:val="22"/>
              </w:rPr>
            </w:pPr>
            <w:r w:rsidRPr="007E0F59">
              <w:rPr>
                <w:sz w:val="22"/>
                <w:szCs w:val="22"/>
              </w:rPr>
              <w:t>Stories have been submitted by individuals who have recorded on their own as</w:t>
            </w:r>
            <w:r w:rsidR="00E96B82" w:rsidRPr="007E0F59">
              <w:rPr>
                <w:sz w:val="22"/>
                <w:szCs w:val="22"/>
              </w:rPr>
              <w:t xml:space="preserve"> </w:t>
            </w:r>
            <w:r w:rsidRPr="007E0F59">
              <w:rPr>
                <w:sz w:val="22"/>
                <w:szCs w:val="22"/>
              </w:rPr>
              <w:t>well as from individuals who recorded their story at "Record Your Story"</w:t>
            </w:r>
            <w:r w:rsidR="00E96B82" w:rsidRPr="007E0F59">
              <w:rPr>
                <w:sz w:val="22"/>
                <w:szCs w:val="22"/>
              </w:rPr>
              <w:t xml:space="preserve"> </w:t>
            </w:r>
            <w:r w:rsidRPr="007E0F59">
              <w:rPr>
                <w:sz w:val="22"/>
                <w:szCs w:val="22"/>
              </w:rPr>
              <w:t xml:space="preserve">workshops. For </w:t>
            </w:r>
            <w:r w:rsidR="00E96B82" w:rsidRPr="007E0F59">
              <w:rPr>
                <w:sz w:val="22"/>
                <w:szCs w:val="22"/>
              </w:rPr>
              <w:t>e</w:t>
            </w:r>
            <w:r w:rsidRPr="007E0F59">
              <w:rPr>
                <w:sz w:val="22"/>
                <w:szCs w:val="22"/>
              </w:rPr>
              <w:t>x</w:t>
            </w:r>
            <w:r w:rsidR="00707536" w:rsidRPr="007E0F59">
              <w:rPr>
                <w:sz w:val="22"/>
                <w:szCs w:val="22"/>
              </w:rPr>
              <w:t>.</w:t>
            </w:r>
            <w:r w:rsidRPr="007E0F59">
              <w:rPr>
                <w:sz w:val="22"/>
                <w:szCs w:val="22"/>
              </w:rPr>
              <w:t>, at ICYPAA events there have been audio get-togethers</w:t>
            </w:r>
            <w:r w:rsidR="00E96B82" w:rsidRPr="007E0F59">
              <w:rPr>
                <w:sz w:val="22"/>
                <w:szCs w:val="22"/>
              </w:rPr>
              <w:t xml:space="preserve"> </w:t>
            </w:r>
            <w:r w:rsidRPr="007E0F59">
              <w:rPr>
                <w:sz w:val="22"/>
                <w:szCs w:val="22"/>
              </w:rPr>
              <w:t>for members to gather and record.</w:t>
            </w:r>
          </w:p>
          <w:p w:rsidR="00411093" w:rsidRPr="00C67A6F" w:rsidRDefault="00411093" w:rsidP="00411093">
            <w:pPr>
              <w:snapToGrid w:val="0"/>
              <w:rPr>
                <w:sz w:val="16"/>
                <w:szCs w:val="16"/>
              </w:rPr>
            </w:pPr>
          </w:p>
          <w:p w:rsidR="00411093" w:rsidRPr="007E0F59" w:rsidRDefault="00411093" w:rsidP="00411093">
            <w:pPr>
              <w:snapToGrid w:val="0"/>
              <w:rPr>
                <w:sz w:val="22"/>
                <w:szCs w:val="22"/>
              </w:rPr>
            </w:pPr>
            <w:r w:rsidRPr="007E0F59">
              <w:rPr>
                <w:sz w:val="22"/>
                <w:szCs w:val="22"/>
              </w:rPr>
              <w:t>There have been minimal expenses to date in launching and maintaining the</w:t>
            </w:r>
            <w:r w:rsidR="00E96B82" w:rsidRPr="007E0F59">
              <w:rPr>
                <w:sz w:val="22"/>
                <w:szCs w:val="22"/>
              </w:rPr>
              <w:t xml:space="preserve"> </w:t>
            </w:r>
            <w:r w:rsidRPr="007E0F59">
              <w:rPr>
                <w:sz w:val="22"/>
                <w:szCs w:val="22"/>
              </w:rPr>
              <w:t>Audio Project. The dial-in phone service costs $11 .99 per month and the</w:t>
            </w:r>
            <w:r w:rsidR="00E96B82" w:rsidRPr="007E0F59">
              <w:rPr>
                <w:sz w:val="22"/>
                <w:szCs w:val="22"/>
              </w:rPr>
              <w:t xml:space="preserve"> </w:t>
            </w:r>
            <w:r w:rsidRPr="007E0F59">
              <w:rPr>
                <w:sz w:val="22"/>
                <w:szCs w:val="22"/>
              </w:rPr>
              <w:t>subscription to audio editing software is $20 per month. This software permits</w:t>
            </w:r>
            <w:r w:rsidR="00E96B82" w:rsidRPr="007E0F59">
              <w:rPr>
                <w:sz w:val="22"/>
                <w:szCs w:val="22"/>
              </w:rPr>
              <w:t xml:space="preserve"> </w:t>
            </w:r>
            <w:r w:rsidRPr="007E0F59">
              <w:rPr>
                <w:sz w:val="22"/>
                <w:szCs w:val="22"/>
              </w:rPr>
              <w:t>editing to be performed in house by GV and LV editorial staff.</w:t>
            </w:r>
            <w:r w:rsidR="00945641">
              <w:rPr>
                <w:sz w:val="22"/>
                <w:szCs w:val="22"/>
              </w:rPr>
              <w:t xml:space="preserve"> </w:t>
            </w:r>
            <w:r w:rsidRPr="007E0F59">
              <w:rPr>
                <w:sz w:val="22"/>
                <w:szCs w:val="22"/>
              </w:rPr>
              <w:t>As with written story submissions, each audio submission is listened to by 3 AA</w:t>
            </w:r>
            <w:r w:rsidR="00E96B82" w:rsidRPr="007E0F59">
              <w:rPr>
                <w:sz w:val="22"/>
                <w:szCs w:val="22"/>
              </w:rPr>
              <w:t xml:space="preserve"> </w:t>
            </w:r>
            <w:r w:rsidRPr="007E0F59">
              <w:rPr>
                <w:sz w:val="22"/>
                <w:szCs w:val="22"/>
              </w:rPr>
              <w:t>members. Grapevine Editorial Advisory Board members have participated in the</w:t>
            </w:r>
            <w:r w:rsidR="00E96B82" w:rsidRPr="007E0F59">
              <w:rPr>
                <w:sz w:val="22"/>
                <w:szCs w:val="22"/>
              </w:rPr>
              <w:t xml:space="preserve"> </w:t>
            </w:r>
            <w:r w:rsidRPr="007E0F59">
              <w:rPr>
                <w:sz w:val="22"/>
                <w:szCs w:val="22"/>
              </w:rPr>
              <w:t>listening segment of the manuscript process. Occasionally, freelancers help to</w:t>
            </w:r>
            <w:r w:rsidR="00E96B82" w:rsidRPr="007E0F59">
              <w:rPr>
                <w:sz w:val="22"/>
                <w:szCs w:val="22"/>
              </w:rPr>
              <w:t xml:space="preserve"> </w:t>
            </w:r>
            <w:r w:rsidRPr="007E0F59">
              <w:rPr>
                <w:sz w:val="22"/>
                <w:szCs w:val="22"/>
              </w:rPr>
              <w:t>categorize and archive the audio stories. If they are members, they may also</w:t>
            </w:r>
            <w:r w:rsidR="00E96B82" w:rsidRPr="007E0F59">
              <w:rPr>
                <w:sz w:val="22"/>
                <w:szCs w:val="22"/>
              </w:rPr>
              <w:t xml:space="preserve"> </w:t>
            </w:r>
            <w:r w:rsidRPr="007E0F59">
              <w:rPr>
                <w:sz w:val="22"/>
                <w:szCs w:val="22"/>
              </w:rPr>
              <w:t xml:space="preserve">participate in </w:t>
            </w:r>
            <w:r w:rsidRPr="007E0F59">
              <w:rPr>
                <w:sz w:val="22"/>
                <w:szCs w:val="22"/>
              </w:rPr>
              <w:lastRenderedPageBreak/>
              <w:t>the listening process. Present submission volumes have not</w:t>
            </w:r>
            <w:r w:rsidR="00E96B82" w:rsidRPr="007E0F59">
              <w:rPr>
                <w:sz w:val="22"/>
                <w:szCs w:val="22"/>
              </w:rPr>
              <w:t xml:space="preserve"> </w:t>
            </w:r>
            <w:r w:rsidRPr="007E0F59">
              <w:rPr>
                <w:sz w:val="22"/>
                <w:szCs w:val="22"/>
              </w:rPr>
              <w:t>necessitated outsid</w:t>
            </w:r>
            <w:r w:rsidR="00707536" w:rsidRPr="007E0F59">
              <w:rPr>
                <w:sz w:val="22"/>
                <w:szCs w:val="22"/>
              </w:rPr>
              <w:t xml:space="preserve">e editorial support to edit </w:t>
            </w:r>
            <w:r w:rsidRPr="007E0F59">
              <w:rPr>
                <w:sz w:val="22"/>
                <w:szCs w:val="22"/>
              </w:rPr>
              <w:t>audio stories.</w:t>
            </w:r>
          </w:p>
          <w:p w:rsidR="00411093" w:rsidRPr="00C67A6F" w:rsidRDefault="00411093" w:rsidP="00411093">
            <w:pPr>
              <w:snapToGrid w:val="0"/>
              <w:rPr>
                <w:sz w:val="16"/>
                <w:szCs w:val="16"/>
              </w:rPr>
            </w:pPr>
          </w:p>
          <w:p w:rsidR="00411093" w:rsidRPr="007E0F59" w:rsidRDefault="00411093" w:rsidP="00411093">
            <w:pPr>
              <w:snapToGrid w:val="0"/>
              <w:rPr>
                <w:sz w:val="22"/>
                <w:szCs w:val="22"/>
              </w:rPr>
            </w:pPr>
            <w:r w:rsidRPr="007E0F59">
              <w:rPr>
                <w:sz w:val="22"/>
                <w:szCs w:val="22"/>
              </w:rPr>
              <w:t>The Audio Project landing page on www.aagrapevine.org was created and is</w:t>
            </w:r>
            <w:r w:rsidR="00E96B82" w:rsidRPr="007E0F59">
              <w:rPr>
                <w:sz w:val="22"/>
                <w:szCs w:val="22"/>
              </w:rPr>
              <w:t xml:space="preserve"> </w:t>
            </w:r>
            <w:r w:rsidRPr="007E0F59">
              <w:rPr>
                <w:sz w:val="22"/>
                <w:szCs w:val="22"/>
              </w:rPr>
              <w:t>updated by our web coordinator.</w:t>
            </w:r>
          </w:p>
          <w:p w:rsidR="00411093" w:rsidRPr="00C67A6F" w:rsidRDefault="00411093" w:rsidP="00411093">
            <w:pPr>
              <w:snapToGrid w:val="0"/>
              <w:rPr>
                <w:sz w:val="16"/>
                <w:szCs w:val="16"/>
              </w:rPr>
            </w:pPr>
          </w:p>
          <w:p w:rsidR="00411093" w:rsidRPr="007E0F59" w:rsidRDefault="00411093" w:rsidP="00E96B82">
            <w:pPr>
              <w:snapToGrid w:val="0"/>
              <w:rPr>
                <w:color w:val="7030A0"/>
                <w:sz w:val="22"/>
                <w:szCs w:val="22"/>
              </w:rPr>
            </w:pPr>
            <w:r w:rsidRPr="007E0F59">
              <w:rPr>
                <w:sz w:val="22"/>
                <w:szCs w:val="22"/>
              </w:rPr>
              <w:t>Two free stories have been published on the website in 2016 and are available</w:t>
            </w:r>
            <w:r w:rsidR="00E96B82" w:rsidRPr="007E0F59">
              <w:rPr>
                <w:sz w:val="22"/>
                <w:szCs w:val="22"/>
              </w:rPr>
              <w:t xml:space="preserve"> </w:t>
            </w:r>
            <w:r w:rsidRPr="007E0F59">
              <w:rPr>
                <w:sz w:val="22"/>
                <w:szCs w:val="22"/>
              </w:rPr>
              <w:t>as examples for others who wish to record. The Grapevine board is discussing</w:t>
            </w:r>
            <w:r w:rsidR="00E96B82" w:rsidRPr="007E0F59">
              <w:rPr>
                <w:sz w:val="22"/>
                <w:szCs w:val="22"/>
              </w:rPr>
              <w:t xml:space="preserve"> </w:t>
            </w:r>
            <w:r w:rsidRPr="007E0F59">
              <w:rPr>
                <w:sz w:val="22"/>
                <w:szCs w:val="22"/>
              </w:rPr>
              <w:t>various approaches including plans to offer audio stories through the GV app, or</w:t>
            </w:r>
            <w:r w:rsidR="00E96B82" w:rsidRPr="007E0F59">
              <w:rPr>
                <w:sz w:val="22"/>
                <w:szCs w:val="22"/>
              </w:rPr>
              <w:t xml:space="preserve"> </w:t>
            </w:r>
            <w:r w:rsidRPr="007E0F59">
              <w:rPr>
                <w:sz w:val="22"/>
                <w:szCs w:val="22"/>
              </w:rPr>
              <w:t>on the site as free content or for sale through third party vendors by topic at price</w:t>
            </w:r>
            <w:r w:rsidR="00E96B82" w:rsidRPr="007E0F59">
              <w:rPr>
                <w:sz w:val="22"/>
                <w:szCs w:val="22"/>
              </w:rPr>
              <w:t xml:space="preserve"> </w:t>
            </w:r>
            <w:r w:rsidRPr="007E0F59">
              <w:rPr>
                <w:sz w:val="22"/>
                <w:szCs w:val="22"/>
              </w:rPr>
              <w:t>points similar to other on-line audio offerings. Currently, that is about $1.30 -</w:t>
            </w:r>
            <w:r w:rsidR="00E96B82" w:rsidRPr="007E0F59">
              <w:rPr>
                <w:sz w:val="22"/>
                <w:szCs w:val="22"/>
              </w:rPr>
              <w:t xml:space="preserve"> </w:t>
            </w:r>
            <w:r w:rsidRPr="007E0F59">
              <w:rPr>
                <w:sz w:val="22"/>
                <w:szCs w:val="22"/>
              </w:rPr>
              <w:t>$1 .75 for single tracks and $9.99 for compilations. Grapevine is in the process of</w:t>
            </w:r>
            <w:r w:rsidR="00E96B82" w:rsidRPr="007E0F59">
              <w:rPr>
                <w:sz w:val="22"/>
                <w:szCs w:val="22"/>
              </w:rPr>
              <w:t xml:space="preserve"> </w:t>
            </w:r>
            <w:r w:rsidRPr="007E0F59">
              <w:rPr>
                <w:sz w:val="22"/>
                <w:szCs w:val="22"/>
              </w:rPr>
              <w:t>collecting, expanding, evaluating and cataloging the collection of audio stories in</w:t>
            </w:r>
            <w:r w:rsidR="00E96B82" w:rsidRPr="007E0F59">
              <w:rPr>
                <w:sz w:val="22"/>
                <w:szCs w:val="22"/>
              </w:rPr>
              <w:t xml:space="preserve"> </w:t>
            </w:r>
            <w:r w:rsidRPr="007E0F59">
              <w:rPr>
                <w:sz w:val="22"/>
                <w:szCs w:val="22"/>
              </w:rPr>
              <w:t>the growing audio archive including those from the audio magazine published</w:t>
            </w:r>
            <w:r w:rsidR="00E96B82" w:rsidRPr="007E0F59">
              <w:rPr>
                <w:sz w:val="22"/>
                <w:szCs w:val="22"/>
              </w:rPr>
              <w:t xml:space="preserve"> </w:t>
            </w:r>
            <w:r w:rsidRPr="007E0F59">
              <w:rPr>
                <w:sz w:val="22"/>
                <w:szCs w:val="22"/>
              </w:rPr>
              <w:t>since June 2006 and all stories from the CDs in order to eventually produce</w:t>
            </w:r>
            <w:r w:rsidR="00E96B82" w:rsidRPr="007E0F59">
              <w:rPr>
                <w:sz w:val="22"/>
                <w:szCs w:val="22"/>
              </w:rPr>
              <w:t xml:space="preserve"> </w:t>
            </w:r>
            <w:r w:rsidRPr="007E0F59">
              <w:rPr>
                <w:sz w:val="22"/>
                <w:szCs w:val="22"/>
              </w:rPr>
              <w:t>compilations for sale.</w:t>
            </w:r>
          </w:p>
        </w:tc>
      </w:tr>
      <w:tr w:rsidR="008970B5" w:rsidRPr="007E0F59" w:rsidTr="00252596">
        <w:tc>
          <w:tcPr>
            <w:tcW w:w="2268" w:type="dxa"/>
            <w:tcBorders>
              <w:top w:val="single" w:sz="4" w:space="0" w:color="000000"/>
              <w:left w:val="single" w:sz="4" w:space="0" w:color="000000"/>
              <w:bottom w:val="single" w:sz="4" w:space="0" w:color="000000"/>
              <w:right w:val="nil"/>
            </w:tcBorders>
          </w:tcPr>
          <w:p w:rsidR="008970B5" w:rsidRPr="007E0F59" w:rsidRDefault="000D2F5D" w:rsidP="002D292D">
            <w:pPr>
              <w:keepLines/>
              <w:snapToGrid w:val="0"/>
              <w:rPr>
                <w:sz w:val="22"/>
                <w:szCs w:val="22"/>
              </w:rPr>
            </w:pPr>
            <w:r w:rsidRPr="007E0F59">
              <w:rPr>
                <w:sz w:val="22"/>
                <w:szCs w:val="22"/>
              </w:rPr>
              <w:lastRenderedPageBreak/>
              <w:t>What the Delegate needs to know?</w:t>
            </w:r>
          </w:p>
        </w:tc>
        <w:tc>
          <w:tcPr>
            <w:tcW w:w="8280" w:type="dxa"/>
            <w:tcBorders>
              <w:top w:val="single" w:sz="4" w:space="0" w:color="000000"/>
              <w:left w:val="single" w:sz="4" w:space="0" w:color="000000"/>
              <w:bottom w:val="single" w:sz="4" w:space="0" w:color="000000"/>
              <w:right w:val="single" w:sz="4" w:space="0" w:color="000000"/>
            </w:tcBorders>
          </w:tcPr>
          <w:p w:rsidR="008970B5" w:rsidRPr="007E0F59" w:rsidRDefault="008970B5" w:rsidP="006F2D21">
            <w:pPr>
              <w:keepLines/>
              <w:snapToGrid w:val="0"/>
              <w:rPr>
                <w:b/>
                <w:sz w:val="22"/>
                <w:szCs w:val="22"/>
              </w:rPr>
            </w:pPr>
            <w:r w:rsidRPr="007E0F59">
              <w:rPr>
                <w:b/>
                <w:sz w:val="22"/>
                <w:szCs w:val="22"/>
              </w:rPr>
              <w:t xml:space="preserve">We will not hear group consciences on this topic. </w:t>
            </w:r>
            <w:r w:rsidR="006F2D21" w:rsidRPr="007E0F59">
              <w:rPr>
                <w:b/>
                <w:sz w:val="22"/>
                <w:szCs w:val="22"/>
              </w:rPr>
              <w:t>If you have input, please share it directly with the delegate</w:t>
            </w:r>
            <w:r w:rsidRPr="007E0F59">
              <w:rPr>
                <w:b/>
                <w:sz w:val="22"/>
                <w:szCs w:val="22"/>
              </w:rPr>
              <w:t>.</w:t>
            </w:r>
          </w:p>
        </w:tc>
      </w:tr>
    </w:tbl>
    <w:p w:rsidR="008970B5" w:rsidRPr="007E0F59" w:rsidRDefault="008970B5" w:rsidP="008970B5">
      <w:pPr>
        <w:pStyle w:val="Heading2"/>
        <w:rPr>
          <w:rFonts w:ascii="Times New Roman" w:eastAsia="MS Mincho" w:hAnsi="Times New Roman"/>
          <w:i w:val="0"/>
          <w:iCs w:val="0"/>
          <w:sz w:val="22"/>
          <w:szCs w:val="22"/>
        </w:rPr>
      </w:pPr>
      <w:r w:rsidRPr="00235E30">
        <w:rPr>
          <w:rFonts w:ascii="Times New Roman" w:eastAsia="MS Mincho" w:hAnsi="Times New Roman"/>
          <w:b w:val="0"/>
          <w:i w:val="0"/>
          <w:iCs w:val="0"/>
          <w:sz w:val="22"/>
          <w:szCs w:val="22"/>
        </w:rPr>
        <w:t>Conference Committee:</w:t>
      </w:r>
      <w:r w:rsidRPr="00235E30">
        <w:rPr>
          <w:rFonts w:ascii="Times New Roman" w:eastAsia="MS Mincho" w:hAnsi="Times New Roman"/>
          <w:i w:val="0"/>
          <w:iCs w:val="0"/>
          <w:sz w:val="22"/>
          <w:szCs w:val="22"/>
        </w:rPr>
        <w:t xml:space="preserve">  Grapevine — Item </w:t>
      </w:r>
      <w:r w:rsidR="00B715E6" w:rsidRPr="00235E30">
        <w:rPr>
          <w:rFonts w:ascii="Times New Roman" w:eastAsia="MS Mincho" w:hAnsi="Times New Roman"/>
          <w:i w:val="0"/>
          <w:iCs w:val="0"/>
          <w:sz w:val="22"/>
          <w:szCs w:val="22"/>
        </w:rPr>
        <w:t>J</w:t>
      </w:r>
    </w:p>
    <w:tbl>
      <w:tblPr>
        <w:tblW w:w="10548" w:type="dxa"/>
        <w:tblLayout w:type="fixed"/>
        <w:tblLook w:val="0000"/>
      </w:tblPr>
      <w:tblGrid>
        <w:gridCol w:w="2268"/>
        <w:gridCol w:w="8280"/>
      </w:tblGrid>
      <w:tr w:rsidR="000020E8" w:rsidRPr="007E0F59" w:rsidTr="000020E8">
        <w:trPr>
          <w:trHeight w:val="242"/>
        </w:trPr>
        <w:tc>
          <w:tcPr>
            <w:tcW w:w="2268" w:type="dxa"/>
            <w:tcBorders>
              <w:top w:val="single" w:sz="4" w:space="0" w:color="000000"/>
              <w:left w:val="single" w:sz="4" w:space="0" w:color="000000"/>
              <w:bottom w:val="single" w:sz="4" w:space="0" w:color="000000"/>
              <w:right w:val="nil"/>
            </w:tcBorders>
          </w:tcPr>
          <w:p w:rsidR="000020E8" w:rsidRPr="007E0F59" w:rsidRDefault="000020E8" w:rsidP="002D292D">
            <w:pPr>
              <w:keepLines/>
              <w:snapToGrid w:val="0"/>
              <w:rPr>
                <w:sz w:val="22"/>
                <w:szCs w:val="22"/>
              </w:rPr>
            </w:pPr>
            <w:r w:rsidRPr="007E0F59">
              <w:rPr>
                <w:sz w:val="22"/>
                <w:szCs w:val="22"/>
              </w:rPr>
              <w:t>Agenda Topic</w:t>
            </w:r>
          </w:p>
        </w:tc>
        <w:tc>
          <w:tcPr>
            <w:tcW w:w="8280" w:type="dxa"/>
            <w:tcBorders>
              <w:top w:val="single" w:sz="4" w:space="0" w:color="000000"/>
              <w:left w:val="single" w:sz="4" w:space="0" w:color="000000"/>
              <w:bottom w:val="single" w:sz="4" w:space="0" w:color="000000"/>
              <w:right w:val="single" w:sz="4" w:space="0" w:color="000000"/>
            </w:tcBorders>
          </w:tcPr>
          <w:p w:rsidR="000020E8" w:rsidRPr="007E0F59" w:rsidRDefault="000020E8" w:rsidP="000020E8">
            <w:pPr>
              <w:suppressAutoHyphens w:val="0"/>
              <w:autoSpaceDE w:val="0"/>
              <w:autoSpaceDN w:val="0"/>
              <w:adjustRightInd w:val="0"/>
              <w:rPr>
                <w:b/>
                <w:sz w:val="22"/>
                <w:szCs w:val="22"/>
              </w:rPr>
            </w:pPr>
            <w:r w:rsidRPr="007E0F59">
              <w:rPr>
                <w:rFonts w:eastAsia="Times New Roman"/>
                <w:b/>
                <w:sz w:val="22"/>
                <w:szCs w:val="22"/>
                <w:lang w:eastAsia="en-US"/>
              </w:rPr>
              <w:t>Consider request to add text to the committee’s Composition, Scope and Procedure regarding the option to meet by conference call prior to the Annual Meeting of GSC.</w:t>
            </w:r>
          </w:p>
        </w:tc>
      </w:tr>
      <w:tr w:rsidR="000020E8" w:rsidRPr="007E0F59" w:rsidTr="000020E8">
        <w:tc>
          <w:tcPr>
            <w:tcW w:w="2268" w:type="dxa"/>
            <w:tcBorders>
              <w:top w:val="single" w:sz="4" w:space="0" w:color="000000"/>
              <w:left w:val="single" w:sz="4" w:space="0" w:color="000000"/>
              <w:bottom w:val="single" w:sz="4" w:space="0" w:color="000000"/>
              <w:right w:val="nil"/>
            </w:tcBorders>
          </w:tcPr>
          <w:p w:rsidR="000020E8" w:rsidRPr="007E0F59" w:rsidRDefault="000020E8" w:rsidP="002D292D">
            <w:pPr>
              <w:keepLines/>
              <w:snapToGrid w:val="0"/>
              <w:rPr>
                <w:sz w:val="22"/>
                <w:szCs w:val="22"/>
              </w:rPr>
            </w:pPr>
            <w:r w:rsidRPr="007E0F59">
              <w:rPr>
                <w:sz w:val="22"/>
                <w:szCs w:val="22"/>
              </w:rPr>
              <w:t>Historical Context; Why is it on the Agenda?</w:t>
            </w:r>
          </w:p>
        </w:tc>
        <w:tc>
          <w:tcPr>
            <w:tcW w:w="8280" w:type="dxa"/>
            <w:tcBorders>
              <w:top w:val="single" w:sz="4" w:space="0" w:color="000000"/>
              <w:left w:val="single" w:sz="4" w:space="0" w:color="000000"/>
              <w:bottom w:val="single" w:sz="4" w:space="0" w:color="000000"/>
              <w:right w:val="single" w:sz="4" w:space="0" w:color="000000"/>
            </w:tcBorders>
          </w:tcPr>
          <w:p w:rsidR="000020E8" w:rsidRPr="007E0F59" w:rsidRDefault="000020E8" w:rsidP="006F2D21">
            <w:pPr>
              <w:pStyle w:val="Default"/>
              <w:rPr>
                <w:sz w:val="22"/>
                <w:szCs w:val="22"/>
              </w:rPr>
            </w:pPr>
            <w:r w:rsidRPr="007E0F59">
              <w:rPr>
                <w:b/>
                <w:sz w:val="22"/>
                <w:szCs w:val="22"/>
              </w:rPr>
              <w:t xml:space="preserve">The Agenda Item is listed under every committee. </w:t>
            </w:r>
            <w:r w:rsidRPr="007E0F59">
              <w:rPr>
                <w:sz w:val="22"/>
                <w:szCs w:val="22"/>
              </w:rPr>
              <w:t xml:space="preserve">To better handle workload, each 2017 Conference committee is being forwarded this request about adding text to the committee’s procedures so that each committee would have the option of meeting by conference call in the 60 days prior to the General Service Conference. These conference calls could be used to make decisions about how to conduct business, determining how voting would be conducted, potentially re-ordering items on the agenda, and holding preliminary non-voting discussions on what the committee considered priority items. </w:t>
            </w:r>
          </w:p>
        </w:tc>
      </w:tr>
      <w:tr w:rsidR="000020E8" w:rsidRPr="007E0F59" w:rsidTr="000020E8">
        <w:tc>
          <w:tcPr>
            <w:tcW w:w="2268" w:type="dxa"/>
            <w:tcBorders>
              <w:top w:val="single" w:sz="4" w:space="0" w:color="000000"/>
              <w:left w:val="single" w:sz="4" w:space="0" w:color="000000"/>
              <w:bottom w:val="single" w:sz="4" w:space="0" w:color="000000"/>
              <w:right w:val="nil"/>
            </w:tcBorders>
          </w:tcPr>
          <w:p w:rsidR="000020E8" w:rsidRPr="007E0F59" w:rsidRDefault="000020E8" w:rsidP="002D292D">
            <w:pPr>
              <w:keepLines/>
              <w:snapToGrid w:val="0"/>
              <w:rPr>
                <w:sz w:val="22"/>
                <w:szCs w:val="22"/>
              </w:rPr>
            </w:pPr>
            <w:r w:rsidRPr="007E0F59">
              <w:rPr>
                <w:sz w:val="22"/>
                <w:szCs w:val="22"/>
              </w:rPr>
              <w:t>What the Delegate needs to know?</w:t>
            </w:r>
          </w:p>
        </w:tc>
        <w:tc>
          <w:tcPr>
            <w:tcW w:w="8280" w:type="dxa"/>
            <w:tcBorders>
              <w:top w:val="single" w:sz="4" w:space="0" w:color="000000"/>
              <w:left w:val="single" w:sz="4" w:space="0" w:color="000000"/>
              <w:bottom w:val="single" w:sz="4" w:space="0" w:color="000000"/>
              <w:right w:val="single" w:sz="4" w:space="0" w:color="000000"/>
            </w:tcBorders>
          </w:tcPr>
          <w:p w:rsidR="000020E8" w:rsidRPr="007E0F59" w:rsidRDefault="000020E8" w:rsidP="000020E8">
            <w:pPr>
              <w:keepLines/>
              <w:snapToGrid w:val="0"/>
              <w:rPr>
                <w:color w:val="7030A0"/>
                <w:sz w:val="22"/>
                <w:szCs w:val="22"/>
              </w:rPr>
            </w:pPr>
            <w:r w:rsidRPr="007E0F59">
              <w:rPr>
                <w:b/>
                <w:sz w:val="22"/>
                <w:szCs w:val="22"/>
              </w:rPr>
              <w:t xml:space="preserve">Should the Conference committee meet via conference call 60 days prior to conference to conduct suggested topics? Why or Why not? Each Conference Committee will decide for themselves. </w:t>
            </w:r>
          </w:p>
        </w:tc>
      </w:tr>
    </w:tbl>
    <w:p w:rsidR="008970B5" w:rsidRPr="007E0F59" w:rsidRDefault="008970B5" w:rsidP="008970B5">
      <w:pPr>
        <w:pStyle w:val="Heading2"/>
        <w:rPr>
          <w:rFonts w:ascii="Times New Roman" w:eastAsia="MS Mincho" w:hAnsi="Times New Roman"/>
          <w:i w:val="0"/>
          <w:iCs w:val="0"/>
          <w:sz w:val="22"/>
          <w:szCs w:val="22"/>
        </w:rPr>
      </w:pPr>
      <w:r w:rsidRPr="007E0F59">
        <w:rPr>
          <w:rFonts w:ascii="Times New Roman" w:eastAsia="MS Mincho" w:hAnsi="Times New Roman"/>
          <w:b w:val="0"/>
          <w:i w:val="0"/>
          <w:iCs w:val="0"/>
          <w:sz w:val="22"/>
          <w:szCs w:val="22"/>
        </w:rPr>
        <w:t>Conference Committee:</w:t>
      </w:r>
      <w:r w:rsidRPr="007E0F59">
        <w:rPr>
          <w:rFonts w:ascii="Times New Roman" w:eastAsia="MS Mincho" w:hAnsi="Times New Roman"/>
          <w:i w:val="0"/>
          <w:iCs w:val="0"/>
          <w:sz w:val="22"/>
          <w:szCs w:val="22"/>
        </w:rPr>
        <w:t xml:space="preserve">  Grapevine — Item </w:t>
      </w:r>
      <w:r w:rsidR="00F14778" w:rsidRPr="007E0F59">
        <w:rPr>
          <w:rFonts w:ascii="Times New Roman" w:eastAsia="MS Mincho" w:hAnsi="Times New Roman"/>
          <w:i w:val="0"/>
          <w:iCs w:val="0"/>
          <w:sz w:val="22"/>
          <w:szCs w:val="22"/>
        </w:rPr>
        <w:t>K</w:t>
      </w:r>
    </w:p>
    <w:tbl>
      <w:tblPr>
        <w:tblW w:w="10548" w:type="dxa"/>
        <w:tblLayout w:type="fixed"/>
        <w:tblLook w:val="0000"/>
      </w:tblPr>
      <w:tblGrid>
        <w:gridCol w:w="2268"/>
        <w:gridCol w:w="8280"/>
      </w:tblGrid>
      <w:tr w:rsidR="008970B5" w:rsidRPr="007E0F59" w:rsidTr="00252596">
        <w:trPr>
          <w:trHeight w:val="242"/>
        </w:trPr>
        <w:tc>
          <w:tcPr>
            <w:tcW w:w="2268" w:type="dxa"/>
            <w:tcBorders>
              <w:top w:val="single" w:sz="4" w:space="0" w:color="000000"/>
              <w:left w:val="single" w:sz="4" w:space="0" w:color="000000"/>
              <w:bottom w:val="single" w:sz="4" w:space="0" w:color="000000"/>
              <w:right w:val="nil"/>
            </w:tcBorders>
          </w:tcPr>
          <w:p w:rsidR="008970B5" w:rsidRPr="007E0F59" w:rsidRDefault="008970B5" w:rsidP="002D292D">
            <w:pPr>
              <w:keepLines/>
              <w:snapToGrid w:val="0"/>
              <w:rPr>
                <w:sz w:val="22"/>
                <w:szCs w:val="22"/>
              </w:rPr>
            </w:pPr>
            <w:r w:rsidRPr="007E0F59">
              <w:rPr>
                <w:sz w:val="22"/>
                <w:szCs w:val="22"/>
              </w:rPr>
              <w:t>Agenda Topic</w:t>
            </w:r>
          </w:p>
        </w:tc>
        <w:tc>
          <w:tcPr>
            <w:tcW w:w="8280" w:type="dxa"/>
            <w:tcBorders>
              <w:top w:val="single" w:sz="4" w:space="0" w:color="000000"/>
              <w:left w:val="single" w:sz="4" w:space="0" w:color="000000"/>
              <w:bottom w:val="single" w:sz="4" w:space="0" w:color="000000"/>
              <w:right w:val="single" w:sz="4" w:space="0" w:color="000000"/>
            </w:tcBorders>
          </w:tcPr>
          <w:p w:rsidR="008970B5" w:rsidRPr="007E0F59" w:rsidRDefault="008970B5" w:rsidP="002D292D">
            <w:pPr>
              <w:pStyle w:val="BodyText"/>
              <w:rPr>
                <w:rFonts w:eastAsia="Times New Roman"/>
                <w:b/>
                <w:color w:val="050000"/>
                <w:sz w:val="22"/>
                <w:szCs w:val="22"/>
                <w:lang w:eastAsia="en-US"/>
              </w:rPr>
            </w:pPr>
            <w:r w:rsidRPr="007E0F59">
              <w:rPr>
                <w:rFonts w:eastAsia="Times New Roman"/>
                <w:b/>
                <w:bCs/>
                <w:sz w:val="22"/>
                <w:szCs w:val="22"/>
              </w:rPr>
              <w:t xml:space="preserve"> Review Grapevine Workbook</w:t>
            </w:r>
          </w:p>
        </w:tc>
      </w:tr>
      <w:tr w:rsidR="00D853A4" w:rsidRPr="007E0F59" w:rsidTr="00252596">
        <w:tc>
          <w:tcPr>
            <w:tcW w:w="2268" w:type="dxa"/>
            <w:tcBorders>
              <w:top w:val="single" w:sz="4" w:space="0" w:color="000000"/>
              <w:left w:val="single" w:sz="4" w:space="0" w:color="000000"/>
              <w:bottom w:val="single" w:sz="4" w:space="0" w:color="000000"/>
              <w:right w:val="nil"/>
            </w:tcBorders>
          </w:tcPr>
          <w:p w:rsidR="00D853A4" w:rsidRPr="007E0F59" w:rsidRDefault="00D853A4" w:rsidP="002D292D">
            <w:pPr>
              <w:keepLines/>
              <w:snapToGrid w:val="0"/>
              <w:rPr>
                <w:sz w:val="22"/>
                <w:szCs w:val="22"/>
              </w:rPr>
            </w:pPr>
            <w:r w:rsidRPr="007E0F59">
              <w:rPr>
                <w:sz w:val="22"/>
                <w:szCs w:val="22"/>
              </w:rPr>
              <w:t>Historical Context; Why is it on the Agenda?</w:t>
            </w:r>
          </w:p>
        </w:tc>
        <w:tc>
          <w:tcPr>
            <w:tcW w:w="8280" w:type="dxa"/>
            <w:tcBorders>
              <w:top w:val="single" w:sz="4" w:space="0" w:color="000000"/>
              <w:left w:val="single" w:sz="4" w:space="0" w:color="000000"/>
              <w:bottom w:val="single" w:sz="4" w:space="0" w:color="000000"/>
              <w:right w:val="single" w:sz="4" w:space="0" w:color="000000"/>
            </w:tcBorders>
          </w:tcPr>
          <w:p w:rsidR="00D853A4" w:rsidRPr="007E0F59" w:rsidRDefault="00D853A4" w:rsidP="008E2B8E">
            <w:pPr>
              <w:snapToGrid w:val="0"/>
              <w:rPr>
                <w:color w:val="7030A0"/>
                <w:sz w:val="22"/>
                <w:szCs w:val="22"/>
              </w:rPr>
            </w:pPr>
            <w:r w:rsidRPr="007E0F59">
              <w:rPr>
                <w:sz w:val="22"/>
                <w:szCs w:val="22"/>
              </w:rPr>
              <w:t>This topic is on the agenda every year.</w:t>
            </w:r>
            <w:r w:rsidR="008E2B8E" w:rsidRPr="007E0F59">
              <w:rPr>
                <w:sz w:val="22"/>
                <w:szCs w:val="22"/>
              </w:rPr>
              <w:t xml:space="preserve"> </w:t>
            </w:r>
            <w:r w:rsidRPr="007E0F59">
              <w:rPr>
                <w:sz w:val="22"/>
                <w:szCs w:val="22"/>
              </w:rPr>
              <w:t>Between Conferences, ideas for changes may be received. The Conference Committee reviews the contents of the Grapevine Workbook annually. They can recommend changes to the Kit and Workbook</w:t>
            </w:r>
          </w:p>
        </w:tc>
      </w:tr>
      <w:tr w:rsidR="00D853A4" w:rsidRPr="007E0F59" w:rsidTr="00252596">
        <w:tc>
          <w:tcPr>
            <w:tcW w:w="2268" w:type="dxa"/>
            <w:tcBorders>
              <w:top w:val="single" w:sz="4" w:space="0" w:color="000000"/>
              <w:left w:val="single" w:sz="4" w:space="0" w:color="000000"/>
              <w:bottom w:val="single" w:sz="4" w:space="0" w:color="000000"/>
              <w:right w:val="nil"/>
            </w:tcBorders>
          </w:tcPr>
          <w:p w:rsidR="00D853A4" w:rsidRPr="007E0F59" w:rsidRDefault="00D853A4" w:rsidP="002D292D">
            <w:pPr>
              <w:keepLines/>
              <w:snapToGrid w:val="0"/>
              <w:rPr>
                <w:sz w:val="22"/>
                <w:szCs w:val="22"/>
              </w:rPr>
            </w:pPr>
            <w:r w:rsidRPr="007E0F59">
              <w:rPr>
                <w:sz w:val="22"/>
                <w:szCs w:val="22"/>
              </w:rPr>
              <w:t>What the Delegate needs to know?</w:t>
            </w:r>
          </w:p>
        </w:tc>
        <w:tc>
          <w:tcPr>
            <w:tcW w:w="8280" w:type="dxa"/>
            <w:tcBorders>
              <w:top w:val="single" w:sz="4" w:space="0" w:color="000000"/>
              <w:left w:val="single" w:sz="4" w:space="0" w:color="000000"/>
              <w:bottom w:val="single" w:sz="4" w:space="0" w:color="000000"/>
              <w:right w:val="single" w:sz="4" w:space="0" w:color="000000"/>
            </w:tcBorders>
          </w:tcPr>
          <w:p w:rsidR="00D853A4" w:rsidRPr="007E0F59" w:rsidRDefault="00D853A4" w:rsidP="00F34B8F">
            <w:pPr>
              <w:keepLines/>
              <w:snapToGrid w:val="0"/>
              <w:rPr>
                <w:b/>
                <w:sz w:val="22"/>
                <w:szCs w:val="22"/>
              </w:rPr>
            </w:pPr>
            <w:r w:rsidRPr="007E0F59">
              <w:rPr>
                <w:b/>
                <w:sz w:val="22"/>
                <w:szCs w:val="22"/>
              </w:rPr>
              <w:t>We will not hear group consciences on this item. Committees are encouraged to relay ideas directly to the delegate.</w:t>
            </w:r>
          </w:p>
        </w:tc>
      </w:tr>
    </w:tbl>
    <w:p w:rsidR="008970B5" w:rsidRPr="007E0F59" w:rsidRDefault="008970B5" w:rsidP="008970B5">
      <w:pPr>
        <w:rPr>
          <w:sz w:val="22"/>
          <w:szCs w:val="22"/>
        </w:rPr>
      </w:pPr>
    </w:p>
    <w:p w:rsidR="00F14778" w:rsidRPr="007E0F59" w:rsidRDefault="00F14778" w:rsidP="008970B5">
      <w:pPr>
        <w:rPr>
          <w:sz w:val="22"/>
          <w:szCs w:val="22"/>
        </w:rPr>
      </w:pPr>
    </w:p>
    <w:p w:rsidR="00F14778" w:rsidRPr="007E0F59" w:rsidRDefault="00F14778" w:rsidP="008970B5">
      <w:pPr>
        <w:rPr>
          <w:sz w:val="22"/>
          <w:szCs w:val="22"/>
        </w:rPr>
      </w:pPr>
    </w:p>
    <w:p w:rsidR="00F14778" w:rsidRPr="007E0F59" w:rsidRDefault="00F14778" w:rsidP="008970B5">
      <w:pPr>
        <w:rPr>
          <w:sz w:val="22"/>
          <w:szCs w:val="22"/>
        </w:rPr>
      </w:pPr>
    </w:p>
    <w:p w:rsidR="00F14778" w:rsidRPr="007E0F59" w:rsidRDefault="00F14778" w:rsidP="008970B5">
      <w:pPr>
        <w:rPr>
          <w:sz w:val="22"/>
          <w:szCs w:val="22"/>
        </w:rPr>
      </w:pPr>
    </w:p>
    <w:p w:rsidR="00F14778" w:rsidRDefault="00F14778" w:rsidP="008970B5">
      <w:pPr>
        <w:rPr>
          <w:sz w:val="22"/>
          <w:szCs w:val="22"/>
        </w:rPr>
      </w:pPr>
    </w:p>
    <w:p w:rsidR="00A14010" w:rsidRDefault="00A14010" w:rsidP="008970B5">
      <w:pPr>
        <w:rPr>
          <w:sz w:val="22"/>
          <w:szCs w:val="22"/>
        </w:rPr>
      </w:pPr>
    </w:p>
    <w:p w:rsidR="00A14010" w:rsidRDefault="00A14010" w:rsidP="008970B5">
      <w:pPr>
        <w:rPr>
          <w:sz w:val="22"/>
          <w:szCs w:val="22"/>
        </w:rPr>
      </w:pPr>
    </w:p>
    <w:p w:rsidR="00A14010" w:rsidRDefault="00A14010" w:rsidP="008970B5">
      <w:pPr>
        <w:rPr>
          <w:sz w:val="22"/>
          <w:szCs w:val="22"/>
        </w:rPr>
      </w:pPr>
    </w:p>
    <w:p w:rsidR="00A14010" w:rsidRDefault="00A14010" w:rsidP="008970B5">
      <w:pPr>
        <w:rPr>
          <w:sz w:val="22"/>
          <w:szCs w:val="22"/>
        </w:rPr>
      </w:pPr>
    </w:p>
    <w:p w:rsidR="00A14010" w:rsidRPr="007E0F59" w:rsidRDefault="00A14010" w:rsidP="008970B5">
      <w:pPr>
        <w:rPr>
          <w:sz w:val="22"/>
          <w:szCs w:val="22"/>
        </w:rPr>
      </w:pPr>
    </w:p>
    <w:p w:rsidR="00F14778" w:rsidRPr="007E0F59" w:rsidRDefault="00F14778" w:rsidP="008970B5">
      <w:pPr>
        <w:rPr>
          <w:sz w:val="22"/>
          <w:szCs w:val="22"/>
        </w:rPr>
      </w:pPr>
    </w:p>
    <w:p w:rsidR="00F14778" w:rsidRDefault="00F14778" w:rsidP="008970B5">
      <w:pPr>
        <w:rPr>
          <w:sz w:val="22"/>
          <w:szCs w:val="22"/>
        </w:rPr>
      </w:pPr>
    </w:p>
    <w:p w:rsidR="00C67A6F" w:rsidRDefault="00C67A6F" w:rsidP="008970B5">
      <w:pPr>
        <w:rPr>
          <w:sz w:val="22"/>
          <w:szCs w:val="22"/>
        </w:rPr>
      </w:pPr>
    </w:p>
    <w:p w:rsidR="00C67A6F" w:rsidRDefault="00C67A6F" w:rsidP="008970B5">
      <w:pPr>
        <w:rPr>
          <w:sz w:val="22"/>
          <w:szCs w:val="22"/>
        </w:rPr>
      </w:pPr>
    </w:p>
    <w:p w:rsidR="00C67A6F" w:rsidRDefault="00C67A6F" w:rsidP="008970B5">
      <w:pPr>
        <w:rPr>
          <w:sz w:val="22"/>
          <w:szCs w:val="22"/>
        </w:rPr>
      </w:pPr>
    </w:p>
    <w:p w:rsidR="00274970" w:rsidRPr="007E0F59" w:rsidRDefault="00274970">
      <w:pPr>
        <w:keepLines/>
        <w:rPr>
          <w:b/>
          <w:bCs/>
          <w:sz w:val="22"/>
          <w:szCs w:val="22"/>
        </w:rPr>
      </w:pPr>
      <w:r w:rsidRPr="007E0F59">
        <w:rPr>
          <w:sz w:val="22"/>
          <w:szCs w:val="22"/>
          <w:highlight w:val="yellow"/>
        </w:rPr>
        <w:lastRenderedPageBreak/>
        <w:t xml:space="preserve">Conference Committee: </w:t>
      </w:r>
      <w:r w:rsidRPr="007E0F59">
        <w:rPr>
          <w:b/>
          <w:bCs/>
          <w:sz w:val="22"/>
          <w:szCs w:val="22"/>
          <w:highlight w:val="yellow"/>
        </w:rPr>
        <w:t>Literature — Item A</w:t>
      </w:r>
    </w:p>
    <w:tbl>
      <w:tblPr>
        <w:tblW w:w="0" w:type="auto"/>
        <w:tblLayout w:type="fixed"/>
        <w:tblLook w:val="0000"/>
      </w:tblPr>
      <w:tblGrid>
        <w:gridCol w:w="2268"/>
        <w:gridCol w:w="828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280" w:type="dxa"/>
            <w:tcBorders>
              <w:top w:val="single" w:sz="4" w:space="0" w:color="000000"/>
              <w:left w:val="single" w:sz="4" w:space="0" w:color="000000"/>
              <w:bottom w:val="single" w:sz="4" w:space="0" w:color="000000"/>
              <w:right w:val="single" w:sz="4" w:space="0" w:color="000000"/>
            </w:tcBorders>
          </w:tcPr>
          <w:p w:rsidR="00B715E6" w:rsidRPr="007E0F59" w:rsidRDefault="00B715E6" w:rsidP="00B715E6">
            <w:pPr>
              <w:suppressAutoHyphens w:val="0"/>
              <w:autoSpaceDE w:val="0"/>
              <w:autoSpaceDN w:val="0"/>
              <w:adjustRightInd w:val="0"/>
              <w:rPr>
                <w:rFonts w:eastAsia="Times New Roman"/>
                <w:b/>
                <w:sz w:val="22"/>
                <w:szCs w:val="22"/>
                <w:lang w:eastAsia="en-US"/>
              </w:rPr>
            </w:pPr>
            <w:r w:rsidRPr="007E0F59">
              <w:rPr>
                <w:rFonts w:eastAsia="Times New Roman"/>
                <w:b/>
                <w:sz w:val="22"/>
                <w:szCs w:val="22"/>
                <w:lang w:eastAsia="en-US"/>
              </w:rPr>
              <w:t>Consider request for revisions to the pamphlet “Questions and Answers on</w:t>
            </w:r>
          </w:p>
          <w:p w:rsidR="00274970" w:rsidRPr="007E0F59" w:rsidRDefault="00B715E6" w:rsidP="007F61F4">
            <w:pPr>
              <w:suppressAutoHyphens w:val="0"/>
              <w:autoSpaceDE w:val="0"/>
              <w:autoSpaceDN w:val="0"/>
              <w:adjustRightInd w:val="0"/>
              <w:rPr>
                <w:rFonts w:eastAsia="Times New Roman"/>
                <w:sz w:val="22"/>
                <w:szCs w:val="22"/>
                <w:lang w:eastAsia="en-US"/>
              </w:rPr>
            </w:pPr>
            <w:r w:rsidRPr="007E0F59">
              <w:rPr>
                <w:rFonts w:eastAsia="Times New Roman"/>
                <w:b/>
                <w:sz w:val="22"/>
                <w:szCs w:val="22"/>
                <w:lang w:eastAsia="en-US"/>
              </w:rPr>
              <w:t>Sponsorship</w:t>
            </w:r>
            <w:r w:rsidRPr="007E0F59">
              <w:rPr>
                <w:rFonts w:eastAsia="Times New Roman"/>
                <w:sz w:val="22"/>
                <w:szCs w:val="22"/>
                <w:lang w:eastAsia="en-US"/>
              </w:rPr>
              <w:t>.”</w:t>
            </w:r>
          </w:p>
        </w:tc>
      </w:tr>
      <w:tr w:rsidR="00274970" w:rsidRPr="007E0F59" w:rsidTr="006F2D21">
        <w:trPr>
          <w:trHeight w:val="3311"/>
        </w:trPr>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280" w:type="dxa"/>
            <w:tcBorders>
              <w:top w:val="single" w:sz="4" w:space="0" w:color="000000"/>
              <w:left w:val="single" w:sz="4" w:space="0" w:color="000000"/>
              <w:bottom w:val="single" w:sz="4" w:space="0" w:color="000000"/>
              <w:right w:val="single" w:sz="4" w:space="0" w:color="000000"/>
            </w:tcBorders>
          </w:tcPr>
          <w:p w:rsidR="006F2D21" w:rsidRPr="007E0F59" w:rsidRDefault="006F2D21" w:rsidP="006F2D21">
            <w:pPr>
              <w:suppressAutoHyphens w:val="0"/>
              <w:autoSpaceDE w:val="0"/>
              <w:autoSpaceDN w:val="0"/>
              <w:adjustRightInd w:val="0"/>
              <w:rPr>
                <w:rFonts w:eastAsia="Times New Roman"/>
                <w:bCs/>
                <w:sz w:val="22"/>
                <w:szCs w:val="22"/>
                <w:lang w:eastAsia="en-US"/>
              </w:rPr>
            </w:pPr>
            <w:r w:rsidRPr="007E0F59">
              <w:rPr>
                <w:rFonts w:eastAsia="Times New Roman"/>
                <w:bCs/>
                <w:sz w:val="22"/>
                <w:szCs w:val="22"/>
                <w:lang w:eastAsia="en-US"/>
              </w:rPr>
              <w:t xml:space="preserve">Two of the bullet points under the header </w:t>
            </w:r>
            <w:r w:rsidRPr="007E0F59">
              <w:rPr>
                <w:rFonts w:eastAsia="Times New Roman"/>
                <w:b/>
                <w:bCs/>
                <w:sz w:val="22"/>
                <w:szCs w:val="22"/>
                <w:lang w:eastAsia="en-US"/>
              </w:rPr>
              <w:t xml:space="preserve">"What procedures can a group set up to sponsor new members?" </w:t>
            </w:r>
          </w:p>
          <w:p w:rsidR="00871B05" w:rsidRPr="007E0F59" w:rsidRDefault="00DF6893" w:rsidP="006F2D21">
            <w:pPr>
              <w:numPr>
                <w:ilvl w:val="1"/>
                <w:numId w:val="16"/>
              </w:numPr>
              <w:suppressAutoHyphens w:val="0"/>
              <w:autoSpaceDE w:val="0"/>
              <w:autoSpaceDN w:val="0"/>
              <w:adjustRightInd w:val="0"/>
              <w:rPr>
                <w:rFonts w:eastAsia="Times New Roman"/>
                <w:bCs/>
                <w:sz w:val="22"/>
                <w:szCs w:val="22"/>
                <w:lang w:eastAsia="en-US"/>
              </w:rPr>
            </w:pPr>
            <w:r w:rsidRPr="007E0F59">
              <w:rPr>
                <w:rFonts w:eastAsia="Times New Roman"/>
                <w:bCs/>
                <w:i/>
                <w:iCs/>
                <w:sz w:val="22"/>
                <w:szCs w:val="22"/>
                <w:lang w:eastAsia="en-US"/>
              </w:rPr>
              <w:t xml:space="preserve">"A file of names, addresses, and phone numbers of newcomers (who wish to volunteer the </w:t>
            </w:r>
            <w:r w:rsidRPr="007E0F59">
              <w:rPr>
                <w:rFonts w:eastAsia="Times New Roman"/>
                <w:bCs/>
                <w:sz w:val="22"/>
                <w:szCs w:val="22"/>
                <w:lang w:eastAsia="en-US"/>
              </w:rPr>
              <w:t>(Information), with notations showing sponsor or sponsors for each one." Pg. 24</w:t>
            </w:r>
          </w:p>
          <w:p w:rsidR="00871B05" w:rsidRPr="007E0F59" w:rsidRDefault="00DF6893" w:rsidP="006F2D21">
            <w:pPr>
              <w:numPr>
                <w:ilvl w:val="1"/>
                <w:numId w:val="16"/>
              </w:numPr>
              <w:suppressAutoHyphens w:val="0"/>
              <w:autoSpaceDE w:val="0"/>
              <w:autoSpaceDN w:val="0"/>
              <w:adjustRightInd w:val="0"/>
              <w:rPr>
                <w:rFonts w:eastAsia="Times New Roman"/>
                <w:bCs/>
                <w:sz w:val="22"/>
                <w:szCs w:val="22"/>
                <w:lang w:eastAsia="en-US"/>
              </w:rPr>
            </w:pPr>
            <w:r w:rsidRPr="007E0F59">
              <w:rPr>
                <w:rFonts w:eastAsia="Times New Roman"/>
                <w:bCs/>
                <w:i/>
                <w:iCs/>
                <w:sz w:val="22"/>
                <w:szCs w:val="22"/>
                <w:lang w:eastAsia="en-US"/>
              </w:rPr>
              <w:t>"Review of newcomers list by steering committee (or Twelfth Step or sponsorship</w:t>
            </w:r>
          </w:p>
          <w:p w:rsidR="006F2D21" w:rsidRPr="007E0F59" w:rsidRDefault="006F2D21" w:rsidP="006F2D21">
            <w:pPr>
              <w:suppressAutoHyphens w:val="0"/>
              <w:autoSpaceDE w:val="0"/>
              <w:autoSpaceDN w:val="0"/>
              <w:adjustRightInd w:val="0"/>
              <w:rPr>
                <w:rFonts w:eastAsia="Times New Roman"/>
                <w:bCs/>
                <w:sz w:val="22"/>
                <w:szCs w:val="22"/>
                <w:lang w:eastAsia="en-US"/>
              </w:rPr>
            </w:pPr>
            <w:r w:rsidRPr="007E0F59">
              <w:rPr>
                <w:rFonts w:eastAsia="Times New Roman"/>
                <w:bCs/>
                <w:sz w:val="22"/>
                <w:szCs w:val="22"/>
                <w:lang w:eastAsia="en-US"/>
              </w:rPr>
              <w:tab/>
              <w:t>committee)- with follow up activity where it seems needed." Pg.24</w:t>
            </w:r>
          </w:p>
          <w:p w:rsidR="006F2D21" w:rsidRPr="007E0F59" w:rsidRDefault="006F2D21" w:rsidP="006F2D21">
            <w:pPr>
              <w:suppressAutoHyphens w:val="0"/>
              <w:autoSpaceDE w:val="0"/>
              <w:autoSpaceDN w:val="0"/>
              <w:adjustRightInd w:val="0"/>
              <w:rPr>
                <w:rFonts w:eastAsia="Times New Roman"/>
                <w:bCs/>
                <w:sz w:val="22"/>
                <w:szCs w:val="22"/>
                <w:lang w:eastAsia="en-US"/>
              </w:rPr>
            </w:pPr>
            <w:r w:rsidRPr="007E0F59">
              <w:rPr>
                <w:rFonts w:eastAsia="Times New Roman"/>
                <w:bCs/>
                <w:sz w:val="22"/>
                <w:szCs w:val="22"/>
                <w:lang w:eastAsia="en-US"/>
              </w:rPr>
              <w:t>These statements are contradictory to what is stated in numerous other pamphlets that state that A.A. does not keep membership flies or lists.</w:t>
            </w:r>
          </w:p>
          <w:p w:rsidR="00274970" w:rsidRPr="007E0F59" w:rsidRDefault="006F2D21" w:rsidP="006F2D21">
            <w:pPr>
              <w:suppressAutoHyphens w:val="0"/>
              <w:autoSpaceDE w:val="0"/>
              <w:autoSpaceDN w:val="0"/>
              <w:adjustRightInd w:val="0"/>
              <w:rPr>
                <w:rFonts w:eastAsia="Times New Roman"/>
                <w:bCs/>
                <w:sz w:val="22"/>
                <w:szCs w:val="22"/>
                <w:lang w:eastAsia="en-US"/>
              </w:rPr>
            </w:pPr>
            <w:r w:rsidRPr="007E0F59">
              <w:rPr>
                <w:rFonts w:eastAsia="Times New Roman"/>
                <w:bCs/>
                <w:sz w:val="22"/>
                <w:szCs w:val="22"/>
                <w:lang w:eastAsia="en-US"/>
              </w:rPr>
              <w:t>The bullet points communicates that group members are being tracked or monitored by the group as a whole. .. Members should feel welcomed and encouraged to participate if they desire without the concern that they are tracked.</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t>What the Delegate needs to know?</w:t>
            </w:r>
          </w:p>
        </w:tc>
        <w:tc>
          <w:tcPr>
            <w:tcW w:w="8280" w:type="dxa"/>
            <w:tcBorders>
              <w:top w:val="single" w:sz="4" w:space="0" w:color="000000"/>
              <w:left w:val="single" w:sz="4" w:space="0" w:color="000000"/>
              <w:bottom w:val="single" w:sz="4" w:space="0" w:color="000000"/>
              <w:right w:val="single" w:sz="4" w:space="0" w:color="000000"/>
            </w:tcBorders>
          </w:tcPr>
          <w:p w:rsidR="006F2D21" w:rsidRPr="007E0F59" w:rsidRDefault="006F2D21" w:rsidP="006F2D21">
            <w:pPr>
              <w:suppressAutoHyphens w:val="0"/>
              <w:autoSpaceDE w:val="0"/>
              <w:autoSpaceDN w:val="0"/>
              <w:adjustRightInd w:val="0"/>
              <w:rPr>
                <w:rFonts w:eastAsia="Times New Roman"/>
                <w:bCs/>
                <w:sz w:val="22"/>
                <w:szCs w:val="22"/>
                <w:lang w:eastAsia="en-US"/>
              </w:rPr>
            </w:pPr>
            <w:r w:rsidRPr="007E0F59">
              <w:rPr>
                <w:rFonts w:eastAsia="Times New Roman"/>
                <w:b/>
                <w:bCs/>
                <w:sz w:val="22"/>
                <w:szCs w:val="22"/>
                <w:lang w:eastAsia="en-US"/>
              </w:rPr>
              <w:t>Do you agree with removing this text from the pamphlet Why or Why not?</w:t>
            </w:r>
            <w:r w:rsidRPr="007E0F59">
              <w:rPr>
                <w:rFonts w:eastAsia="Times New Roman"/>
                <w:bCs/>
                <w:sz w:val="22"/>
                <w:szCs w:val="22"/>
                <w:lang w:eastAsia="en-US"/>
              </w:rPr>
              <w:t xml:space="preserve"> </w:t>
            </w:r>
          </w:p>
          <w:p w:rsidR="00274970" w:rsidRPr="007E0F59" w:rsidRDefault="00274970" w:rsidP="00F82F85">
            <w:pPr>
              <w:suppressAutoHyphens w:val="0"/>
              <w:autoSpaceDE w:val="0"/>
              <w:autoSpaceDN w:val="0"/>
              <w:adjustRightInd w:val="0"/>
              <w:rPr>
                <w:color w:val="7030A0"/>
                <w:sz w:val="22"/>
                <w:szCs w:val="22"/>
              </w:rPr>
            </w:pPr>
          </w:p>
        </w:tc>
      </w:tr>
    </w:tbl>
    <w:p w:rsidR="00274970" w:rsidRPr="007E0F59" w:rsidRDefault="00274970">
      <w:pPr>
        <w:keepLines/>
        <w:rPr>
          <w:sz w:val="22"/>
          <w:szCs w:val="22"/>
        </w:rPr>
      </w:pPr>
    </w:p>
    <w:p w:rsidR="00274970" w:rsidRPr="007E0F59" w:rsidRDefault="00274970">
      <w:pPr>
        <w:keepLines/>
        <w:rPr>
          <w:b/>
          <w:bCs/>
          <w:sz w:val="22"/>
          <w:szCs w:val="22"/>
        </w:rPr>
      </w:pPr>
      <w:r w:rsidRPr="007E0F59">
        <w:rPr>
          <w:sz w:val="22"/>
          <w:szCs w:val="22"/>
          <w:highlight w:val="yellow"/>
        </w:rPr>
        <w:t xml:space="preserve">Conference Committee: </w:t>
      </w:r>
      <w:r w:rsidRPr="007E0F59">
        <w:rPr>
          <w:b/>
          <w:bCs/>
          <w:sz w:val="22"/>
          <w:szCs w:val="22"/>
          <w:highlight w:val="yellow"/>
        </w:rPr>
        <w:t>Literature— Item B</w:t>
      </w:r>
    </w:p>
    <w:tbl>
      <w:tblPr>
        <w:tblW w:w="10548" w:type="dxa"/>
        <w:tblLayout w:type="fixed"/>
        <w:tblLook w:val="0000"/>
      </w:tblPr>
      <w:tblGrid>
        <w:gridCol w:w="2268"/>
        <w:gridCol w:w="828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280" w:type="dxa"/>
            <w:tcBorders>
              <w:top w:val="single" w:sz="4" w:space="0" w:color="000000"/>
              <w:left w:val="single" w:sz="4" w:space="0" w:color="000000"/>
              <w:bottom w:val="single" w:sz="4" w:space="0" w:color="000000"/>
              <w:right w:val="single" w:sz="4" w:space="0" w:color="000000"/>
            </w:tcBorders>
          </w:tcPr>
          <w:p w:rsidR="00274970" w:rsidRPr="007E0F59" w:rsidRDefault="00B715E6">
            <w:pPr>
              <w:snapToGrid w:val="0"/>
              <w:rPr>
                <w:rFonts w:eastAsia="Times New Roman"/>
                <w:b/>
                <w:bCs/>
                <w:i/>
                <w:iCs/>
                <w:sz w:val="22"/>
                <w:szCs w:val="22"/>
              </w:rPr>
            </w:pPr>
            <w:r w:rsidRPr="007E0F59">
              <w:rPr>
                <w:rFonts w:eastAsia="Times New Roman"/>
                <w:b/>
                <w:sz w:val="22"/>
                <w:szCs w:val="22"/>
                <w:lang w:eastAsia="en-US"/>
              </w:rPr>
              <w:t>Consider request to retire the pamphlet “Too Young.”</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280" w:type="dxa"/>
            <w:tcBorders>
              <w:top w:val="single" w:sz="4" w:space="0" w:color="000000"/>
              <w:left w:val="single" w:sz="4" w:space="0" w:color="000000"/>
              <w:bottom w:val="single" w:sz="4" w:space="0" w:color="000000"/>
              <w:right w:val="single" w:sz="4" w:space="0" w:color="000000"/>
            </w:tcBorders>
          </w:tcPr>
          <w:p w:rsidR="0003254A" w:rsidRPr="007E0F59" w:rsidRDefault="0003254A" w:rsidP="0003254A">
            <w:pPr>
              <w:pStyle w:val="Default"/>
              <w:rPr>
                <w:sz w:val="22"/>
                <w:szCs w:val="22"/>
              </w:rPr>
            </w:pPr>
            <w:r w:rsidRPr="007E0F59">
              <w:rPr>
                <w:sz w:val="22"/>
                <w:szCs w:val="22"/>
              </w:rPr>
              <w:t xml:space="preserve">In 2016, the Trustees’ Literature Committee reviewed and agreed to forward to the 2017 Conference Committee on Literature a request to retire the pamphlet “Too Young.” The original request came from Area 08 (San Diego/Imperial), and requested the pamphlet be discontinued because there have been some questions recently as to the effectiveness of this pamphlet in carrying the message of A.A. to young alcoholics. The pamphlet is in comic book form and was originally printed in 1977 (and then updated later, but retaining the comic book format to appeal to young people). </w:t>
            </w:r>
          </w:p>
          <w:p w:rsidR="0003254A" w:rsidRPr="00C67A6F" w:rsidRDefault="0003254A" w:rsidP="0003254A">
            <w:pPr>
              <w:pStyle w:val="Default"/>
              <w:rPr>
                <w:sz w:val="16"/>
                <w:szCs w:val="16"/>
              </w:rPr>
            </w:pPr>
          </w:p>
          <w:p w:rsidR="00BC1F5F" w:rsidRPr="007E0F59" w:rsidRDefault="0003254A" w:rsidP="0003254A">
            <w:pPr>
              <w:pStyle w:val="Default"/>
              <w:rPr>
                <w:sz w:val="22"/>
                <w:szCs w:val="22"/>
              </w:rPr>
            </w:pPr>
            <w:r w:rsidRPr="007E0F59">
              <w:rPr>
                <w:sz w:val="22"/>
                <w:szCs w:val="22"/>
              </w:rPr>
              <w:t xml:space="preserve">However, at a presentation at Area 08’s Post-Conference Assembly in 2016, one member’s talk about the pamphlet led to the area voting unanimously to retire the pamphlet. In his talk, which is included in the background materials, the member writes about how the pamphlet “is kind of insulting” and that the “characters are very stereotypical.” Very few of the young people contacted by this member had anything positive to say about it, and, in most cases, they thought it needed to be updated or retired. Another already-produced pamphlet, “Young People in A.A.,” is more widely used (approximately 30,000 more printed copies were distributed last year and 85,000 more copies were downloaded). </w:t>
            </w:r>
          </w:p>
        </w:tc>
      </w:tr>
      <w:tr w:rsidR="00274970" w:rsidRPr="007E0F59" w:rsidTr="00252596">
        <w:trPr>
          <w:trHeight w:val="530"/>
        </w:trPr>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t>What the Delegate needs to know?</w:t>
            </w:r>
          </w:p>
        </w:tc>
        <w:tc>
          <w:tcPr>
            <w:tcW w:w="8280" w:type="dxa"/>
            <w:tcBorders>
              <w:top w:val="single" w:sz="4" w:space="0" w:color="000000"/>
              <w:left w:val="single" w:sz="4" w:space="0" w:color="000000"/>
              <w:bottom w:val="single" w:sz="4" w:space="0" w:color="000000"/>
              <w:right w:val="single" w:sz="4" w:space="0" w:color="000000"/>
            </w:tcBorders>
          </w:tcPr>
          <w:p w:rsidR="00274970" w:rsidRPr="007E0F59" w:rsidRDefault="00082BFD" w:rsidP="00BC1F5F">
            <w:pPr>
              <w:suppressAutoHyphens w:val="0"/>
              <w:rPr>
                <w:color w:val="7030A0"/>
                <w:sz w:val="22"/>
                <w:szCs w:val="22"/>
              </w:rPr>
            </w:pPr>
            <w:r w:rsidRPr="007E0F59">
              <w:rPr>
                <w:b/>
                <w:sz w:val="22"/>
                <w:szCs w:val="22"/>
              </w:rPr>
              <w:t xml:space="preserve">Do you </w:t>
            </w:r>
            <w:r w:rsidR="00BC1F5F" w:rsidRPr="007E0F59">
              <w:rPr>
                <w:b/>
                <w:sz w:val="22"/>
                <w:szCs w:val="22"/>
              </w:rPr>
              <w:t>agree with retiring this pamphlet? Why or Why not?</w:t>
            </w:r>
          </w:p>
        </w:tc>
      </w:tr>
    </w:tbl>
    <w:p w:rsidR="00274970" w:rsidRPr="007E0F59" w:rsidRDefault="00274970">
      <w:pPr>
        <w:rPr>
          <w:sz w:val="22"/>
          <w:szCs w:val="22"/>
        </w:rPr>
      </w:pPr>
    </w:p>
    <w:p w:rsidR="00274970" w:rsidRPr="007E0F59" w:rsidRDefault="00274970">
      <w:pPr>
        <w:keepLines/>
        <w:rPr>
          <w:b/>
          <w:bCs/>
          <w:sz w:val="22"/>
          <w:szCs w:val="22"/>
        </w:rPr>
      </w:pPr>
      <w:r w:rsidRPr="007E0F59">
        <w:rPr>
          <w:sz w:val="22"/>
          <w:szCs w:val="22"/>
        </w:rPr>
        <w:t xml:space="preserve">Conference Committee: </w:t>
      </w:r>
      <w:r w:rsidRPr="007E0F59">
        <w:rPr>
          <w:b/>
          <w:bCs/>
          <w:sz w:val="22"/>
          <w:szCs w:val="22"/>
        </w:rPr>
        <w:t xml:space="preserve">Literature — Item </w:t>
      </w:r>
      <w:r w:rsidR="00364186" w:rsidRPr="007E0F59">
        <w:rPr>
          <w:b/>
          <w:bCs/>
          <w:sz w:val="22"/>
          <w:szCs w:val="22"/>
        </w:rPr>
        <w:t>C</w:t>
      </w:r>
    </w:p>
    <w:tbl>
      <w:tblPr>
        <w:tblW w:w="10638" w:type="dxa"/>
        <w:tblLayout w:type="fixed"/>
        <w:tblLook w:val="0000"/>
      </w:tblPr>
      <w:tblGrid>
        <w:gridCol w:w="2268"/>
        <w:gridCol w:w="837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B715E6">
            <w:pPr>
              <w:snapToGrid w:val="0"/>
              <w:rPr>
                <w:b/>
                <w:bCs/>
                <w:sz w:val="22"/>
                <w:szCs w:val="22"/>
              </w:rPr>
            </w:pPr>
            <w:r w:rsidRPr="007E0F59">
              <w:rPr>
                <w:rFonts w:eastAsia="Times New Roman"/>
                <w:b/>
                <w:sz w:val="22"/>
                <w:szCs w:val="22"/>
                <w:lang w:eastAsia="en-US"/>
              </w:rPr>
              <w:t>Discuss proposed plan for the annual review of recovery literature.</w:t>
            </w:r>
          </w:p>
        </w:tc>
      </w:tr>
      <w:tr w:rsidR="00274970" w:rsidRPr="007E0F59" w:rsidTr="00252596">
        <w:trPr>
          <w:trHeight w:val="2726"/>
        </w:trPr>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BC1F5F" w:rsidRPr="007E0F59" w:rsidRDefault="00BC1F5F" w:rsidP="00BC1F5F">
            <w:pPr>
              <w:rPr>
                <w:sz w:val="22"/>
                <w:szCs w:val="22"/>
              </w:rPr>
            </w:pPr>
            <w:r w:rsidRPr="007E0F59">
              <w:rPr>
                <w:sz w:val="22"/>
                <w:szCs w:val="22"/>
              </w:rPr>
              <w:t>Discussing the specifics of the plan, the subcommittee agreed to forward to the trustees’ Literature Committee the drafted matrix along with the following suggestions for consideration:</w:t>
            </w:r>
          </w:p>
          <w:p w:rsidR="00BC1F5F" w:rsidRPr="00C67A6F" w:rsidRDefault="00BC1F5F" w:rsidP="00BC1F5F">
            <w:pPr>
              <w:rPr>
                <w:sz w:val="16"/>
                <w:szCs w:val="16"/>
              </w:rPr>
            </w:pPr>
          </w:p>
          <w:p w:rsidR="00BC1F5F" w:rsidRPr="007E0F59" w:rsidRDefault="00BC1F5F" w:rsidP="00BC1F5F">
            <w:pPr>
              <w:rPr>
                <w:sz w:val="22"/>
                <w:szCs w:val="22"/>
              </w:rPr>
            </w:pPr>
            <w:r w:rsidRPr="007E0F59">
              <w:rPr>
                <w:sz w:val="22"/>
                <w:szCs w:val="22"/>
              </w:rPr>
              <w:t>1. On an annual basis, the Publishing Department update the recovery literature</w:t>
            </w:r>
          </w:p>
          <w:p w:rsidR="00274970" w:rsidRPr="007E0F59" w:rsidRDefault="00BC1F5F" w:rsidP="00BC1F5F">
            <w:pPr>
              <w:snapToGrid w:val="0"/>
              <w:rPr>
                <w:sz w:val="22"/>
                <w:szCs w:val="22"/>
              </w:rPr>
            </w:pPr>
            <w:r w:rsidRPr="007E0F59">
              <w:rPr>
                <w:sz w:val="22"/>
                <w:szCs w:val="22"/>
              </w:rPr>
              <w:t>matrix and present same to the trustees’ Literature Committee for review;</w:t>
            </w:r>
          </w:p>
          <w:p w:rsidR="00BC1F5F" w:rsidRPr="00C67A6F" w:rsidRDefault="00BC1F5F" w:rsidP="00BC1F5F">
            <w:pPr>
              <w:snapToGrid w:val="0"/>
              <w:rPr>
                <w:sz w:val="16"/>
                <w:szCs w:val="16"/>
              </w:rPr>
            </w:pPr>
          </w:p>
          <w:p w:rsidR="00274970" w:rsidRPr="007E0F59" w:rsidRDefault="00BC1F5F">
            <w:pPr>
              <w:snapToGrid w:val="0"/>
              <w:rPr>
                <w:sz w:val="22"/>
                <w:szCs w:val="22"/>
              </w:rPr>
            </w:pPr>
            <w:r w:rsidRPr="007E0F59">
              <w:rPr>
                <w:sz w:val="22"/>
                <w:szCs w:val="22"/>
              </w:rPr>
              <w:t>2. The trustees’ Literature Committee will utilize the updated matrix as the basis of its annual report to the Conference Literature Committee. The report will specifically identify items that fall within a 15-20 year time-frame1 of “last review,” which should be considered for review by the Conference Committee, along with any other items for proposed updates or revisions.</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BC1F5F">
            <w:pPr>
              <w:keepLines/>
              <w:snapToGrid w:val="0"/>
              <w:rPr>
                <w:color w:val="7030A0"/>
                <w:sz w:val="22"/>
                <w:szCs w:val="22"/>
              </w:rPr>
            </w:pPr>
            <w:r w:rsidRPr="007E0F59">
              <w:rPr>
                <w:b/>
                <w:sz w:val="22"/>
                <w:szCs w:val="22"/>
              </w:rPr>
              <w:t xml:space="preserve">Nothing, the committee will decide &amp; </w:t>
            </w:r>
            <w:r w:rsidR="00082BFD" w:rsidRPr="007E0F59">
              <w:rPr>
                <w:b/>
                <w:sz w:val="22"/>
                <w:szCs w:val="22"/>
              </w:rPr>
              <w:t xml:space="preserve">may forward </w:t>
            </w:r>
            <w:r w:rsidRPr="007E0F59">
              <w:rPr>
                <w:b/>
                <w:sz w:val="22"/>
                <w:szCs w:val="22"/>
              </w:rPr>
              <w:t xml:space="preserve"> recommendation to the Conference.</w:t>
            </w:r>
          </w:p>
        </w:tc>
      </w:tr>
    </w:tbl>
    <w:p w:rsidR="00364186" w:rsidRPr="007E0F59" w:rsidRDefault="00364186" w:rsidP="00364186">
      <w:pPr>
        <w:keepLines/>
        <w:rPr>
          <w:b/>
          <w:bCs/>
          <w:sz w:val="22"/>
          <w:szCs w:val="22"/>
        </w:rPr>
      </w:pPr>
      <w:r w:rsidRPr="007E0F59">
        <w:rPr>
          <w:sz w:val="22"/>
          <w:szCs w:val="22"/>
          <w:highlight w:val="yellow"/>
        </w:rPr>
        <w:lastRenderedPageBreak/>
        <w:t xml:space="preserve">Conference Committee: </w:t>
      </w:r>
      <w:r w:rsidRPr="007E0F59">
        <w:rPr>
          <w:b/>
          <w:bCs/>
          <w:sz w:val="22"/>
          <w:szCs w:val="22"/>
          <w:highlight w:val="yellow"/>
        </w:rPr>
        <w:t>Literature — Item D</w:t>
      </w:r>
      <w:r w:rsidR="00235E30">
        <w:rPr>
          <w:b/>
          <w:bCs/>
          <w:sz w:val="22"/>
          <w:szCs w:val="22"/>
        </w:rPr>
        <w:t>-2</w:t>
      </w:r>
    </w:p>
    <w:tbl>
      <w:tblPr>
        <w:tblW w:w="10638" w:type="dxa"/>
        <w:tblLayout w:type="fixed"/>
        <w:tblLook w:val="0000"/>
      </w:tblPr>
      <w:tblGrid>
        <w:gridCol w:w="2268"/>
        <w:gridCol w:w="8370"/>
      </w:tblGrid>
      <w:tr w:rsidR="00364186" w:rsidRPr="007E0F59" w:rsidTr="00252596">
        <w:tc>
          <w:tcPr>
            <w:tcW w:w="2268" w:type="dxa"/>
            <w:tcBorders>
              <w:top w:val="single" w:sz="4" w:space="0" w:color="000000"/>
              <w:left w:val="single" w:sz="4" w:space="0" w:color="000000"/>
              <w:bottom w:val="single" w:sz="4" w:space="0" w:color="000000"/>
              <w:right w:val="nil"/>
            </w:tcBorders>
          </w:tcPr>
          <w:p w:rsidR="00364186" w:rsidRPr="007E0F59" w:rsidRDefault="00364186" w:rsidP="002D292D">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364186" w:rsidRPr="007E0F59" w:rsidRDefault="00364186" w:rsidP="00364186">
            <w:pPr>
              <w:suppressAutoHyphens w:val="0"/>
              <w:autoSpaceDE w:val="0"/>
              <w:autoSpaceDN w:val="0"/>
              <w:adjustRightInd w:val="0"/>
              <w:rPr>
                <w:rFonts w:eastAsia="Times New Roman"/>
                <w:b/>
                <w:sz w:val="22"/>
                <w:szCs w:val="22"/>
                <w:lang w:eastAsia="en-US"/>
              </w:rPr>
            </w:pPr>
            <w:r w:rsidRPr="007E0F59">
              <w:rPr>
                <w:rFonts w:eastAsia="Times New Roman"/>
                <w:b/>
                <w:sz w:val="22"/>
                <w:szCs w:val="22"/>
                <w:lang w:eastAsia="en-US"/>
              </w:rPr>
              <w:t>Pamphlet “Young People and A.A.”</w:t>
            </w:r>
          </w:p>
          <w:p w:rsidR="00364186" w:rsidRPr="007E0F59" w:rsidRDefault="00364186" w:rsidP="00E975BB">
            <w:pPr>
              <w:suppressAutoHyphens w:val="0"/>
              <w:autoSpaceDE w:val="0"/>
              <w:autoSpaceDN w:val="0"/>
              <w:adjustRightInd w:val="0"/>
              <w:ind w:left="720"/>
              <w:rPr>
                <w:rFonts w:eastAsia="Times New Roman"/>
                <w:b/>
                <w:sz w:val="22"/>
                <w:szCs w:val="22"/>
                <w:lang w:eastAsia="en-US"/>
              </w:rPr>
            </w:pPr>
            <w:r w:rsidRPr="007E0F59">
              <w:rPr>
                <w:rFonts w:eastAsia="Times New Roman"/>
                <w:b/>
                <w:sz w:val="22"/>
                <w:szCs w:val="22"/>
                <w:lang w:eastAsia="en-US"/>
              </w:rPr>
              <w:t>1. Review progress report on the update to the pamphlet.</w:t>
            </w:r>
          </w:p>
          <w:p w:rsidR="00E975BB" w:rsidRPr="00C67A6F" w:rsidRDefault="00E975BB" w:rsidP="00E975BB">
            <w:pPr>
              <w:suppressAutoHyphens w:val="0"/>
              <w:autoSpaceDE w:val="0"/>
              <w:autoSpaceDN w:val="0"/>
              <w:adjustRightInd w:val="0"/>
              <w:ind w:left="720"/>
              <w:rPr>
                <w:rFonts w:eastAsia="Times New Roman"/>
                <w:b/>
                <w:sz w:val="16"/>
                <w:szCs w:val="16"/>
                <w:lang w:eastAsia="en-US"/>
              </w:rPr>
            </w:pPr>
          </w:p>
          <w:p w:rsidR="00364186" w:rsidRPr="007E0F59" w:rsidRDefault="00364186" w:rsidP="00E975BB">
            <w:pPr>
              <w:suppressAutoHyphens w:val="0"/>
              <w:autoSpaceDE w:val="0"/>
              <w:autoSpaceDN w:val="0"/>
              <w:adjustRightInd w:val="0"/>
              <w:ind w:left="720"/>
              <w:rPr>
                <w:b/>
                <w:bCs/>
                <w:sz w:val="22"/>
                <w:szCs w:val="22"/>
              </w:rPr>
            </w:pPr>
            <w:r w:rsidRPr="007E0F59">
              <w:rPr>
                <w:rFonts w:eastAsia="Times New Roman"/>
                <w:b/>
                <w:sz w:val="22"/>
                <w:szCs w:val="22"/>
                <w:lang w:eastAsia="en-US"/>
              </w:rPr>
              <w:t>2. Review draft language about young people’s conferences, for inclusion in</w:t>
            </w:r>
            <w:r w:rsidR="00E975BB" w:rsidRPr="007E0F59">
              <w:rPr>
                <w:rFonts w:eastAsia="Times New Roman"/>
                <w:b/>
                <w:sz w:val="22"/>
                <w:szCs w:val="22"/>
                <w:lang w:eastAsia="en-US"/>
              </w:rPr>
              <w:t xml:space="preserve"> </w:t>
            </w:r>
            <w:r w:rsidRPr="007E0F59">
              <w:rPr>
                <w:rFonts w:eastAsia="Times New Roman"/>
                <w:b/>
                <w:sz w:val="22"/>
                <w:szCs w:val="22"/>
                <w:lang w:eastAsia="en-US"/>
              </w:rPr>
              <w:t>the pamphlet.</w:t>
            </w:r>
          </w:p>
        </w:tc>
      </w:tr>
      <w:tr w:rsidR="00364186" w:rsidRPr="007E0F59" w:rsidTr="00252596">
        <w:tc>
          <w:tcPr>
            <w:tcW w:w="2268" w:type="dxa"/>
            <w:tcBorders>
              <w:top w:val="single" w:sz="4" w:space="0" w:color="000000"/>
              <w:left w:val="single" w:sz="4" w:space="0" w:color="000000"/>
              <w:bottom w:val="single" w:sz="4" w:space="0" w:color="000000"/>
              <w:right w:val="nil"/>
            </w:tcBorders>
          </w:tcPr>
          <w:p w:rsidR="00364186" w:rsidRPr="007E0F59" w:rsidRDefault="00364186" w:rsidP="002D292D">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364186" w:rsidRPr="007E0F59" w:rsidRDefault="00364186" w:rsidP="00024B98">
            <w:pPr>
              <w:suppressAutoHyphens w:val="0"/>
              <w:autoSpaceDE w:val="0"/>
              <w:autoSpaceDN w:val="0"/>
              <w:adjustRightInd w:val="0"/>
              <w:rPr>
                <w:rFonts w:eastAsia="Times New Roman"/>
                <w:color w:val="7030A0"/>
                <w:sz w:val="22"/>
                <w:szCs w:val="22"/>
                <w:lang w:eastAsia="en-US"/>
              </w:rPr>
            </w:pPr>
            <w:r w:rsidRPr="007E0F59">
              <w:rPr>
                <w:rFonts w:eastAsia="Times New Roman"/>
                <w:sz w:val="22"/>
                <w:szCs w:val="22"/>
                <w:lang w:eastAsia="en-US"/>
              </w:rPr>
              <w:t xml:space="preserve">1. </w:t>
            </w:r>
            <w:r w:rsidR="00024B98" w:rsidRPr="007E0F59">
              <w:rPr>
                <w:rFonts w:eastAsia="Times New Roman"/>
                <w:sz w:val="22"/>
                <w:szCs w:val="22"/>
                <w:lang w:eastAsia="en-US"/>
              </w:rPr>
              <w:t xml:space="preserve">92 submissions were compiled and </w:t>
            </w:r>
            <w:r w:rsidR="007F61F4" w:rsidRPr="007E0F59">
              <w:rPr>
                <w:rFonts w:eastAsia="Times New Roman"/>
                <w:sz w:val="22"/>
                <w:szCs w:val="22"/>
                <w:lang w:eastAsia="en-US"/>
              </w:rPr>
              <w:t>forwarded to the subcommittee</w:t>
            </w:r>
            <w:r w:rsidR="00024B98" w:rsidRPr="007E0F59">
              <w:rPr>
                <w:rFonts w:eastAsia="Times New Roman"/>
                <w:sz w:val="22"/>
                <w:szCs w:val="22"/>
                <w:lang w:eastAsia="en-US"/>
              </w:rPr>
              <w:t xml:space="preserve">. The subcommittee agreed to continue its review and evaluation of the current pamphlet, along with reviewing and evaluating the submitted stories; </w:t>
            </w:r>
          </w:p>
          <w:p w:rsidR="00E975BB" w:rsidRPr="00C67A6F" w:rsidRDefault="00E975BB" w:rsidP="00364186">
            <w:pPr>
              <w:suppressAutoHyphens w:val="0"/>
              <w:autoSpaceDE w:val="0"/>
              <w:autoSpaceDN w:val="0"/>
              <w:adjustRightInd w:val="0"/>
              <w:rPr>
                <w:rFonts w:eastAsia="Times New Roman"/>
                <w:color w:val="7030A0"/>
                <w:sz w:val="16"/>
                <w:szCs w:val="16"/>
                <w:lang w:eastAsia="en-US"/>
              </w:rPr>
            </w:pPr>
          </w:p>
          <w:p w:rsidR="00024B98" w:rsidRPr="007E0F59" w:rsidRDefault="00364186" w:rsidP="00024B98">
            <w:pPr>
              <w:suppressAutoHyphens w:val="0"/>
              <w:autoSpaceDE w:val="0"/>
              <w:autoSpaceDN w:val="0"/>
              <w:adjustRightInd w:val="0"/>
              <w:rPr>
                <w:sz w:val="22"/>
                <w:szCs w:val="22"/>
              </w:rPr>
            </w:pPr>
            <w:r w:rsidRPr="007E0F59">
              <w:rPr>
                <w:rFonts w:eastAsia="Times New Roman"/>
                <w:sz w:val="22"/>
                <w:szCs w:val="22"/>
                <w:lang w:eastAsia="en-US"/>
              </w:rPr>
              <w:t xml:space="preserve">2. </w:t>
            </w:r>
            <w:r w:rsidR="00024B98" w:rsidRPr="007E0F59">
              <w:rPr>
                <w:sz w:val="22"/>
                <w:szCs w:val="22"/>
              </w:rPr>
              <w:t>In response to the Advisory Action of the 66th General Service Conference requesting that the trustees’ Literature Committee develop language referencing young people’s conferences to be added to the pamphlet “Young People and A.A.,” please find proposed draft text below:</w:t>
            </w:r>
          </w:p>
          <w:p w:rsidR="00024B98" w:rsidRPr="00C67A6F" w:rsidRDefault="00024B98" w:rsidP="00024B98">
            <w:pPr>
              <w:suppressAutoHyphens w:val="0"/>
              <w:autoSpaceDE w:val="0"/>
              <w:autoSpaceDN w:val="0"/>
              <w:adjustRightInd w:val="0"/>
              <w:rPr>
                <w:sz w:val="16"/>
                <w:szCs w:val="16"/>
              </w:rPr>
            </w:pPr>
          </w:p>
          <w:p w:rsidR="00024B98" w:rsidRPr="007E0F59" w:rsidRDefault="00024B98" w:rsidP="00024B98">
            <w:pPr>
              <w:snapToGrid w:val="0"/>
              <w:ind w:left="720"/>
              <w:rPr>
                <w:b/>
                <w:sz w:val="22"/>
                <w:szCs w:val="22"/>
              </w:rPr>
            </w:pPr>
            <w:r w:rsidRPr="007E0F59">
              <w:rPr>
                <w:b/>
                <w:sz w:val="22"/>
                <w:szCs w:val="22"/>
              </w:rPr>
              <w:t>“Young people’s conferences are held in the United States</w:t>
            </w:r>
          </w:p>
          <w:p w:rsidR="00024B98" w:rsidRPr="007E0F59" w:rsidRDefault="00024B98" w:rsidP="00024B98">
            <w:pPr>
              <w:snapToGrid w:val="0"/>
              <w:ind w:left="720"/>
              <w:rPr>
                <w:b/>
                <w:sz w:val="22"/>
                <w:szCs w:val="22"/>
              </w:rPr>
            </w:pPr>
            <w:r w:rsidRPr="007E0F59">
              <w:rPr>
                <w:b/>
                <w:sz w:val="22"/>
                <w:szCs w:val="22"/>
              </w:rPr>
              <w:t>and Canada and around the world. For information, consult</w:t>
            </w:r>
          </w:p>
          <w:p w:rsidR="00024B98" w:rsidRPr="007E0F59" w:rsidRDefault="00024B98" w:rsidP="00024B98">
            <w:pPr>
              <w:snapToGrid w:val="0"/>
              <w:ind w:left="720"/>
              <w:rPr>
                <w:color w:val="7030A0"/>
                <w:sz w:val="22"/>
                <w:szCs w:val="22"/>
              </w:rPr>
            </w:pPr>
            <w:r w:rsidRPr="007E0F59">
              <w:rPr>
                <w:b/>
                <w:sz w:val="22"/>
                <w:szCs w:val="22"/>
              </w:rPr>
              <w:t>your local A.A. area or intergroup office.”</w:t>
            </w:r>
          </w:p>
        </w:tc>
      </w:tr>
      <w:tr w:rsidR="00364186" w:rsidRPr="007E0F59" w:rsidTr="00252596">
        <w:tc>
          <w:tcPr>
            <w:tcW w:w="2268" w:type="dxa"/>
            <w:tcBorders>
              <w:top w:val="single" w:sz="4" w:space="0" w:color="000000"/>
              <w:left w:val="single" w:sz="4" w:space="0" w:color="000000"/>
              <w:bottom w:val="single" w:sz="4" w:space="0" w:color="000000"/>
              <w:right w:val="nil"/>
            </w:tcBorders>
          </w:tcPr>
          <w:p w:rsidR="00364186" w:rsidRPr="007E0F59" w:rsidRDefault="000D2F5D" w:rsidP="002D292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03254A" w:rsidRPr="007E0F59" w:rsidRDefault="0003254A" w:rsidP="0003254A">
            <w:pPr>
              <w:pStyle w:val="Default"/>
              <w:rPr>
                <w:sz w:val="22"/>
                <w:szCs w:val="22"/>
              </w:rPr>
            </w:pPr>
            <w:r w:rsidRPr="007E0F59">
              <w:rPr>
                <w:b/>
                <w:sz w:val="22"/>
                <w:szCs w:val="22"/>
              </w:rPr>
              <w:t>Do you believe the proposed text highlighting young people’s conferences should be included in the pamphlet “Young People and A.A.”? Why or why not</w:t>
            </w:r>
            <w:r w:rsidRPr="007E0F59">
              <w:rPr>
                <w:sz w:val="22"/>
                <w:szCs w:val="22"/>
              </w:rPr>
              <w:t xml:space="preserve">? </w:t>
            </w:r>
          </w:p>
          <w:p w:rsidR="00364186" w:rsidRPr="007E0F59" w:rsidRDefault="00364186" w:rsidP="00024B98">
            <w:pPr>
              <w:keepLines/>
              <w:snapToGrid w:val="0"/>
              <w:rPr>
                <w:color w:val="7030A0"/>
                <w:sz w:val="22"/>
                <w:szCs w:val="22"/>
              </w:rPr>
            </w:pPr>
          </w:p>
        </w:tc>
      </w:tr>
    </w:tbl>
    <w:p w:rsidR="00364186" w:rsidRPr="007E0F59" w:rsidRDefault="00364186">
      <w:pPr>
        <w:keepLines/>
        <w:rPr>
          <w:sz w:val="22"/>
          <w:szCs w:val="22"/>
        </w:rPr>
      </w:pPr>
    </w:p>
    <w:p w:rsidR="00274970" w:rsidRPr="007E0F59" w:rsidRDefault="00274970">
      <w:pPr>
        <w:keepLines/>
        <w:rPr>
          <w:b/>
          <w:bCs/>
          <w:sz w:val="22"/>
          <w:szCs w:val="22"/>
        </w:rPr>
      </w:pPr>
      <w:r w:rsidRPr="007E0F59">
        <w:rPr>
          <w:sz w:val="22"/>
          <w:szCs w:val="22"/>
          <w:highlight w:val="yellow"/>
        </w:rPr>
        <w:t xml:space="preserve">Conference Committee: </w:t>
      </w:r>
      <w:r w:rsidRPr="007E0F59">
        <w:rPr>
          <w:b/>
          <w:bCs/>
          <w:sz w:val="22"/>
          <w:szCs w:val="22"/>
          <w:highlight w:val="yellow"/>
        </w:rPr>
        <w:t>Literature — Item E</w:t>
      </w:r>
      <w:r w:rsidR="002C52C5" w:rsidRPr="007E0F59">
        <w:rPr>
          <w:b/>
          <w:bCs/>
          <w:sz w:val="22"/>
          <w:szCs w:val="22"/>
          <w:highlight w:val="yellow"/>
        </w:rPr>
        <w:t xml:space="preserve"> Through I</w:t>
      </w:r>
    </w:p>
    <w:tbl>
      <w:tblPr>
        <w:tblW w:w="10638" w:type="dxa"/>
        <w:tblLayout w:type="fixed"/>
        <w:tblLook w:val="0000"/>
      </w:tblPr>
      <w:tblGrid>
        <w:gridCol w:w="2268"/>
        <w:gridCol w:w="837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p w:rsidR="005862FE" w:rsidRPr="007E0F59" w:rsidRDefault="005862FE">
            <w:pPr>
              <w:keepLines/>
              <w:snapToGrid w:val="0"/>
              <w:rPr>
                <w:sz w:val="22"/>
                <w:szCs w:val="22"/>
              </w:rPr>
            </w:pPr>
          </w:p>
          <w:p w:rsidR="005862FE" w:rsidRPr="007E0F59" w:rsidRDefault="005862FE" w:rsidP="005862FE">
            <w:pPr>
              <w:keepLines/>
              <w:snapToGrid w:val="0"/>
              <w:spacing w:line="220" w:lineRule="exact"/>
              <w:rPr>
                <w:color w:val="7030A0"/>
                <w:sz w:val="22"/>
                <w:szCs w:val="22"/>
              </w:rPr>
            </w:pPr>
            <w:r w:rsidRPr="007E0F59">
              <w:rPr>
                <w:color w:val="7030A0"/>
                <w:sz w:val="22"/>
                <w:szCs w:val="22"/>
              </w:rPr>
              <w:t>Mention the committee will be reviewing the draft pamphlets and what they are, but only Conference Literature Committee receives them.</w:t>
            </w:r>
          </w:p>
        </w:tc>
        <w:tc>
          <w:tcPr>
            <w:tcW w:w="8370" w:type="dxa"/>
            <w:tcBorders>
              <w:top w:val="single" w:sz="4" w:space="0" w:color="000000"/>
              <w:left w:val="single" w:sz="4" w:space="0" w:color="000000"/>
              <w:bottom w:val="single" w:sz="4" w:space="0" w:color="000000"/>
              <w:right w:val="single" w:sz="4" w:space="0" w:color="000000"/>
            </w:tcBorders>
          </w:tcPr>
          <w:p w:rsidR="00364186" w:rsidRPr="007E0F59" w:rsidRDefault="00364186" w:rsidP="00894EF4">
            <w:pPr>
              <w:suppressAutoHyphens w:val="0"/>
              <w:autoSpaceDE w:val="0"/>
              <w:autoSpaceDN w:val="0"/>
              <w:adjustRightInd w:val="0"/>
              <w:rPr>
                <w:rFonts w:eastAsia="Times New Roman"/>
                <w:b/>
                <w:sz w:val="22"/>
                <w:szCs w:val="22"/>
                <w:lang w:eastAsia="en-US"/>
              </w:rPr>
            </w:pPr>
            <w:r w:rsidRPr="007E0F59">
              <w:rPr>
                <w:rFonts w:eastAsia="Times New Roman"/>
                <w:b/>
                <w:sz w:val="22"/>
                <w:szCs w:val="22"/>
                <w:lang w:eastAsia="en-US"/>
              </w:rPr>
              <w:t>E. Review revised draft pamphlet “A.A. for the Woman.”</w:t>
            </w:r>
          </w:p>
          <w:p w:rsidR="00FE0B41" w:rsidRPr="00FD14CA" w:rsidRDefault="00FE0B41" w:rsidP="00364186">
            <w:pPr>
              <w:suppressAutoHyphens w:val="0"/>
              <w:autoSpaceDE w:val="0"/>
              <w:autoSpaceDN w:val="0"/>
              <w:adjustRightInd w:val="0"/>
              <w:rPr>
                <w:rFonts w:eastAsia="Times New Roman"/>
                <w:b/>
                <w:sz w:val="16"/>
                <w:szCs w:val="16"/>
                <w:lang w:eastAsia="en-US"/>
              </w:rPr>
            </w:pPr>
          </w:p>
          <w:p w:rsidR="00364186" w:rsidRPr="007E0F59" w:rsidRDefault="00364186" w:rsidP="00364186">
            <w:pPr>
              <w:suppressAutoHyphens w:val="0"/>
              <w:autoSpaceDE w:val="0"/>
              <w:autoSpaceDN w:val="0"/>
              <w:adjustRightInd w:val="0"/>
              <w:rPr>
                <w:rFonts w:eastAsia="Times New Roman"/>
                <w:b/>
                <w:sz w:val="22"/>
                <w:szCs w:val="22"/>
                <w:lang w:eastAsia="en-US"/>
              </w:rPr>
            </w:pPr>
            <w:r w:rsidRPr="007E0F59">
              <w:rPr>
                <w:rFonts w:eastAsia="Times New Roman"/>
                <w:b/>
                <w:sz w:val="22"/>
                <w:szCs w:val="22"/>
                <w:lang w:eastAsia="en-US"/>
              </w:rPr>
              <w:t>F. Review revised draft pamphlet “Finding Acceptance: A.A. for the LGBTQ Alcoholic” (formerly titled “A.A. and the Gay/Lesbian Alcoholic”).</w:t>
            </w:r>
          </w:p>
          <w:p w:rsidR="00FE0B41" w:rsidRPr="00FD14CA" w:rsidRDefault="00FE0B41" w:rsidP="00364186">
            <w:pPr>
              <w:suppressAutoHyphens w:val="0"/>
              <w:autoSpaceDE w:val="0"/>
              <w:autoSpaceDN w:val="0"/>
              <w:adjustRightInd w:val="0"/>
              <w:rPr>
                <w:rFonts w:eastAsia="Times New Roman"/>
                <w:b/>
                <w:sz w:val="16"/>
                <w:szCs w:val="16"/>
                <w:lang w:eastAsia="en-US"/>
              </w:rPr>
            </w:pPr>
          </w:p>
          <w:p w:rsidR="00364186" w:rsidRPr="007E0F59" w:rsidRDefault="00364186" w:rsidP="00364186">
            <w:pPr>
              <w:suppressAutoHyphens w:val="0"/>
              <w:autoSpaceDE w:val="0"/>
              <w:autoSpaceDN w:val="0"/>
              <w:adjustRightInd w:val="0"/>
              <w:rPr>
                <w:rFonts w:eastAsia="Times New Roman"/>
                <w:b/>
                <w:sz w:val="22"/>
                <w:szCs w:val="22"/>
                <w:lang w:eastAsia="en-US"/>
              </w:rPr>
            </w:pPr>
            <w:r w:rsidRPr="007E0F59">
              <w:rPr>
                <w:rFonts w:eastAsia="Times New Roman"/>
                <w:b/>
                <w:sz w:val="22"/>
                <w:szCs w:val="22"/>
                <w:lang w:eastAsia="en-US"/>
              </w:rPr>
              <w:t>G. Review progress report on the development of literature for alcoholics with mental health issues and those who sponsor them.</w:t>
            </w:r>
          </w:p>
          <w:p w:rsidR="00FE0B41" w:rsidRPr="00FD14CA" w:rsidRDefault="00FE0B41" w:rsidP="00364186">
            <w:pPr>
              <w:suppressAutoHyphens w:val="0"/>
              <w:autoSpaceDE w:val="0"/>
              <w:autoSpaceDN w:val="0"/>
              <w:adjustRightInd w:val="0"/>
              <w:rPr>
                <w:rFonts w:eastAsia="Times New Roman"/>
                <w:b/>
                <w:sz w:val="16"/>
                <w:szCs w:val="16"/>
                <w:lang w:eastAsia="en-US"/>
              </w:rPr>
            </w:pPr>
          </w:p>
          <w:p w:rsidR="00364186" w:rsidRPr="007E0F59" w:rsidRDefault="00364186" w:rsidP="00364186">
            <w:pPr>
              <w:suppressAutoHyphens w:val="0"/>
              <w:autoSpaceDE w:val="0"/>
              <w:autoSpaceDN w:val="0"/>
              <w:adjustRightInd w:val="0"/>
              <w:rPr>
                <w:rFonts w:eastAsia="Times New Roman"/>
                <w:b/>
                <w:sz w:val="22"/>
                <w:szCs w:val="22"/>
                <w:lang w:eastAsia="en-US"/>
              </w:rPr>
            </w:pPr>
            <w:r w:rsidRPr="007E0F59">
              <w:rPr>
                <w:rFonts w:eastAsia="Times New Roman"/>
                <w:b/>
                <w:sz w:val="22"/>
                <w:szCs w:val="22"/>
                <w:lang w:eastAsia="en-US"/>
              </w:rPr>
              <w:t>H. Review draft sample illustrations and corresponding revised text for the pamphlet “The Twelve Traditions Illustrated.”</w:t>
            </w:r>
          </w:p>
          <w:p w:rsidR="00FE0B41" w:rsidRPr="00FD14CA" w:rsidRDefault="00FE0B41" w:rsidP="00364186">
            <w:pPr>
              <w:suppressAutoHyphens w:val="0"/>
              <w:autoSpaceDE w:val="0"/>
              <w:autoSpaceDN w:val="0"/>
              <w:adjustRightInd w:val="0"/>
              <w:rPr>
                <w:rFonts w:eastAsia="Times New Roman"/>
                <w:b/>
                <w:sz w:val="16"/>
                <w:szCs w:val="16"/>
                <w:lang w:eastAsia="en-US"/>
              </w:rPr>
            </w:pPr>
          </w:p>
          <w:p w:rsidR="00274970" w:rsidRPr="007E0F59" w:rsidRDefault="00364186" w:rsidP="00894EF4">
            <w:pPr>
              <w:suppressAutoHyphens w:val="0"/>
              <w:autoSpaceDE w:val="0"/>
              <w:autoSpaceDN w:val="0"/>
              <w:adjustRightInd w:val="0"/>
              <w:rPr>
                <w:rFonts w:eastAsia="Times New Roman"/>
                <w:b/>
                <w:sz w:val="22"/>
                <w:szCs w:val="22"/>
                <w:lang w:eastAsia="en-US"/>
              </w:rPr>
            </w:pPr>
            <w:r w:rsidRPr="007E0F59">
              <w:rPr>
                <w:rFonts w:eastAsia="Times New Roman"/>
                <w:b/>
                <w:sz w:val="22"/>
                <w:szCs w:val="22"/>
                <w:lang w:eastAsia="en-US"/>
              </w:rPr>
              <w:t>I. Review progress report on the revision to “Inside A.A.: Understanding the Fellowship and its Services.”</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p w:rsidR="00894EF4" w:rsidRPr="007E0F59" w:rsidRDefault="00894EF4">
            <w:pPr>
              <w:keepLines/>
              <w:snapToGrid w:val="0"/>
              <w:rPr>
                <w:sz w:val="22"/>
                <w:szCs w:val="22"/>
              </w:rPr>
            </w:pPr>
          </w:p>
          <w:p w:rsidR="00894EF4" w:rsidRPr="007E0F59" w:rsidRDefault="00894EF4">
            <w:pPr>
              <w:keepLines/>
              <w:snapToGrid w:val="0"/>
              <w:rPr>
                <w:sz w:val="22"/>
                <w:szCs w:val="22"/>
              </w:rPr>
            </w:pPr>
            <w:r w:rsidRPr="007E0F59">
              <w:rPr>
                <w:sz w:val="22"/>
                <w:szCs w:val="22"/>
              </w:rPr>
              <w:t>Educational purposes only!</w:t>
            </w:r>
          </w:p>
        </w:tc>
        <w:tc>
          <w:tcPr>
            <w:tcW w:w="8370" w:type="dxa"/>
            <w:tcBorders>
              <w:top w:val="single" w:sz="4" w:space="0" w:color="000000"/>
              <w:left w:val="single" w:sz="4" w:space="0" w:color="000000"/>
              <w:bottom w:val="single" w:sz="4" w:space="0" w:color="000000"/>
              <w:right w:val="single" w:sz="4" w:space="0" w:color="000000"/>
            </w:tcBorders>
          </w:tcPr>
          <w:p w:rsidR="00894EF4" w:rsidRPr="007E0F59" w:rsidRDefault="00894EF4" w:rsidP="005862FE">
            <w:pPr>
              <w:suppressAutoHyphens w:val="0"/>
              <w:autoSpaceDE w:val="0"/>
              <w:autoSpaceDN w:val="0"/>
              <w:adjustRightInd w:val="0"/>
              <w:spacing w:line="220" w:lineRule="exact"/>
              <w:rPr>
                <w:rFonts w:eastAsia="Times New Roman"/>
                <w:b/>
                <w:color w:val="7030A0"/>
                <w:sz w:val="22"/>
                <w:szCs w:val="22"/>
                <w:lang w:eastAsia="en-US"/>
              </w:rPr>
            </w:pPr>
            <w:r w:rsidRPr="007E0F59">
              <w:rPr>
                <w:rFonts w:eastAsia="Times New Roman"/>
                <w:b/>
                <w:color w:val="7030A0"/>
                <w:sz w:val="22"/>
                <w:szCs w:val="22"/>
                <w:lang w:eastAsia="en-US"/>
              </w:rPr>
              <w:t xml:space="preserve">As a Conference Committee reviews a new, or extensively revised literature item it is general practice that drafts are reviewed by </w:t>
            </w:r>
            <w:r w:rsidRPr="007E0F59">
              <w:rPr>
                <w:rFonts w:eastAsia="Times New Roman"/>
                <w:b/>
                <w:bCs/>
                <w:color w:val="7030A0"/>
                <w:sz w:val="22"/>
                <w:szCs w:val="22"/>
                <w:lang w:eastAsia="en-US"/>
              </w:rPr>
              <w:t>committee members only</w:t>
            </w:r>
            <w:r w:rsidRPr="007E0F59">
              <w:rPr>
                <w:rFonts w:eastAsia="Times New Roman"/>
                <w:b/>
                <w:color w:val="7030A0"/>
                <w:sz w:val="22"/>
                <w:szCs w:val="22"/>
                <w:lang w:eastAsia="en-US"/>
              </w:rPr>
              <w:t xml:space="preserve">. The Conference Committee on Literature will be reviewing the draft pamphlets primarily to determine whether or not the item that has been presented to them meets the intended goals of the pamphlet revision. Once the Committee reviews the draft revision of the pamphlet several things may happen. </w:t>
            </w:r>
          </w:p>
          <w:p w:rsidR="00945641" w:rsidRPr="00945641" w:rsidRDefault="00945641" w:rsidP="00945641">
            <w:pPr>
              <w:pStyle w:val="ListParagraph"/>
              <w:autoSpaceDE w:val="0"/>
              <w:autoSpaceDN w:val="0"/>
              <w:adjustRightInd w:val="0"/>
              <w:spacing w:after="0" w:line="240" w:lineRule="auto"/>
              <w:rPr>
                <w:rFonts w:ascii="Times New Roman" w:eastAsia="Times New Roman" w:hAnsi="Times New Roman"/>
                <w:b/>
                <w:color w:val="7030A0"/>
                <w:sz w:val="8"/>
                <w:szCs w:val="8"/>
              </w:rPr>
            </w:pPr>
          </w:p>
          <w:p w:rsidR="00894EF4" w:rsidRPr="007E0F59" w:rsidRDefault="00894EF4" w:rsidP="00FD14CA">
            <w:pPr>
              <w:suppressAutoHyphens w:val="0"/>
              <w:autoSpaceDE w:val="0"/>
              <w:autoSpaceDN w:val="0"/>
              <w:adjustRightInd w:val="0"/>
              <w:rPr>
                <w:rFonts w:eastAsia="Times New Roman"/>
                <w:b/>
                <w:color w:val="7030A0"/>
                <w:sz w:val="22"/>
                <w:szCs w:val="22"/>
                <w:lang w:eastAsia="en-US"/>
              </w:rPr>
            </w:pPr>
            <w:r w:rsidRPr="007E0F59">
              <w:rPr>
                <w:rFonts w:eastAsia="Times New Roman"/>
                <w:b/>
                <w:color w:val="7030A0"/>
                <w:sz w:val="22"/>
                <w:szCs w:val="22"/>
                <w:lang w:eastAsia="en-US"/>
              </w:rPr>
              <w:t>Among them:</w:t>
            </w:r>
          </w:p>
          <w:p w:rsidR="00894EF4" w:rsidRPr="007E0F59" w:rsidRDefault="00894EF4" w:rsidP="00FD14CA">
            <w:pPr>
              <w:pStyle w:val="ListParagraph"/>
              <w:numPr>
                <w:ilvl w:val="0"/>
                <w:numId w:val="9"/>
              </w:numPr>
              <w:autoSpaceDE w:val="0"/>
              <w:autoSpaceDN w:val="0"/>
              <w:adjustRightInd w:val="0"/>
              <w:spacing w:after="0" w:line="240" w:lineRule="auto"/>
              <w:rPr>
                <w:rFonts w:ascii="Times New Roman" w:eastAsia="Times New Roman" w:hAnsi="Times New Roman"/>
                <w:b/>
                <w:color w:val="7030A0"/>
              </w:rPr>
            </w:pPr>
            <w:r w:rsidRPr="007E0F59">
              <w:rPr>
                <w:rFonts w:ascii="Times New Roman" w:eastAsia="Times New Roman" w:hAnsi="Times New Roman"/>
                <w:b/>
                <w:color w:val="7030A0"/>
              </w:rPr>
              <w:t>The Committee might approve the pamphlet and recommend the pamphlet be approved by the Conference as a whole.</w:t>
            </w:r>
          </w:p>
          <w:p w:rsidR="00894EF4" w:rsidRPr="00945641" w:rsidRDefault="00894EF4" w:rsidP="00FD14CA">
            <w:pPr>
              <w:pStyle w:val="ListParagraph"/>
              <w:autoSpaceDE w:val="0"/>
              <w:autoSpaceDN w:val="0"/>
              <w:adjustRightInd w:val="0"/>
              <w:spacing w:after="0" w:line="240" w:lineRule="auto"/>
              <w:rPr>
                <w:rFonts w:ascii="Times New Roman" w:eastAsia="Times New Roman" w:hAnsi="Times New Roman"/>
                <w:b/>
                <w:color w:val="7030A0"/>
                <w:sz w:val="8"/>
                <w:szCs w:val="8"/>
              </w:rPr>
            </w:pPr>
          </w:p>
          <w:p w:rsidR="00894EF4" w:rsidRPr="007E0F59" w:rsidRDefault="00894EF4" w:rsidP="00FD14CA">
            <w:pPr>
              <w:pStyle w:val="ListParagraph"/>
              <w:numPr>
                <w:ilvl w:val="0"/>
                <w:numId w:val="9"/>
              </w:numPr>
              <w:autoSpaceDE w:val="0"/>
              <w:autoSpaceDN w:val="0"/>
              <w:adjustRightInd w:val="0"/>
              <w:spacing w:after="0" w:line="240" w:lineRule="auto"/>
              <w:rPr>
                <w:rFonts w:ascii="Times New Roman" w:eastAsia="Times New Roman" w:hAnsi="Times New Roman"/>
                <w:b/>
                <w:color w:val="7030A0"/>
              </w:rPr>
            </w:pPr>
            <w:r w:rsidRPr="007E0F59">
              <w:rPr>
                <w:rFonts w:ascii="Times New Roman" w:eastAsia="Times New Roman" w:hAnsi="Times New Roman"/>
                <w:b/>
                <w:color w:val="7030A0"/>
              </w:rPr>
              <w:t>If approved by the Conference Committee, experience suggests that copies of the pamphlet are made available to all Conference members with enough time to read it prior to voting on the item.</w:t>
            </w:r>
          </w:p>
          <w:p w:rsidR="00945641" w:rsidRPr="00945641" w:rsidRDefault="00945641" w:rsidP="00945641">
            <w:pPr>
              <w:pStyle w:val="ListParagraph"/>
              <w:autoSpaceDE w:val="0"/>
              <w:autoSpaceDN w:val="0"/>
              <w:adjustRightInd w:val="0"/>
              <w:spacing w:after="0" w:line="240" w:lineRule="auto"/>
              <w:rPr>
                <w:rFonts w:ascii="Times New Roman" w:eastAsia="Times New Roman" w:hAnsi="Times New Roman"/>
                <w:b/>
                <w:color w:val="7030A0"/>
                <w:sz w:val="8"/>
                <w:szCs w:val="8"/>
              </w:rPr>
            </w:pPr>
          </w:p>
          <w:p w:rsidR="00894EF4" w:rsidRPr="007E0F59" w:rsidRDefault="00894EF4" w:rsidP="00FD14CA">
            <w:pPr>
              <w:pStyle w:val="ListParagraph"/>
              <w:numPr>
                <w:ilvl w:val="0"/>
                <w:numId w:val="9"/>
              </w:numPr>
              <w:autoSpaceDE w:val="0"/>
              <w:autoSpaceDN w:val="0"/>
              <w:adjustRightInd w:val="0"/>
              <w:spacing w:after="0" w:line="240" w:lineRule="auto"/>
              <w:rPr>
                <w:rFonts w:ascii="Times New Roman" w:eastAsia="Times New Roman" w:hAnsi="Times New Roman"/>
                <w:b/>
                <w:color w:val="7030A0"/>
              </w:rPr>
            </w:pPr>
            <w:r w:rsidRPr="007E0F59">
              <w:rPr>
                <w:rFonts w:ascii="Times New Roman" w:eastAsia="Times New Roman" w:hAnsi="Times New Roman"/>
                <w:b/>
                <w:color w:val="7030A0"/>
              </w:rPr>
              <w:t>The Committee might also send the pamphlet back to the trustees’ Committee on Literature with any significant concerns about the proposed pamphlet.</w:t>
            </w:r>
          </w:p>
          <w:p w:rsidR="00945641" w:rsidRPr="00945641" w:rsidRDefault="00945641" w:rsidP="00945641">
            <w:pPr>
              <w:pStyle w:val="ListParagraph"/>
              <w:autoSpaceDE w:val="0"/>
              <w:autoSpaceDN w:val="0"/>
              <w:adjustRightInd w:val="0"/>
              <w:spacing w:after="0" w:line="240" w:lineRule="auto"/>
              <w:rPr>
                <w:rFonts w:ascii="Times New Roman" w:eastAsia="Times New Roman" w:hAnsi="Times New Roman"/>
                <w:b/>
                <w:color w:val="7030A0"/>
                <w:sz w:val="8"/>
                <w:szCs w:val="8"/>
              </w:rPr>
            </w:pPr>
          </w:p>
          <w:p w:rsidR="00274970" w:rsidRPr="007E0F59" w:rsidRDefault="00894EF4" w:rsidP="005862FE">
            <w:pPr>
              <w:pStyle w:val="ListParagraph"/>
              <w:numPr>
                <w:ilvl w:val="0"/>
                <w:numId w:val="8"/>
              </w:numPr>
              <w:autoSpaceDE w:val="0"/>
              <w:autoSpaceDN w:val="0"/>
              <w:adjustRightInd w:val="0"/>
              <w:spacing w:after="0" w:line="220" w:lineRule="exact"/>
              <w:ind w:left="0"/>
              <w:rPr>
                <w:rFonts w:ascii="Times New Roman" w:eastAsia="Times New Roman" w:hAnsi="Times New Roman"/>
              </w:rPr>
            </w:pPr>
            <w:r w:rsidRPr="007E0F59">
              <w:rPr>
                <w:rFonts w:ascii="Times New Roman" w:eastAsia="Times New Roman" w:hAnsi="Times New Roman"/>
                <w:b/>
                <w:color w:val="7030A0"/>
              </w:rPr>
              <w:t>Until a pamphlet is “Conference-approved,” it is confidential and for committee eyes only. Prior to then, any number of changes might be made by the trustees’ Committee on Literature or the corresponding Conference committee. This confidential process ensures that the message that reaches the A.A. Fellowship is a reflection of A.A. as a whole, an assurance made by the Conference-approval process.</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024B98">
            <w:pPr>
              <w:keepLines/>
              <w:snapToGrid w:val="0"/>
              <w:rPr>
                <w:b/>
                <w:color w:val="7030A0"/>
                <w:sz w:val="22"/>
                <w:szCs w:val="22"/>
              </w:rPr>
            </w:pPr>
            <w:r w:rsidRPr="007E0F59">
              <w:rPr>
                <w:b/>
                <w:sz w:val="22"/>
                <w:szCs w:val="22"/>
              </w:rPr>
              <w:t xml:space="preserve">We will not hear group consciences on this topic. </w:t>
            </w:r>
            <w:r w:rsidRPr="007E0F59">
              <w:rPr>
                <w:b/>
                <w:bCs/>
                <w:sz w:val="22"/>
                <w:szCs w:val="22"/>
              </w:rPr>
              <w:t>Conference committee members only.</w:t>
            </w:r>
            <w:r w:rsidR="00894EF4" w:rsidRPr="007E0F59">
              <w:rPr>
                <w:b/>
                <w:bCs/>
                <w:sz w:val="22"/>
                <w:szCs w:val="22"/>
              </w:rPr>
              <w:t xml:space="preserve"> Final draft of these pamphlets are is sent to members of the Conference Literature Committee only</w:t>
            </w:r>
            <w:r w:rsidR="00894EF4" w:rsidRPr="007E0F59">
              <w:rPr>
                <w:sz w:val="22"/>
                <w:szCs w:val="22"/>
              </w:rPr>
              <w:t xml:space="preserve">. </w:t>
            </w:r>
            <w:r w:rsidR="00894EF4" w:rsidRPr="007E0F59">
              <w:rPr>
                <w:b/>
                <w:sz w:val="22"/>
                <w:szCs w:val="22"/>
              </w:rPr>
              <w:t xml:space="preserve">They deliberate during the Conference committee and </w:t>
            </w:r>
            <w:r w:rsidR="00894EF4" w:rsidRPr="007E0F59">
              <w:rPr>
                <w:b/>
                <w:sz w:val="22"/>
                <w:szCs w:val="22"/>
              </w:rPr>
              <w:lastRenderedPageBreak/>
              <w:t>make recommendations to the full Conference.</w:t>
            </w:r>
          </w:p>
        </w:tc>
      </w:tr>
    </w:tbl>
    <w:p w:rsidR="00274970" w:rsidRPr="007E0F59" w:rsidRDefault="00274970">
      <w:pPr>
        <w:rPr>
          <w:sz w:val="22"/>
          <w:szCs w:val="22"/>
        </w:rPr>
      </w:pPr>
    </w:p>
    <w:p w:rsidR="00274970" w:rsidRPr="007E0F59" w:rsidRDefault="00274970">
      <w:pPr>
        <w:keepLines/>
        <w:rPr>
          <w:b/>
          <w:bCs/>
          <w:sz w:val="22"/>
          <w:szCs w:val="22"/>
        </w:rPr>
      </w:pPr>
      <w:r w:rsidRPr="007E0F59">
        <w:rPr>
          <w:sz w:val="22"/>
          <w:szCs w:val="22"/>
          <w:highlight w:val="yellow"/>
        </w:rPr>
        <w:t xml:space="preserve">Conference Committee: </w:t>
      </w:r>
      <w:r w:rsidRPr="007E0F59">
        <w:rPr>
          <w:b/>
          <w:bCs/>
          <w:sz w:val="22"/>
          <w:szCs w:val="22"/>
          <w:highlight w:val="yellow"/>
        </w:rPr>
        <w:t>Literature — Item</w:t>
      </w:r>
      <w:r w:rsidR="00364186" w:rsidRPr="007E0F59">
        <w:rPr>
          <w:b/>
          <w:bCs/>
          <w:sz w:val="22"/>
          <w:szCs w:val="22"/>
          <w:highlight w:val="yellow"/>
        </w:rPr>
        <w:t xml:space="preserve"> J</w:t>
      </w:r>
    </w:p>
    <w:tbl>
      <w:tblPr>
        <w:tblW w:w="10638" w:type="dxa"/>
        <w:tblLayout w:type="fixed"/>
        <w:tblLook w:val="0000"/>
      </w:tblPr>
      <w:tblGrid>
        <w:gridCol w:w="2268"/>
        <w:gridCol w:w="8370"/>
      </w:tblGrid>
      <w:tr w:rsidR="00274970" w:rsidRPr="007E0F59" w:rsidTr="00252596">
        <w:trPr>
          <w:trHeight w:val="314"/>
        </w:trPr>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364186" w:rsidP="00364186">
            <w:pPr>
              <w:suppressAutoHyphens w:val="0"/>
              <w:autoSpaceDE w:val="0"/>
              <w:autoSpaceDN w:val="0"/>
              <w:adjustRightInd w:val="0"/>
              <w:rPr>
                <w:rFonts w:eastAsia="Times New Roman"/>
                <w:b/>
                <w:sz w:val="22"/>
                <w:szCs w:val="22"/>
                <w:lang w:eastAsia="en-US"/>
              </w:rPr>
            </w:pPr>
            <w:r w:rsidRPr="007E0F59">
              <w:rPr>
                <w:rFonts w:eastAsia="Times New Roman"/>
                <w:b/>
                <w:sz w:val="22"/>
                <w:szCs w:val="22"/>
                <w:lang w:eastAsia="en-US"/>
              </w:rPr>
              <w:t>Consider requests for literature and/or language regarding safety.</w:t>
            </w:r>
          </w:p>
        </w:tc>
      </w:tr>
      <w:tr w:rsidR="00274970" w:rsidRPr="007E0F59" w:rsidTr="00E742E2">
        <w:trPr>
          <w:trHeight w:val="2996"/>
        </w:trPr>
        <w:tc>
          <w:tcPr>
            <w:tcW w:w="2268" w:type="dxa"/>
            <w:tcBorders>
              <w:top w:val="single" w:sz="4" w:space="0" w:color="000000"/>
              <w:left w:val="single" w:sz="4" w:space="0" w:color="000000"/>
              <w:bottom w:val="single" w:sz="4" w:space="0" w:color="000000"/>
              <w:right w:val="nil"/>
            </w:tcBorders>
          </w:tcPr>
          <w:p w:rsidR="00E742E2" w:rsidRPr="007E0F59" w:rsidRDefault="00535E5E">
            <w:pPr>
              <w:keepLines/>
              <w:snapToGrid w:val="0"/>
              <w:rPr>
                <w:b/>
                <w:bCs/>
                <w:sz w:val="22"/>
                <w:szCs w:val="22"/>
              </w:rPr>
            </w:pPr>
            <w:r w:rsidRPr="007E0F59">
              <w:rPr>
                <w:sz w:val="22"/>
                <w:szCs w:val="22"/>
              </w:rPr>
              <w:t>H</w:t>
            </w:r>
            <w:r w:rsidR="00274970" w:rsidRPr="007E0F59">
              <w:rPr>
                <w:sz w:val="22"/>
                <w:szCs w:val="22"/>
              </w:rPr>
              <w:t>istorical Context; Why is it on the Agenda?</w:t>
            </w:r>
            <w:r w:rsidR="00E742E2" w:rsidRPr="007E0F59">
              <w:rPr>
                <w:b/>
                <w:bCs/>
                <w:sz w:val="22"/>
                <w:szCs w:val="22"/>
              </w:rPr>
              <w:t xml:space="preserve"> </w:t>
            </w:r>
          </w:p>
          <w:p w:rsidR="00E742E2" w:rsidRPr="007E0F59" w:rsidRDefault="00E742E2">
            <w:pPr>
              <w:keepLines/>
              <w:snapToGrid w:val="0"/>
              <w:rPr>
                <w:b/>
                <w:bCs/>
                <w:sz w:val="22"/>
                <w:szCs w:val="22"/>
              </w:rPr>
            </w:pPr>
          </w:p>
          <w:p w:rsidR="00E742E2" w:rsidRPr="007E0F59" w:rsidRDefault="00E742E2">
            <w:pPr>
              <w:keepLines/>
              <w:snapToGrid w:val="0"/>
              <w:rPr>
                <w:b/>
                <w:bCs/>
                <w:sz w:val="22"/>
                <w:szCs w:val="22"/>
              </w:rPr>
            </w:pPr>
          </w:p>
          <w:p w:rsidR="00274970" w:rsidRPr="007E0F59" w:rsidRDefault="00E742E2">
            <w:pPr>
              <w:keepLines/>
              <w:snapToGrid w:val="0"/>
              <w:rPr>
                <w:color w:val="7030A0"/>
                <w:sz w:val="22"/>
                <w:szCs w:val="22"/>
              </w:rPr>
            </w:pPr>
            <w:r w:rsidRPr="007E0F59">
              <w:rPr>
                <w:b/>
                <w:bCs/>
                <w:color w:val="7030A0"/>
                <w:sz w:val="22"/>
                <w:szCs w:val="22"/>
              </w:rPr>
              <w:t>HANDOUTS AVAILABLE</w:t>
            </w:r>
          </w:p>
        </w:tc>
        <w:tc>
          <w:tcPr>
            <w:tcW w:w="8370" w:type="dxa"/>
            <w:tcBorders>
              <w:top w:val="single" w:sz="4" w:space="0" w:color="000000"/>
              <w:left w:val="single" w:sz="4" w:space="0" w:color="000000"/>
              <w:bottom w:val="single" w:sz="4" w:space="0" w:color="000000"/>
              <w:right w:val="single" w:sz="4" w:space="0" w:color="000000"/>
            </w:tcBorders>
          </w:tcPr>
          <w:p w:rsidR="00515D11" w:rsidRPr="007E0F59" w:rsidRDefault="00515D11" w:rsidP="00515D11">
            <w:pPr>
              <w:snapToGrid w:val="0"/>
              <w:rPr>
                <w:b/>
                <w:sz w:val="22"/>
                <w:szCs w:val="22"/>
              </w:rPr>
            </w:pPr>
            <w:r w:rsidRPr="007E0F59">
              <w:rPr>
                <w:b/>
                <w:bCs/>
                <w:sz w:val="22"/>
                <w:szCs w:val="22"/>
              </w:rPr>
              <w:t xml:space="preserve">1. </w:t>
            </w:r>
            <w:r w:rsidRPr="007E0F59">
              <w:rPr>
                <w:b/>
                <w:sz w:val="22"/>
                <w:szCs w:val="22"/>
              </w:rPr>
              <w:t xml:space="preserve">Requests from seven (7) groups and District 29 (Area 72), </w:t>
            </w:r>
            <w:r w:rsidRPr="007E0F59">
              <w:rPr>
                <w:b/>
                <w:bCs/>
                <w:sz w:val="22"/>
                <w:szCs w:val="22"/>
              </w:rPr>
              <w:t xml:space="preserve">2. </w:t>
            </w:r>
            <w:r w:rsidRPr="007E0F59">
              <w:rPr>
                <w:b/>
                <w:sz w:val="22"/>
                <w:szCs w:val="22"/>
              </w:rPr>
              <w:t xml:space="preserve">Request from Area 58, </w:t>
            </w:r>
            <w:r w:rsidRPr="007E0F59">
              <w:rPr>
                <w:b/>
                <w:bCs/>
                <w:sz w:val="22"/>
                <w:szCs w:val="22"/>
              </w:rPr>
              <w:t xml:space="preserve">3. </w:t>
            </w:r>
            <w:r w:rsidRPr="007E0F59">
              <w:rPr>
                <w:b/>
                <w:sz w:val="22"/>
                <w:szCs w:val="22"/>
              </w:rPr>
              <w:t xml:space="preserve">Request from Area 05* </w:t>
            </w:r>
            <w:r w:rsidRPr="007E0F59">
              <w:rPr>
                <w:b/>
                <w:bCs/>
                <w:sz w:val="22"/>
                <w:szCs w:val="22"/>
              </w:rPr>
              <w:t xml:space="preserve">4. </w:t>
            </w:r>
            <w:r w:rsidRPr="007E0F59">
              <w:rPr>
                <w:b/>
                <w:sz w:val="22"/>
                <w:szCs w:val="22"/>
              </w:rPr>
              <w:t>Request from Area 03*</w:t>
            </w:r>
          </w:p>
          <w:p w:rsidR="00515D11" w:rsidRPr="00FD14CA" w:rsidRDefault="00515D11" w:rsidP="00515D11">
            <w:pPr>
              <w:snapToGrid w:val="0"/>
              <w:rPr>
                <w:b/>
                <w:bCs/>
                <w:sz w:val="16"/>
                <w:szCs w:val="16"/>
              </w:rPr>
            </w:pPr>
          </w:p>
          <w:p w:rsidR="00515D11" w:rsidRPr="007E0F59" w:rsidRDefault="00515D11" w:rsidP="00515D11">
            <w:pPr>
              <w:snapToGrid w:val="0"/>
              <w:rPr>
                <w:bCs/>
                <w:sz w:val="22"/>
                <w:szCs w:val="22"/>
              </w:rPr>
            </w:pPr>
            <w:r w:rsidRPr="007E0F59">
              <w:rPr>
                <w:bCs/>
                <w:sz w:val="22"/>
                <w:szCs w:val="22"/>
              </w:rPr>
              <w:t>Subcommittee Report: As part of the review, we noted that such potential agenda items can be looked at either as 1) requests for new literature regarding safety or 2) suggestions for revisions of existing literature to include information about safety. Therefore, we have organized the background material into these two categories for your review.</w:t>
            </w:r>
          </w:p>
          <w:p w:rsidR="00515D11" w:rsidRPr="00FD14CA" w:rsidRDefault="00515D11" w:rsidP="00515D11">
            <w:pPr>
              <w:snapToGrid w:val="0"/>
              <w:rPr>
                <w:bCs/>
                <w:sz w:val="16"/>
                <w:szCs w:val="16"/>
              </w:rPr>
            </w:pPr>
          </w:p>
          <w:p w:rsidR="00274970" w:rsidRPr="007E0F59" w:rsidRDefault="00515D11" w:rsidP="00515D11">
            <w:pPr>
              <w:snapToGrid w:val="0"/>
              <w:rPr>
                <w:b/>
                <w:bCs/>
                <w:sz w:val="22"/>
                <w:szCs w:val="22"/>
              </w:rPr>
            </w:pPr>
            <w:r w:rsidRPr="007E0F59">
              <w:rPr>
                <w:bCs/>
                <w:sz w:val="22"/>
                <w:szCs w:val="22"/>
              </w:rPr>
              <w:t>Also, we have reviewed with appreciation the service material...(SMF 209) created by AAWS and our GSO. As you know, service material consists of our experience, strength and hope gathered from A.A. groups—over a period of years, in many cases. As such, it truly represents the voice of all of us. We feel that this may be the strongest approach to answering the need that has been identified by so many areas and groups</w:t>
            </w:r>
            <w:r w:rsidRPr="007E0F59">
              <w:rPr>
                <w:b/>
                <w:bCs/>
                <w:sz w:val="22"/>
                <w:szCs w:val="22"/>
              </w:rPr>
              <w:t>.</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515D11" w:rsidP="00515D11">
            <w:pPr>
              <w:keepLines/>
              <w:snapToGrid w:val="0"/>
              <w:rPr>
                <w:b/>
                <w:sz w:val="22"/>
                <w:szCs w:val="22"/>
              </w:rPr>
            </w:pPr>
            <w:r w:rsidRPr="007E0F59">
              <w:rPr>
                <w:b/>
                <w:sz w:val="22"/>
                <w:szCs w:val="22"/>
              </w:rPr>
              <w:t>Does the new Service Piece " Safety and AA: Our Common Welfare" satisfy this agenda item? Why or Why Not.</w:t>
            </w:r>
          </w:p>
        </w:tc>
      </w:tr>
    </w:tbl>
    <w:p w:rsidR="00274970" w:rsidRPr="007E0F59" w:rsidRDefault="00274970">
      <w:pPr>
        <w:keepLines/>
        <w:rPr>
          <w:sz w:val="22"/>
          <w:szCs w:val="22"/>
        </w:rPr>
      </w:pPr>
    </w:p>
    <w:p w:rsidR="00274970" w:rsidRPr="007E0F59" w:rsidRDefault="00274970">
      <w:pPr>
        <w:keepLines/>
        <w:rPr>
          <w:b/>
          <w:bCs/>
          <w:sz w:val="22"/>
          <w:szCs w:val="22"/>
        </w:rPr>
      </w:pPr>
      <w:r w:rsidRPr="007E0F59">
        <w:rPr>
          <w:sz w:val="22"/>
          <w:szCs w:val="22"/>
          <w:highlight w:val="yellow"/>
        </w:rPr>
        <w:t xml:space="preserve">Conference Committee: </w:t>
      </w:r>
      <w:r w:rsidRPr="007E0F59">
        <w:rPr>
          <w:b/>
          <w:bCs/>
          <w:sz w:val="22"/>
          <w:szCs w:val="22"/>
          <w:highlight w:val="yellow"/>
        </w:rPr>
        <w:t xml:space="preserve">Literature — Item </w:t>
      </w:r>
      <w:r w:rsidR="00364186" w:rsidRPr="007E0F59">
        <w:rPr>
          <w:b/>
          <w:bCs/>
          <w:sz w:val="22"/>
          <w:szCs w:val="22"/>
          <w:highlight w:val="yellow"/>
        </w:rPr>
        <w:t>K</w:t>
      </w:r>
    </w:p>
    <w:tbl>
      <w:tblPr>
        <w:tblW w:w="10638" w:type="dxa"/>
        <w:tblLayout w:type="fixed"/>
        <w:tblLook w:val="0000"/>
      </w:tblPr>
      <w:tblGrid>
        <w:gridCol w:w="2268"/>
        <w:gridCol w:w="837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364186" w:rsidP="00364186">
            <w:pPr>
              <w:suppressAutoHyphens w:val="0"/>
              <w:autoSpaceDE w:val="0"/>
              <w:autoSpaceDN w:val="0"/>
              <w:adjustRightInd w:val="0"/>
              <w:rPr>
                <w:rFonts w:eastAsia="Times New Roman"/>
                <w:b/>
                <w:color w:val="050000"/>
                <w:sz w:val="22"/>
                <w:szCs w:val="22"/>
                <w:lang w:eastAsia="en-US"/>
              </w:rPr>
            </w:pPr>
            <w:r w:rsidRPr="007E0F59">
              <w:rPr>
                <w:rFonts w:eastAsia="Times New Roman"/>
                <w:b/>
                <w:color w:val="050000"/>
                <w:sz w:val="22"/>
                <w:szCs w:val="22"/>
                <w:lang w:eastAsia="en-US"/>
              </w:rPr>
              <w:t>Discuss request for a revision to the pamphlet "The A.A. Group."</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793683" w:rsidRPr="007E0F59" w:rsidRDefault="00FC0F7A" w:rsidP="00793683">
            <w:pPr>
              <w:snapToGrid w:val="0"/>
              <w:rPr>
                <w:bCs/>
                <w:sz w:val="22"/>
                <w:szCs w:val="22"/>
              </w:rPr>
            </w:pPr>
            <w:r w:rsidRPr="007E0F59">
              <w:rPr>
                <w:bCs/>
                <w:sz w:val="22"/>
                <w:szCs w:val="22"/>
              </w:rPr>
              <w:t xml:space="preserve">Area 79 requests </w:t>
            </w:r>
            <w:r w:rsidR="00947D1F" w:rsidRPr="007E0F59">
              <w:rPr>
                <w:bCs/>
                <w:sz w:val="22"/>
                <w:szCs w:val="22"/>
              </w:rPr>
              <w:t>adding a Section to our Existing pamphlet "The A.A. Group" Under the topic: Why A.A. groups &amp; members should respect the rental requirements of their landlords</w:t>
            </w:r>
            <w:r w:rsidR="00947D1F" w:rsidRPr="007E0F59">
              <w:rPr>
                <w:sz w:val="22"/>
                <w:szCs w:val="22"/>
              </w:rPr>
              <w:t xml:space="preserve">: </w:t>
            </w:r>
            <w:r w:rsidR="00793683" w:rsidRPr="007E0F59">
              <w:rPr>
                <w:bCs/>
                <w:sz w:val="22"/>
                <w:szCs w:val="22"/>
              </w:rPr>
              <w:t xml:space="preserve">…that a section addressing why A.A. groups and members </w:t>
            </w:r>
            <w:r w:rsidR="00793683" w:rsidRPr="007E0F59">
              <w:rPr>
                <w:bCs/>
                <w:sz w:val="22"/>
                <w:szCs w:val="22"/>
                <w:u w:val="single"/>
              </w:rPr>
              <w:t>should respect the rental requirements of their landlords</w:t>
            </w:r>
            <w:r w:rsidR="00793683" w:rsidRPr="007E0F59">
              <w:rPr>
                <w:bCs/>
                <w:sz w:val="22"/>
                <w:szCs w:val="22"/>
              </w:rPr>
              <w:t xml:space="preserve"> be added to “The A.A. Group” pamphlet. Currently, G.S.O. provides no materials on this topic. </w:t>
            </w:r>
          </w:p>
          <w:p w:rsidR="00793683" w:rsidRPr="00FD14CA" w:rsidRDefault="00793683" w:rsidP="00793683">
            <w:pPr>
              <w:snapToGrid w:val="0"/>
              <w:rPr>
                <w:bCs/>
                <w:sz w:val="16"/>
                <w:szCs w:val="16"/>
              </w:rPr>
            </w:pPr>
          </w:p>
          <w:p w:rsidR="00274970" w:rsidRPr="007E0F59" w:rsidRDefault="00793683" w:rsidP="00793683">
            <w:pPr>
              <w:snapToGrid w:val="0"/>
              <w:rPr>
                <w:color w:val="7030A0"/>
                <w:sz w:val="22"/>
                <w:szCs w:val="22"/>
              </w:rPr>
            </w:pPr>
            <w:r w:rsidRPr="007E0F59">
              <w:rPr>
                <w:bCs/>
                <w:sz w:val="22"/>
                <w:szCs w:val="22"/>
              </w:rPr>
              <w:t>Background materials suggest that this section being proposed could address the importance of respecting landlord requirements (such as not allowing animals other than service animals and requesting that cigarette butts, coffee cups and other garbage be discarded).</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274970">
            <w:pPr>
              <w:keepLines/>
              <w:snapToGrid w:val="0"/>
              <w:rPr>
                <w:b/>
                <w:sz w:val="22"/>
                <w:szCs w:val="22"/>
              </w:rPr>
            </w:pPr>
            <w:r w:rsidRPr="007E0F59">
              <w:rPr>
                <w:b/>
                <w:sz w:val="22"/>
                <w:szCs w:val="22"/>
              </w:rPr>
              <w:t>Does your group feel that this is a necessary and needed change? Why or why not?</w:t>
            </w:r>
          </w:p>
        </w:tc>
      </w:tr>
    </w:tbl>
    <w:p w:rsidR="00274970" w:rsidRPr="007E0F59" w:rsidRDefault="00274970">
      <w:pPr>
        <w:rPr>
          <w:b/>
          <w:bCs/>
          <w:sz w:val="22"/>
          <w:szCs w:val="22"/>
        </w:rPr>
      </w:pPr>
    </w:p>
    <w:p w:rsidR="00274970" w:rsidRPr="007E0F59" w:rsidRDefault="00274970">
      <w:pPr>
        <w:keepLines/>
        <w:rPr>
          <w:b/>
          <w:bCs/>
          <w:sz w:val="22"/>
          <w:szCs w:val="22"/>
        </w:rPr>
      </w:pPr>
      <w:r w:rsidRPr="007E0F59">
        <w:rPr>
          <w:sz w:val="22"/>
          <w:szCs w:val="22"/>
        </w:rPr>
        <w:t xml:space="preserve">Conference Committee: </w:t>
      </w:r>
      <w:r w:rsidRPr="007E0F59">
        <w:rPr>
          <w:b/>
          <w:bCs/>
          <w:sz w:val="22"/>
          <w:szCs w:val="22"/>
        </w:rPr>
        <w:t>Literature — Item</w:t>
      </w:r>
      <w:r w:rsidR="00364186" w:rsidRPr="007E0F59">
        <w:rPr>
          <w:b/>
          <w:bCs/>
          <w:sz w:val="22"/>
          <w:szCs w:val="22"/>
        </w:rPr>
        <w:t xml:space="preserve"> L</w:t>
      </w:r>
    </w:p>
    <w:tbl>
      <w:tblPr>
        <w:tblW w:w="10728" w:type="dxa"/>
        <w:tblLayout w:type="fixed"/>
        <w:tblLook w:val="0000"/>
      </w:tblPr>
      <w:tblGrid>
        <w:gridCol w:w="2268"/>
        <w:gridCol w:w="8460"/>
      </w:tblGrid>
      <w:tr w:rsidR="000020E8" w:rsidRPr="007E0F59" w:rsidTr="000020E8">
        <w:tc>
          <w:tcPr>
            <w:tcW w:w="2268" w:type="dxa"/>
            <w:tcBorders>
              <w:top w:val="single" w:sz="4" w:space="0" w:color="000000"/>
              <w:left w:val="single" w:sz="4" w:space="0" w:color="000000"/>
              <w:bottom w:val="single" w:sz="4" w:space="0" w:color="000000"/>
              <w:right w:val="nil"/>
            </w:tcBorders>
          </w:tcPr>
          <w:p w:rsidR="000020E8" w:rsidRPr="007E0F59" w:rsidRDefault="000020E8">
            <w:pPr>
              <w:keepLines/>
              <w:snapToGrid w:val="0"/>
              <w:rPr>
                <w:sz w:val="22"/>
                <w:szCs w:val="22"/>
              </w:rPr>
            </w:pPr>
            <w:r w:rsidRPr="007E0F59">
              <w:rPr>
                <w:sz w:val="22"/>
                <w:szCs w:val="22"/>
              </w:rPr>
              <w:t>Agenda Topic</w:t>
            </w:r>
          </w:p>
        </w:tc>
        <w:tc>
          <w:tcPr>
            <w:tcW w:w="8460" w:type="dxa"/>
            <w:tcBorders>
              <w:top w:val="single" w:sz="4" w:space="0" w:color="000000"/>
              <w:left w:val="single" w:sz="4" w:space="0" w:color="000000"/>
              <w:bottom w:val="single" w:sz="4" w:space="0" w:color="000000"/>
              <w:right w:val="nil"/>
            </w:tcBorders>
          </w:tcPr>
          <w:p w:rsidR="000020E8" w:rsidRPr="007E0F59" w:rsidRDefault="000020E8" w:rsidP="000020E8">
            <w:pPr>
              <w:suppressAutoHyphens w:val="0"/>
              <w:autoSpaceDE w:val="0"/>
              <w:autoSpaceDN w:val="0"/>
              <w:adjustRightInd w:val="0"/>
              <w:rPr>
                <w:b/>
                <w:sz w:val="22"/>
                <w:szCs w:val="22"/>
              </w:rPr>
            </w:pPr>
            <w:r w:rsidRPr="007E0F59">
              <w:rPr>
                <w:rFonts w:eastAsia="Times New Roman"/>
                <w:b/>
                <w:sz w:val="22"/>
                <w:szCs w:val="22"/>
                <w:lang w:eastAsia="en-US"/>
              </w:rPr>
              <w:t>Consider request to add text to the committee’s Composition, Scope and Procedure regarding the option to meet by conference call prior to the Annual Meeting of GSC.</w:t>
            </w:r>
          </w:p>
        </w:tc>
      </w:tr>
      <w:tr w:rsidR="000020E8" w:rsidRPr="007E0F59" w:rsidTr="000020E8">
        <w:tc>
          <w:tcPr>
            <w:tcW w:w="2268" w:type="dxa"/>
            <w:tcBorders>
              <w:top w:val="single" w:sz="4" w:space="0" w:color="000000"/>
              <w:left w:val="single" w:sz="4" w:space="0" w:color="000000"/>
              <w:bottom w:val="single" w:sz="4" w:space="0" w:color="000000"/>
              <w:right w:val="nil"/>
            </w:tcBorders>
          </w:tcPr>
          <w:p w:rsidR="000020E8" w:rsidRPr="007E0F59" w:rsidRDefault="000020E8">
            <w:pPr>
              <w:keepLines/>
              <w:snapToGrid w:val="0"/>
              <w:rPr>
                <w:sz w:val="22"/>
                <w:szCs w:val="22"/>
              </w:rPr>
            </w:pPr>
            <w:r w:rsidRPr="007E0F59">
              <w:rPr>
                <w:sz w:val="22"/>
                <w:szCs w:val="22"/>
              </w:rPr>
              <w:t>Historical Context; Why is it on the Agenda?</w:t>
            </w:r>
          </w:p>
        </w:tc>
        <w:tc>
          <w:tcPr>
            <w:tcW w:w="8460" w:type="dxa"/>
            <w:tcBorders>
              <w:top w:val="single" w:sz="4" w:space="0" w:color="000000"/>
              <w:left w:val="single" w:sz="4" w:space="0" w:color="000000"/>
              <w:bottom w:val="single" w:sz="4" w:space="0" w:color="000000"/>
              <w:right w:val="nil"/>
            </w:tcBorders>
          </w:tcPr>
          <w:p w:rsidR="000020E8" w:rsidRPr="00FD14CA" w:rsidRDefault="000020E8" w:rsidP="00FD14CA">
            <w:pPr>
              <w:pStyle w:val="Default"/>
              <w:rPr>
                <w:sz w:val="22"/>
                <w:szCs w:val="22"/>
              </w:rPr>
            </w:pPr>
            <w:r w:rsidRPr="007E0F59">
              <w:rPr>
                <w:b/>
                <w:sz w:val="22"/>
                <w:szCs w:val="22"/>
              </w:rPr>
              <w:t xml:space="preserve">The Agenda Item is listed under every committee. </w:t>
            </w:r>
            <w:r w:rsidRPr="007E0F59">
              <w:rPr>
                <w:sz w:val="22"/>
                <w:szCs w:val="22"/>
              </w:rPr>
              <w:t xml:space="preserve">To better handle workload, each 2017 Conference committee is being forwarded this request about adding text to the committee’s procedures so that each committee would have the option of meeting by conference call in the 60 days prior to the General Service Conference. These conference calls could be used to make decisions about how to conduct business, determining how voting would be conducted, potentially re-ordering items on the agenda, and holding preliminary non-voting discussions on what the committee considered priority items. </w:t>
            </w:r>
          </w:p>
        </w:tc>
      </w:tr>
      <w:tr w:rsidR="000020E8" w:rsidRPr="007E0F59" w:rsidTr="000020E8">
        <w:tc>
          <w:tcPr>
            <w:tcW w:w="2268" w:type="dxa"/>
            <w:tcBorders>
              <w:top w:val="single" w:sz="4" w:space="0" w:color="000000"/>
              <w:left w:val="single" w:sz="4" w:space="0" w:color="000000"/>
              <w:bottom w:val="single" w:sz="4" w:space="0" w:color="000000"/>
              <w:right w:val="nil"/>
            </w:tcBorders>
          </w:tcPr>
          <w:p w:rsidR="000020E8" w:rsidRPr="007E0F59" w:rsidRDefault="000020E8">
            <w:pPr>
              <w:keepLines/>
              <w:snapToGrid w:val="0"/>
              <w:rPr>
                <w:sz w:val="22"/>
                <w:szCs w:val="22"/>
              </w:rPr>
            </w:pPr>
            <w:r w:rsidRPr="007E0F59">
              <w:rPr>
                <w:sz w:val="22"/>
                <w:szCs w:val="22"/>
              </w:rPr>
              <w:t>What the Delegate needs to know?</w:t>
            </w:r>
          </w:p>
        </w:tc>
        <w:tc>
          <w:tcPr>
            <w:tcW w:w="8460" w:type="dxa"/>
            <w:tcBorders>
              <w:top w:val="single" w:sz="4" w:space="0" w:color="000000"/>
              <w:left w:val="single" w:sz="4" w:space="0" w:color="000000"/>
              <w:bottom w:val="single" w:sz="4" w:space="0" w:color="000000"/>
              <w:right w:val="nil"/>
            </w:tcBorders>
          </w:tcPr>
          <w:p w:rsidR="000020E8" w:rsidRPr="007E0F59" w:rsidRDefault="000020E8" w:rsidP="000020E8">
            <w:pPr>
              <w:keepLines/>
              <w:snapToGrid w:val="0"/>
              <w:rPr>
                <w:color w:val="7030A0"/>
                <w:sz w:val="22"/>
                <w:szCs w:val="22"/>
              </w:rPr>
            </w:pPr>
            <w:r w:rsidRPr="007E0F59">
              <w:rPr>
                <w:b/>
                <w:sz w:val="22"/>
                <w:szCs w:val="22"/>
              </w:rPr>
              <w:t xml:space="preserve">Should the Conference committee meet via conference call 60 days prior to conference to conduct suggested topics? Why or Why not? Each Conference Committee will decide for themselves. </w:t>
            </w:r>
          </w:p>
        </w:tc>
      </w:tr>
    </w:tbl>
    <w:p w:rsidR="00274970" w:rsidRDefault="00274970">
      <w:pPr>
        <w:keepLines/>
        <w:rPr>
          <w:sz w:val="22"/>
          <w:szCs w:val="22"/>
        </w:rPr>
      </w:pPr>
    </w:p>
    <w:p w:rsidR="00A14010" w:rsidRDefault="00A14010">
      <w:pPr>
        <w:keepLines/>
        <w:rPr>
          <w:sz w:val="22"/>
          <w:szCs w:val="22"/>
        </w:rPr>
      </w:pPr>
    </w:p>
    <w:p w:rsidR="00A14010" w:rsidRDefault="00A14010">
      <w:pPr>
        <w:keepLines/>
        <w:rPr>
          <w:sz w:val="22"/>
          <w:szCs w:val="22"/>
        </w:rPr>
      </w:pPr>
    </w:p>
    <w:p w:rsidR="00A14010" w:rsidRDefault="00A14010">
      <w:pPr>
        <w:keepLines/>
        <w:rPr>
          <w:sz w:val="22"/>
          <w:szCs w:val="22"/>
        </w:rPr>
      </w:pPr>
    </w:p>
    <w:p w:rsidR="00A14010" w:rsidRDefault="00A14010">
      <w:pPr>
        <w:keepLines/>
        <w:rPr>
          <w:sz w:val="22"/>
          <w:szCs w:val="22"/>
        </w:rPr>
      </w:pPr>
    </w:p>
    <w:p w:rsidR="00A14010" w:rsidRDefault="00A14010">
      <w:pPr>
        <w:keepLines/>
        <w:rPr>
          <w:sz w:val="22"/>
          <w:szCs w:val="22"/>
        </w:rPr>
      </w:pPr>
    </w:p>
    <w:p w:rsidR="00A14010" w:rsidRDefault="00A14010">
      <w:pPr>
        <w:keepLines/>
        <w:rPr>
          <w:sz w:val="22"/>
          <w:szCs w:val="22"/>
        </w:rPr>
      </w:pPr>
    </w:p>
    <w:p w:rsidR="00A14010" w:rsidRDefault="00A14010">
      <w:pPr>
        <w:keepLines/>
        <w:rPr>
          <w:sz w:val="22"/>
          <w:szCs w:val="22"/>
        </w:rPr>
      </w:pPr>
    </w:p>
    <w:p w:rsidR="00A14010" w:rsidRPr="007E0F59" w:rsidRDefault="00A14010">
      <w:pPr>
        <w:keepLines/>
        <w:rPr>
          <w:sz w:val="22"/>
          <w:szCs w:val="22"/>
        </w:rPr>
      </w:pPr>
    </w:p>
    <w:p w:rsidR="00274970" w:rsidRPr="007E0F59" w:rsidRDefault="00274970">
      <w:pPr>
        <w:keepLines/>
        <w:rPr>
          <w:b/>
          <w:bCs/>
          <w:sz w:val="22"/>
          <w:szCs w:val="22"/>
        </w:rPr>
      </w:pPr>
      <w:r w:rsidRPr="007E0F59">
        <w:rPr>
          <w:sz w:val="22"/>
          <w:szCs w:val="22"/>
        </w:rPr>
        <w:lastRenderedPageBreak/>
        <w:t xml:space="preserve">Conference Committee: </w:t>
      </w:r>
      <w:r w:rsidRPr="007E0F59">
        <w:rPr>
          <w:b/>
          <w:bCs/>
          <w:sz w:val="22"/>
          <w:szCs w:val="22"/>
        </w:rPr>
        <w:t>Policy/Admissions — Item A</w:t>
      </w:r>
    </w:p>
    <w:tbl>
      <w:tblPr>
        <w:tblW w:w="10638" w:type="dxa"/>
        <w:tblLayout w:type="fixed"/>
        <w:tblLook w:val="0000"/>
      </w:tblPr>
      <w:tblGrid>
        <w:gridCol w:w="2268"/>
        <w:gridCol w:w="837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AC5F5D">
            <w:pPr>
              <w:suppressAutoHyphens w:val="0"/>
              <w:autoSpaceDE w:val="0"/>
              <w:autoSpaceDN w:val="0"/>
              <w:adjustRightInd w:val="0"/>
              <w:rPr>
                <w:rFonts w:eastAsia="Times New Roman"/>
                <w:b/>
                <w:color w:val="130D0B"/>
                <w:sz w:val="22"/>
                <w:szCs w:val="22"/>
                <w:lang w:eastAsia="en-US"/>
              </w:rPr>
            </w:pPr>
            <w:r w:rsidRPr="007E0F59">
              <w:rPr>
                <w:rFonts w:eastAsia="Times New Roman"/>
                <w:b/>
                <w:color w:val="040000"/>
                <w:sz w:val="22"/>
                <w:szCs w:val="22"/>
                <w:lang w:eastAsia="en-US"/>
              </w:rPr>
              <w:t>Review final report on electronic voting at Conference</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F24D75" w:rsidRPr="007E0F59" w:rsidRDefault="00F24D75" w:rsidP="00F24D75">
            <w:pPr>
              <w:keepLines/>
              <w:snapToGrid w:val="0"/>
              <w:rPr>
                <w:sz w:val="22"/>
                <w:szCs w:val="22"/>
              </w:rPr>
            </w:pPr>
            <w:r w:rsidRPr="007E0F59">
              <w:rPr>
                <w:sz w:val="22"/>
                <w:szCs w:val="22"/>
              </w:rPr>
              <w:t>Note: the subcommittee reviewed annual cost figures provided by staff for the necessary equipment and labor of less than $2,500 plus hotel and meals for two technicians, and determined that the relative costs were not prohibitive.</w:t>
            </w:r>
          </w:p>
          <w:p w:rsidR="00F24D75" w:rsidRPr="00F33F33" w:rsidRDefault="00F24D75" w:rsidP="00F24D75">
            <w:pPr>
              <w:keepLines/>
              <w:snapToGrid w:val="0"/>
              <w:rPr>
                <w:sz w:val="16"/>
                <w:szCs w:val="16"/>
              </w:rPr>
            </w:pPr>
          </w:p>
          <w:p w:rsidR="00F24D75" w:rsidRPr="007E0F59" w:rsidRDefault="00F24D75" w:rsidP="00F24D75">
            <w:pPr>
              <w:keepLines/>
              <w:snapToGrid w:val="0"/>
              <w:rPr>
                <w:sz w:val="22"/>
                <w:szCs w:val="22"/>
              </w:rPr>
            </w:pPr>
            <w:r w:rsidRPr="007E0F59">
              <w:rPr>
                <w:b/>
                <w:bCs/>
                <w:sz w:val="22"/>
                <w:szCs w:val="22"/>
              </w:rPr>
              <w:t xml:space="preserve">Conclusion: </w:t>
            </w:r>
            <w:r w:rsidRPr="007E0F59">
              <w:rPr>
                <w:sz w:val="22"/>
                <w:szCs w:val="22"/>
              </w:rPr>
              <w:t>Ultimately, the subcommittee felt that across the course of the two-year trial period the response to electronic voting was overwhelmingly positive, relative to its accuracy, ease of use, and time savings, and that it would represent an effective evolution in the Conference voting process.</w:t>
            </w:r>
          </w:p>
          <w:p w:rsidR="00F24D75" w:rsidRPr="00FD14CA" w:rsidRDefault="00F24D75" w:rsidP="00F24D75">
            <w:pPr>
              <w:keepLines/>
              <w:snapToGrid w:val="0"/>
              <w:rPr>
                <w:sz w:val="16"/>
                <w:szCs w:val="16"/>
              </w:rPr>
            </w:pPr>
          </w:p>
          <w:p w:rsidR="00274970" w:rsidRPr="007E0F59" w:rsidRDefault="00F24D75" w:rsidP="0003254A">
            <w:pPr>
              <w:keepLines/>
              <w:snapToGrid w:val="0"/>
              <w:rPr>
                <w:sz w:val="22"/>
                <w:szCs w:val="22"/>
              </w:rPr>
            </w:pPr>
            <w:r w:rsidRPr="007E0F59">
              <w:rPr>
                <w:sz w:val="22"/>
                <w:szCs w:val="22"/>
              </w:rPr>
              <w:t>Therefore, the subcommittee recommends that the 2018 General Service Conference move ahead with electronic voting to be used for all Conference voting, with the exception of elections for regional trustees and trustees-at-</w:t>
            </w:r>
            <w:r w:rsidR="0003254A" w:rsidRPr="007E0F59">
              <w:rPr>
                <w:sz w:val="22"/>
                <w:szCs w:val="22"/>
              </w:rPr>
              <w:t>l</w:t>
            </w:r>
            <w:r w:rsidRPr="007E0F59">
              <w:rPr>
                <w:sz w:val="22"/>
                <w:szCs w:val="22"/>
              </w:rPr>
              <w:t>arge, which are conducted by ballot.</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274970">
            <w:pPr>
              <w:keepLines/>
              <w:snapToGrid w:val="0"/>
              <w:rPr>
                <w:b/>
                <w:sz w:val="22"/>
                <w:szCs w:val="22"/>
              </w:rPr>
            </w:pPr>
            <w:r w:rsidRPr="007E0F59">
              <w:rPr>
                <w:b/>
                <w:sz w:val="22"/>
                <w:szCs w:val="22"/>
              </w:rPr>
              <w:t xml:space="preserve">We will not hear group consciences on this item. </w:t>
            </w:r>
            <w:r w:rsidRPr="007E0F59">
              <w:rPr>
                <w:b/>
                <w:bCs/>
                <w:sz w:val="22"/>
                <w:szCs w:val="22"/>
              </w:rPr>
              <w:t>Conference Policy committee members only.</w:t>
            </w:r>
          </w:p>
        </w:tc>
      </w:tr>
    </w:tbl>
    <w:p w:rsidR="00AC5F5D" w:rsidRPr="007E0F59" w:rsidRDefault="00AC5F5D" w:rsidP="00AC5F5D">
      <w:pPr>
        <w:rPr>
          <w:b/>
          <w:bCs/>
          <w:sz w:val="22"/>
          <w:szCs w:val="22"/>
        </w:rPr>
      </w:pPr>
    </w:p>
    <w:p w:rsidR="00AC5F5D" w:rsidRPr="007E0F59" w:rsidRDefault="00AC5F5D" w:rsidP="00AC5F5D">
      <w:pPr>
        <w:keepLines/>
        <w:rPr>
          <w:b/>
          <w:bCs/>
          <w:sz w:val="22"/>
          <w:szCs w:val="22"/>
        </w:rPr>
      </w:pPr>
      <w:r w:rsidRPr="007E0F59">
        <w:rPr>
          <w:sz w:val="22"/>
          <w:szCs w:val="22"/>
        </w:rPr>
        <w:t xml:space="preserve">Conference Committee: </w:t>
      </w:r>
      <w:r w:rsidRPr="007E0F59">
        <w:rPr>
          <w:b/>
          <w:bCs/>
          <w:sz w:val="22"/>
          <w:szCs w:val="22"/>
        </w:rPr>
        <w:t>Policy/Admissions — Item B</w:t>
      </w:r>
    </w:p>
    <w:tbl>
      <w:tblPr>
        <w:tblW w:w="10638" w:type="dxa"/>
        <w:tblLayout w:type="fixed"/>
        <w:tblLook w:val="0000"/>
      </w:tblPr>
      <w:tblGrid>
        <w:gridCol w:w="2268"/>
        <w:gridCol w:w="8370"/>
      </w:tblGrid>
      <w:tr w:rsidR="00AC5F5D" w:rsidRPr="007E0F59" w:rsidTr="00252596">
        <w:tc>
          <w:tcPr>
            <w:tcW w:w="2268" w:type="dxa"/>
            <w:tcBorders>
              <w:top w:val="single" w:sz="4" w:space="0" w:color="000000"/>
              <w:left w:val="single" w:sz="4" w:space="0" w:color="000000"/>
              <w:bottom w:val="single" w:sz="4" w:space="0" w:color="000000"/>
              <w:right w:val="nil"/>
            </w:tcBorders>
          </w:tcPr>
          <w:p w:rsidR="00AC5F5D" w:rsidRPr="007E0F59" w:rsidRDefault="00AC5F5D" w:rsidP="002D292D">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AC5F5D" w:rsidRPr="007E0F59" w:rsidRDefault="00AC5F5D" w:rsidP="002D292D">
            <w:pPr>
              <w:tabs>
                <w:tab w:val="num" w:pos="1000"/>
              </w:tabs>
              <w:jc w:val="both"/>
              <w:rPr>
                <w:b/>
                <w:bCs/>
                <w:sz w:val="22"/>
                <w:szCs w:val="22"/>
              </w:rPr>
            </w:pPr>
            <w:r w:rsidRPr="007E0F59">
              <w:rPr>
                <w:b/>
                <w:bCs/>
                <w:sz w:val="22"/>
                <w:szCs w:val="22"/>
              </w:rPr>
              <w:t>Review final report on the translation of Conference background.</w:t>
            </w:r>
          </w:p>
        </w:tc>
      </w:tr>
      <w:tr w:rsidR="00AC5F5D" w:rsidRPr="007E0F59" w:rsidTr="00252596">
        <w:tc>
          <w:tcPr>
            <w:tcW w:w="2268" w:type="dxa"/>
            <w:tcBorders>
              <w:top w:val="single" w:sz="4" w:space="0" w:color="000000"/>
              <w:left w:val="single" w:sz="4" w:space="0" w:color="000000"/>
              <w:bottom w:val="single" w:sz="4" w:space="0" w:color="000000"/>
              <w:right w:val="nil"/>
            </w:tcBorders>
          </w:tcPr>
          <w:p w:rsidR="00AC5F5D" w:rsidRPr="007E0F59" w:rsidRDefault="00AC5F5D" w:rsidP="002D292D">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F24D75" w:rsidRPr="007E0F59" w:rsidRDefault="00F24D75" w:rsidP="00F24D75">
            <w:pPr>
              <w:snapToGrid w:val="0"/>
              <w:rPr>
                <w:sz w:val="22"/>
                <w:szCs w:val="22"/>
              </w:rPr>
            </w:pPr>
            <w:r w:rsidRPr="007E0F59">
              <w:rPr>
                <w:sz w:val="22"/>
                <w:szCs w:val="22"/>
              </w:rPr>
              <w:t xml:space="preserve">2016 Policy/Admissions Additional Committee Consideration: The committee suggested that the trustees' Committee on the General Service Conference as well as the </w:t>
            </w:r>
            <w:r w:rsidR="008B739C" w:rsidRPr="007E0F59">
              <w:rPr>
                <w:sz w:val="22"/>
                <w:szCs w:val="22"/>
              </w:rPr>
              <w:t>GSO</w:t>
            </w:r>
            <w:r w:rsidRPr="007E0F59">
              <w:rPr>
                <w:sz w:val="22"/>
                <w:szCs w:val="22"/>
              </w:rPr>
              <w:t xml:space="preserve"> explore ways to provide information to local translation committees and encourage a coordinated effort among local committees in translating Conference background into French and Spanish.</w:t>
            </w:r>
          </w:p>
          <w:p w:rsidR="00F24D75" w:rsidRPr="00FD14CA" w:rsidRDefault="00F24D75" w:rsidP="00F24D75">
            <w:pPr>
              <w:snapToGrid w:val="0"/>
              <w:rPr>
                <w:sz w:val="16"/>
                <w:szCs w:val="16"/>
              </w:rPr>
            </w:pPr>
          </w:p>
          <w:p w:rsidR="00F24D75" w:rsidRPr="007E0F59" w:rsidRDefault="00F24D75" w:rsidP="00F24D75">
            <w:pPr>
              <w:snapToGrid w:val="0"/>
              <w:rPr>
                <w:sz w:val="22"/>
                <w:szCs w:val="22"/>
              </w:rPr>
            </w:pPr>
            <w:r w:rsidRPr="007E0F59">
              <w:rPr>
                <w:sz w:val="22"/>
                <w:szCs w:val="22"/>
              </w:rPr>
              <w:t>2016 Floor Action that resulted in an Advisory Action: It was recommended that the Trustees' Committee on the General Service Conference create a plan to translate Conference background material, considering all possible methods, with a progress report to be forwarded to the 2017 Conference Committee on Policy/Admissions that describes the process and costs.</w:t>
            </w:r>
          </w:p>
          <w:p w:rsidR="00F24D75" w:rsidRPr="00FD14CA" w:rsidRDefault="00F24D75" w:rsidP="00F24D75">
            <w:pPr>
              <w:snapToGrid w:val="0"/>
              <w:rPr>
                <w:sz w:val="16"/>
                <w:szCs w:val="16"/>
              </w:rPr>
            </w:pPr>
          </w:p>
          <w:p w:rsidR="00F24D75" w:rsidRPr="007E0F59" w:rsidRDefault="00F24D75" w:rsidP="00F24D75">
            <w:pPr>
              <w:snapToGrid w:val="0"/>
              <w:rPr>
                <w:sz w:val="22"/>
                <w:szCs w:val="22"/>
              </w:rPr>
            </w:pPr>
            <w:r w:rsidRPr="007E0F59">
              <w:rPr>
                <w:sz w:val="22"/>
                <w:szCs w:val="22"/>
              </w:rPr>
              <w:t>From the January 28, 2017 minutes of the trustees' Committee on the General Service Conference:</w:t>
            </w:r>
          </w:p>
          <w:p w:rsidR="00F24D75" w:rsidRPr="00FD14CA" w:rsidRDefault="00F24D75" w:rsidP="00F24D75">
            <w:pPr>
              <w:snapToGrid w:val="0"/>
              <w:rPr>
                <w:sz w:val="16"/>
                <w:szCs w:val="16"/>
              </w:rPr>
            </w:pPr>
          </w:p>
          <w:p w:rsidR="00F24D75" w:rsidRPr="007E0F59" w:rsidRDefault="00F24D75" w:rsidP="00F24D75">
            <w:pPr>
              <w:snapToGrid w:val="0"/>
              <w:rPr>
                <w:sz w:val="22"/>
                <w:szCs w:val="22"/>
              </w:rPr>
            </w:pPr>
            <w:r w:rsidRPr="007E0F59">
              <w:rPr>
                <w:sz w:val="22"/>
                <w:szCs w:val="22"/>
              </w:rPr>
              <w:t>The committee agreed to forward the final report from the Subcommittee on the</w:t>
            </w:r>
          </w:p>
          <w:p w:rsidR="00F24D75" w:rsidRPr="007E0F59" w:rsidRDefault="00F24D75" w:rsidP="00F24D75">
            <w:pPr>
              <w:snapToGrid w:val="0"/>
              <w:rPr>
                <w:sz w:val="22"/>
                <w:szCs w:val="22"/>
              </w:rPr>
            </w:pPr>
            <w:r w:rsidRPr="007E0F59">
              <w:rPr>
                <w:sz w:val="22"/>
                <w:szCs w:val="22"/>
              </w:rPr>
              <w:t>Translation of Conference Background to the Conference Policy and Admissions</w:t>
            </w:r>
          </w:p>
          <w:p w:rsidR="00F24D75" w:rsidRPr="007E0F59" w:rsidRDefault="00F24D75" w:rsidP="00F24D75">
            <w:pPr>
              <w:snapToGrid w:val="0"/>
              <w:rPr>
                <w:sz w:val="22"/>
                <w:szCs w:val="22"/>
              </w:rPr>
            </w:pPr>
            <w:r w:rsidRPr="007E0F59">
              <w:rPr>
                <w:sz w:val="22"/>
                <w:szCs w:val="22"/>
              </w:rPr>
              <w:t>Committee. The Final report contains two plans developed by the subcommittee for translation of General Service Conference background into French and Spanish. In addition, the committee agreed that the four plans that had been considered at the 2016 Conference be forwarded to the Conference Committee on Policy/Admissions for their consideration.</w:t>
            </w:r>
          </w:p>
          <w:p w:rsidR="00F24D75" w:rsidRPr="00FD14CA" w:rsidRDefault="00F24D75" w:rsidP="00F24D75">
            <w:pPr>
              <w:snapToGrid w:val="0"/>
              <w:rPr>
                <w:sz w:val="16"/>
                <w:szCs w:val="16"/>
              </w:rPr>
            </w:pPr>
          </w:p>
          <w:p w:rsidR="00F24D75" w:rsidRPr="007E0F59" w:rsidRDefault="00F24D75" w:rsidP="00F24D75">
            <w:pPr>
              <w:snapToGrid w:val="0"/>
              <w:rPr>
                <w:sz w:val="22"/>
                <w:szCs w:val="22"/>
              </w:rPr>
            </w:pPr>
            <w:r w:rsidRPr="007E0F59">
              <w:rPr>
                <w:sz w:val="22"/>
                <w:szCs w:val="22"/>
              </w:rPr>
              <w:t>The committee agreed that the background from the following two proposed agenda items be included as background:</w:t>
            </w:r>
          </w:p>
          <w:p w:rsidR="00F24D75" w:rsidRPr="00FD14CA" w:rsidRDefault="00F24D75" w:rsidP="00F24D75">
            <w:pPr>
              <w:snapToGrid w:val="0"/>
              <w:rPr>
                <w:sz w:val="16"/>
                <w:szCs w:val="16"/>
              </w:rPr>
            </w:pPr>
          </w:p>
          <w:p w:rsidR="00F24D75" w:rsidRPr="007E0F59" w:rsidRDefault="00F24D75" w:rsidP="00F24D75">
            <w:pPr>
              <w:snapToGrid w:val="0"/>
              <w:rPr>
                <w:sz w:val="22"/>
                <w:szCs w:val="22"/>
              </w:rPr>
            </w:pPr>
            <w:r w:rsidRPr="007E0F59">
              <w:rPr>
                <w:sz w:val="22"/>
                <w:szCs w:val="22"/>
              </w:rPr>
              <w:t>• Consider developing a One-Page General Service Conference Agenda Item</w:t>
            </w:r>
          </w:p>
          <w:p w:rsidR="00F24D75" w:rsidRPr="007E0F59" w:rsidRDefault="00F24D75" w:rsidP="00F24D75">
            <w:pPr>
              <w:snapToGrid w:val="0"/>
              <w:rPr>
                <w:sz w:val="22"/>
                <w:szCs w:val="22"/>
              </w:rPr>
            </w:pPr>
            <w:r w:rsidRPr="007E0F59">
              <w:rPr>
                <w:sz w:val="22"/>
                <w:szCs w:val="22"/>
              </w:rPr>
              <w:t>Submission Form as a means to aid in Spanish and French Translation of</w:t>
            </w:r>
          </w:p>
          <w:p w:rsidR="00F24D75" w:rsidRPr="007E0F59" w:rsidRDefault="00F24D75" w:rsidP="00F24D75">
            <w:pPr>
              <w:snapToGrid w:val="0"/>
              <w:rPr>
                <w:sz w:val="22"/>
                <w:szCs w:val="22"/>
              </w:rPr>
            </w:pPr>
            <w:r w:rsidRPr="007E0F59">
              <w:rPr>
                <w:sz w:val="22"/>
                <w:szCs w:val="22"/>
              </w:rPr>
              <w:t>Conference background information.</w:t>
            </w:r>
          </w:p>
          <w:p w:rsidR="00F24D75" w:rsidRPr="00FD14CA" w:rsidRDefault="00F24D75" w:rsidP="00F24D75">
            <w:pPr>
              <w:snapToGrid w:val="0"/>
              <w:rPr>
                <w:sz w:val="16"/>
                <w:szCs w:val="16"/>
              </w:rPr>
            </w:pPr>
          </w:p>
          <w:p w:rsidR="00AC5F5D" w:rsidRPr="007E0F59" w:rsidRDefault="00F24D75" w:rsidP="00F24D75">
            <w:pPr>
              <w:snapToGrid w:val="0"/>
              <w:rPr>
                <w:color w:val="7030A0"/>
                <w:sz w:val="22"/>
                <w:szCs w:val="22"/>
              </w:rPr>
            </w:pPr>
            <w:r w:rsidRPr="007E0F59">
              <w:rPr>
                <w:sz w:val="22"/>
                <w:szCs w:val="22"/>
              </w:rPr>
              <w:t>• Consider Developing a Translation Committee Workbook.</w:t>
            </w:r>
          </w:p>
        </w:tc>
      </w:tr>
      <w:tr w:rsidR="00AC5F5D" w:rsidRPr="007E0F59" w:rsidTr="00252596">
        <w:trPr>
          <w:trHeight w:val="548"/>
        </w:trPr>
        <w:tc>
          <w:tcPr>
            <w:tcW w:w="2268" w:type="dxa"/>
            <w:tcBorders>
              <w:top w:val="single" w:sz="4" w:space="0" w:color="000000"/>
              <w:left w:val="single" w:sz="4" w:space="0" w:color="000000"/>
              <w:bottom w:val="single" w:sz="4" w:space="0" w:color="000000"/>
              <w:right w:val="nil"/>
            </w:tcBorders>
          </w:tcPr>
          <w:p w:rsidR="00AC5F5D" w:rsidRPr="007E0F59" w:rsidRDefault="000D2F5D" w:rsidP="002D292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AC5F5D" w:rsidRPr="007E0F59" w:rsidRDefault="00AC5F5D" w:rsidP="002D292D">
            <w:pPr>
              <w:keepLines/>
              <w:snapToGrid w:val="0"/>
              <w:rPr>
                <w:b/>
                <w:sz w:val="22"/>
                <w:szCs w:val="22"/>
              </w:rPr>
            </w:pPr>
            <w:r w:rsidRPr="007E0F59">
              <w:rPr>
                <w:b/>
                <w:sz w:val="22"/>
                <w:szCs w:val="22"/>
              </w:rPr>
              <w:t xml:space="preserve">We will not hear group consciences on this item. </w:t>
            </w:r>
            <w:r w:rsidRPr="007E0F59">
              <w:rPr>
                <w:b/>
                <w:bCs/>
                <w:sz w:val="22"/>
                <w:szCs w:val="22"/>
              </w:rPr>
              <w:t>Conference Policy committee members only.</w:t>
            </w:r>
          </w:p>
        </w:tc>
      </w:tr>
    </w:tbl>
    <w:p w:rsidR="00AC5F5D" w:rsidRPr="007E0F59" w:rsidRDefault="00AC5F5D" w:rsidP="00AC5F5D">
      <w:pPr>
        <w:rPr>
          <w:b/>
          <w:bCs/>
          <w:sz w:val="22"/>
          <w:szCs w:val="22"/>
        </w:rPr>
      </w:pPr>
    </w:p>
    <w:p w:rsidR="00AC5F5D" w:rsidRPr="007E0F59" w:rsidRDefault="00AC5F5D" w:rsidP="00AC5F5D">
      <w:pPr>
        <w:keepLines/>
        <w:rPr>
          <w:b/>
          <w:bCs/>
          <w:sz w:val="22"/>
          <w:szCs w:val="22"/>
        </w:rPr>
      </w:pPr>
      <w:r w:rsidRPr="007E0F59">
        <w:rPr>
          <w:sz w:val="22"/>
          <w:szCs w:val="22"/>
        </w:rPr>
        <w:t xml:space="preserve">Conference Committee: </w:t>
      </w:r>
      <w:r w:rsidRPr="007E0F59">
        <w:rPr>
          <w:b/>
          <w:bCs/>
          <w:sz w:val="22"/>
          <w:szCs w:val="22"/>
        </w:rPr>
        <w:t>Policy/Admissions — Item C</w:t>
      </w:r>
    </w:p>
    <w:tbl>
      <w:tblPr>
        <w:tblW w:w="10638" w:type="dxa"/>
        <w:tblLayout w:type="fixed"/>
        <w:tblLook w:val="0000"/>
      </w:tblPr>
      <w:tblGrid>
        <w:gridCol w:w="2268"/>
        <w:gridCol w:w="8370"/>
      </w:tblGrid>
      <w:tr w:rsidR="00AC5F5D" w:rsidRPr="007E0F59" w:rsidTr="00252596">
        <w:tc>
          <w:tcPr>
            <w:tcW w:w="2268" w:type="dxa"/>
            <w:tcBorders>
              <w:top w:val="single" w:sz="4" w:space="0" w:color="000000"/>
              <w:left w:val="single" w:sz="4" w:space="0" w:color="000000"/>
              <w:bottom w:val="single" w:sz="4" w:space="0" w:color="000000"/>
              <w:right w:val="nil"/>
            </w:tcBorders>
          </w:tcPr>
          <w:p w:rsidR="00AC5F5D" w:rsidRPr="007E0F59" w:rsidRDefault="00AC5F5D" w:rsidP="002D292D">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AC5F5D" w:rsidRPr="007E0F59" w:rsidRDefault="00AC5F5D" w:rsidP="00F24D75">
            <w:pPr>
              <w:tabs>
                <w:tab w:val="num" w:pos="1000"/>
              </w:tabs>
              <w:rPr>
                <w:b/>
                <w:bCs/>
                <w:sz w:val="22"/>
                <w:szCs w:val="22"/>
              </w:rPr>
            </w:pPr>
            <w:r w:rsidRPr="007E0F59">
              <w:rPr>
                <w:b/>
                <w:bCs/>
                <w:sz w:val="22"/>
                <w:szCs w:val="22"/>
              </w:rPr>
              <w:t>Consider request to create a plan for the equitable distribution of the workload of Conference committees by combining and/or creating committees.</w:t>
            </w:r>
          </w:p>
        </w:tc>
      </w:tr>
      <w:tr w:rsidR="00AC5F5D" w:rsidRPr="007E0F59" w:rsidTr="00252596">
        <w:tc>
          <w:tcPr>
            <w:tcW w:w="2268" w:type="dxa"/>
            <w:tcBorders>
              <w:top w:val="single" w:sz="4" w:space="0" w:color="000000"/>
              <w:left w:val="single" w:sz="4" w:space="0" w:color="000000"/>
              <w:bottom w:val="single" w:sz="4" w:space="0" w:color="000000"/>
              <w:right w:val="nil"/>
            </w:tcBorders>
          </w:tcPr>
          <w:p w:rsidR="00AC5F5D" w:rsidRPr="007E0F59" w:rsidRDefault="00AC5F5D" w:rsidP="002D292D">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AC5F5D" w:rsidRPr="007E0F59" w:rsidRDefault="00F24D75" w:rsidP="00F24D75">
            <w:pPr>
              <w:snapToGrid w:val="0"/>
              <w:rPr>
                <w:sz w:val="22"/>
                <w:szCs w:val="22"/>
              </w:rPr>
            </w:pPr>
            <w:r w:rsidRPr="007E0F59">
              <w:rPr>
                <w:sz w:val="22"/>
                <w:szCs w:val="22"/>
              </w:rPr>
              <w:t>Note: This request originated from the subcommittee's report on Conference committee workload.</w:t>
            </w:r>
          </w:p>
          <w:p w:rsidR="00274783" w:rsidRPr="00FD14CA" w:rsidRDefault="00274783" w:rsidP="00F24D75">
            <w:pPr>
              <w:snapToGrid w:val="0"/>
              <w:rPr>
                <w:sz w:val="16"/>
                <w:szCs w:val="16"/>
              </w:rPr>
            </w:pPr>
          </w:p>
          <w:p w:rsidR="00274783" w:rsidRPr="007E0F59" w:rsidRDefault="00274783" w:rsidP="00274783">
            <w:pPr>
              <w:snapToGrid w:val="0"/>
              <w:rPr>
                <w:sz w:val="22"/>
                <w:szCs w:val="22"/>
              </w:rPr>
            </w:pPr>
            <w:r w:rsidRPr="007E0F59">
              <w:rPr>
                <w:sz w:val="22"/>
                <w:szCs w:val="22"/>
              </w:rPr>
              <w:lastRenderedPageBreak/>
              <w:t xml:space="preserve">The committee reviewed background including detailed reports covering ten years of Conference committee data regarding how long each Conference committee met each year, the average work time needed by each committee to complete their work, the yearly and average workload (expressed as the number of agenda items), and the average time it took for each committee to handle an agenda item compared to the overall average time of 75 minutes per item. The committee considered the Composition, Scope and Procedures of the Conference committees. To glean experience from another service structure with a different approach to Conference, the subcommittee reviewed a recent </w:t>
            </w:r>
            <w:r w:rsidRPr="007E0F59">
              <w:rPr>
                <w:i/>
                <w:iCs/>
                <w:sz w:val="22"/>
                <w:szCs w:val="22"/>
              </w:rPr>
              <w:t xml:space="preserve">General Service Conference Final Report </w:t>
            </w:r>
            <w:r w:rsidRPr="007E0F59">
              <w:rPr>
                <w:sz w:val="22"/>
                <w:szCs w:val="22"/>
              </w:rPr>
              <w:t xml:space="preserve">from Great Britain. </w:t>
            </w:r>
          </w:p>
          <w:p w:rsidR="00274783" w:rsidRPr="00FD14CA" w:rsidRDefault="00274783" w:rsidP="00274783">
            <w:pPr>
              <w:snapToGrid w:val="0"/>
              <w:rPr>
                <w:sz w:val="16"/>
                <w:szCs w:val="16"/>
              </w:rPr>
            </w:pPr>
          </w:p>
          <w:p w:rsidR="00274783" w:rsidRPr="007E0F59" w:rsidRDefault="00274783" w:rsidP="00274783">
            <w:pPr>
              <w:snapToGrid w:val="0"/>
              <w:rPr>
                <w:sz w:val="22"/>
                <w:szCs w:val="22"/>
              </w:rPr>
            </w:pPr>
            <w:r w:rsidRPr="007E0F59">
              <w:rPr>
                <w:sz w:val="22"/>
                <w:szCs w:val="22"/>
              </w:rPr>
              <w:t xml:space="preserve">The committee asked that the </w:t>
            </w:r>
            <w:r w:rsidR="008B739C" w:rsidRPr="007E0F59">
              <w:rPr>
                <w:sz w:val="22"/>
                <w:szCs w:val="22"/>
              </w:rPr>
              <w:t>GSO</w:t>
            </w:r>
            <w:r w:rsidRPr="007E0F59">
              <w:rPr>
                <w:sz w:val="22"/>
                <w:szCs w:val="22"/>
              </w:rPr>
              <w:t xml:space="preserve"> continue to add to the Conference data already collected regarding the number of agenda items considered by each committee and the time the committees used, and that each Conference Committee secretary, at the end of Conference, send the Conference Coordinator the beginning and end times of their subcommittee meetings and the number of items on their agenda, including standing items.</w:t>
            </w:r>
          </w:p>
        </w:tc>
      </w:tr>
      <w:tr w:rsidR="00AC5F5D" w:rsidRPr="007E0F59" w:rsidTr="00252596">
        <w:trPr>
          <w:trHeight w:val="530"/>
        </w:trPr>
        <w:tc>
          <w:tcPr>
            <w:tcW w:w="2268" w:type="dxa"/>
            <w:tcBorders>
              <w:top w:val="single" w:sz="4" w:space="0" w:color="000000"/>
              <w:left w:val="single" w:sz="4" w:space="0" w:color="000000"/>
              <w:bottom w:val="single" w:sz="4" w:space="0" w:color="000000"/>
              <w:right w:val="nil"/>
            </w:tcBorders>
          </w:tcPr>
          <w:p w:rsidR="00AC5F5D" w:rsidRPr="007E0F59" w:rsidRDefault="000D2F5D" w:rsidP="002D292D">
            <w:pPr>
              <w:keepLines/>
              <w:snapToGrid w:val="0"/>
              <w:rPr>
                <w:sz w:val="22"/>
                <w:szCs w:val="22"/>
              </w:rPr>
            </w:pPr>
            <w:r w:rsidRPr="007E0F59">
              <w:rPr>
                <w:sz w:val="22"/>
                <w:szCs w:val="22"/>
              </w:rPr>
              <w:lastRenderedPageBreak/>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AC5F5D" w:rsidRPr="007E0F59" w:rsidRDefault="00AC5F5D" w:rsidP="002D292D">
            <w:pPr>
              <w:keepLines/>
              <w:snapToGrid w:val="0"/>
              <w:rPr>
                <w:b/>
                <w:sz w:val="22"/>
                <w:szCs w:val="22"/>
              </w:rPr>
            </w:pPr>
            <w:r w:rsidRPr="007E0F59">
              <w:rPr>
                <w:b/>
                <w:sz w:val="22"/>
                <w:szCs w:val="22"/>
              </w:rPr>
              <w:t xml:space="preserve">We will not hear group consciences on this item. </w:t>
            </w:r>
            <w:r w:rsidRPr="007E0F59">
              <w:rPr>
                <w:b/>
                <w:bCs/>
                <w:sz w:val="22"/>
                <w:szCs w:val="22"/>
              </w:rPr>
              <w:t>Conference Policy committee members only.</w:t>
            </w:r>
            <w:r w:rsidR="00274783" w:rsidRPr="007E0F59">
              <w:rPr>
                <w:b/>
                <w:bCs/>
                <w:sz w:val="22"/>
                <w:szCs w:val="22"/>
              </w:rPr>
              <w:t xml:space="preserve"> Not enough information to even look at this.</w:t>
            </w:r>
          </w:p>
        </w:tc>
      </w:tr>
    </w:tbl>
    <w:p w:rsidR="00AC5F5D" w:rsidRPr="007E0F59" w:rsidRDefault="00AC5F5D" w:rsidP="00AC5F5D">
      <w:pPr>
        <w:rPr>
          <w:b/>
          <w:bCs/>
          <w:sz w:val="22"/>
          <w:szCs w:val="22"/>
        </w:rPr>
      </w:pPr>
    </w:p>
    <w:p w:rsidR="00AC5F5D" w:rsidRPr="007E0F59" w:rsidRDefault="00AC5F5D" w:rsidP="00AC5F5D">
      <w:pPr>
        <w:keepLines/>
        <w:rPr>
          <w:b/>
          <w:bCs/>
          <w:sz w:val="22"/>
          <w:szCs w:val="22"/>
        </w:rPr>
      </w:pPr>
      <w:r w:rsidRPr="007E0F59">
        <w:rPr>
          <w:sz w:val="22"/>
          <w:szCs w:val="22"/>
          <w:highlight w:val="yellow"/>
        </w:rPr>
        <w:t xml:space="preserve">Conference Committee: </w:t>
      </w:r>
      <w:r w:rsidRPr="007E0F59">
        <w:rPr>
          <w:b/>
          <w:bCs/>
          <w:sz w:val="22"/>
          <w:szCs w:val="22"/>
          <w:highlight w:val="yellow"/>
        </w:rPr>
        <w:t>Policy/Admissions — Item D</w:t>
      </w:r>
    </w:p>
    <w:tbl>
      <w:tblPr>
        <w:tblW w:w="10638" w:type="dxa"/>
        <w:tblLayout w:type="fixed"/>
        <w:tblLook w:val="0000"/>
      </w:tblPr>
      <w:tblGrid>
        <w:gridCol w:w="2268"/>
        <w:gridCol w:w="8370"/>
      </w:tblGrid>
      <w:tr w:rsidR="00AC5F5D" w:rsidRPr="007E0F59" w:rsidTr="00252596">
        <w:tc>
          <w:tcPr>
            <w:tcW w:w="2268" w:type="dxa"/>
            <w:tcBorders>
              <w:top w:val="single" w:sz="4" w:space="0" w:color="000000"/>
              <w:left w:val="single" w:sz="4" w:space="0" w:color="000000"/>
              <w:bottom w:val="single" w:sz="4" w:space="0" w:color="000000"/>
              <w:right w:val="nil"/>
            </w:tcBorders>
          </w:tcPr>
          <w:p w:rsidR="00AC5F5D" w:rsidRPr="007E0F59" w:rsidRDefault="00AC5F5D" w:rsidP="002D292D">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AC5F5D" w:rsidRPr="007E0F59" w:rsidRDefault="00AC5F5D" w:rsidP="002D292D">
            <w:pPr>
              <w:tabs>
                <w:tab w:val="num" w:pos="1000"/>
              </w:tabs>
              <w:jc w:val="both"/>
              <w:rPr>
                <w:b/>
                <w:bCs/>
                <w:sz w:val="22"/>
                <w:szCs w:val="22"/>
              </w:rPr>
            </w:pPr>
            <w:r w:rsidRPr="007E0F59">
              <w:rPr>
                <w:b/>
                <w:bCs/>
                <w:sz w:val="22"/>
                <w:szCs w:val="22"/>
              </w:rPr>
              <w:t xml:space="preserve">Consider request that an anonymity-protected, digital Final Conference Report be published, starting with the 67th </w:t>
            </w:r>
            <w:r w:rsidR="00002604" w:rsidRPr="007E0F59">
              <w:rPr>
                <w:b/>
                <w:bCs/>
                <w:sz w:val="22"/>
                <w:szCs w:val="22"/>
              </w:rPr>
              <w:t>GSC</w:t>
            </w:r>
            <w:r w:rsidRPr="007E0F59">
              <w:rPr>
                <w:b/>
                <w:bCs/>
                <w:sz w:val="22"/>
                <w:szCs w:val="22"/>
              </w:rPr>
              <w:t>.</w:t>
            </w:r>
          </w:p>
        </w:tc>
      </w:tr>
      <w:tr w:rsidR="00AC5F5D" w:rsidRPr="007E0F59" w:rsidTr="00252596">
        <w:tc>
          <w:tcPr>
            <w:tcW w:w="2268" w:type="dxa"/>
            <w:tcBorders>
              <w:top w:val="single" w:sz="4" w:space="0" w:color="000000"/>
              <w:left w:val="single" w:sz="4" w:space="0" w:color="000000"/>
              <w:bottom w:val="single" w:sz="4" w:space="0" w:color="000000"/>
              <w:right w:val="nil"/>
            </w:tcBorders>
          </w:tcPr>
          <w:p w:rsidR="00AC5F5D" w:rsidRPr="007E0F59" w:rsidRDefault="00AC5F5D" w:rsidP="002D292D">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274783" w:rsidRPr="007E0F59" w:rsidRDefault="00274783" w:rsidP="00274783">
            <w:pPr>
              <w:snapToGrid w:val="0"/>
              <w:rPr>
                <w:sz w:val="22"/>
                <w:szCs w:val="22"/>
              </w:rPr>
            </w:pPr>
            <w:r w:rsidRPr="007E0F59">
              <w:rPr>
                <w:sz w:val="22"/>
                <w:szCs w:val="22"/>
              </w:rPr>
              <w:t>At the October 29, 2016 meeting, the trustees' Committee on the General Service</w:t>
            </w:r>
          </w:p>
          <w:p w:rsidR="00274783" w:rsidRPr="007E0F59" w:rsidRDefault="00274783" w:rsidP="00274783">
            <w:pPr>
              <w:snapToGrid w:val="0"/>
              <w:rPr>
                <w:sz w:val="22"/>
                <w:szCs w:val="22"/>
              </w:rPr>
            </w:pPr>
            <w:r w:rsidRPr="007E0F59">
              <w:rPr>
                <w:sz w:val="22"/>
                <w:szCs w:val="22"/>
              </w:rPr>
              <w:t>Conference recommended to the General Service Board that, in addition to hard copy, the Final Conference Report be published in an anonymity protected digital format beginning in 2017. (This was tabled for January 2017.)</w:t>
            </w:r>
          </w:p>
          <w:p w:rsidR="00274783" w:rsidRPr="00FD14CA" w:rsidRDefault="00274783" w:rsidP="00274783">
            <w:pPr>
              <w:snapToGrid w:val="0"/>
              <w:rPr>
                <w:sz w:val="16"/>
                <w:szCs w:val="16"/>
              </w:rPr>
            </w:pPr>
          </w:p>
          <w:p w:rsidR="00274783" w:rsidRPr="007E0F59" w:rsidRDefault="0003254A" w:rsidP="00274783">
            <w:pPr>
              <w:snapToGrid w:val="0"/>
              <w:rPr>
                <w:sz w:val="22"/>
                <w:szCs w:val="22"/>
              </w:rPr>
            </w:pPr>
            <w:r w:rsidRPr="007E0F59">
              <w:rPr>
                <w:sz w:val="22"/>
                <w:szCs w:val="22"/>
              </w:rPr>
              <w:t>This was further discussed by</w:t>
            </w:r>
            <w:r w:rsidR="00274783" w:rsidRPr="007E0F59">
              <w:rPr>
                <w:sz w:val="22"/>
                <w:szCs w:val="22"/>
              </w:rPr>
              <w:t xml:space="preserve"> AAW.S. Publishing Committee, the committee discussed the various aspects of providing an anonymity protected, digital version of the Final Conference Report. It was noted while the format (i.e., digital) of the Report fell within the purview of AAW.S., production of an anonymity protected Report would be a policy issue, and within the purview of the General Service Board. It was reported to the committee that the trustees' Conference Committee intends to move forward with the suggestion that the current version of the 'Final Conference Report (Le., not anonymity</w:t>
            </w:r>
            <w:r w:rsidR="00F33F33">
              <w:rPr>
                <w:sz w:val="22"/>
                <w:szCs w:val="22"/>
              </w:rPr>
              <w:t xml:space="preserve"> </w:t>
            </w:r>
            <w:r w:rsidR="00274783" w:rsidRPr="007E0F59">
              <w:rPr>
                <w:sz w:val="22"/>
                <w:szCs w:val="22"/>
              </w:rPr>
              <w:t>protected) be provided in a digital format. It was the general consensus of the committee that this is an issue which should be discussed by the General Service Conference. The committee also expressed concerns that once digitized, the Report would be free and open to the public (i.e., posted to websites).</w:t>
            </w:r>
          </w:p>
          <w:p w:rsidR="00274783" w:rsidRPr="00FD14CA" w:rsidRDefault="00274783" w:rsidP="00274783">
            <w:pPr>
              <w:snapToGrid w:val="0"/>
              <w:rPr>
                <w:sz w:val="16"/>
                <w:szCs w:val="16"/>
              </w:rPr>
            </w:pPr>
          </w:p>
          <w:p w:rsidR="00AC5F5D" w:rsidRPr="007E0F59" w:rsidRDefault="00274783" w:rsidP="00274783">
            <w:pPr>
              <w:snapToGrid w:val="0"/>
              <w:rPr>
                <w:sz w:val="22"/>
                <w:szCs w:val="22"/>
              </w:rPr>
            </w:pPr>
            <w:r w:rsidRPr="007E0F59">
              <w:rPr>
                <w:sz w:val="22"/>
                <w:szCs w:val="22"/>
              </w:rPr>
              <w:t xml:space="preserve">     From the January 28 meeting of the trustees' Committee on the General Service Conference: The committee agreed to forward to the Conference Policy and Admissions Committee a request that an anonymity-protected, digital Final Conference Report be published, starting with the 67th General Service Conference.</w:t>
            </w:r>
          </w:p>
        </w:tc>
      </w:tr>
      <w:tr w:rsidR="00AC5F5D" w:rsidRPr="007E0F59" w:rsidTr="00252596">
        <w:trPr>
          <w:trHeight w:val="602"/>
        </w:trPr>
        <w:tc>
          <w:tcPr>
            <w:tcW w:w="2268" w:type="dxa"/>
            <w:tcBorders>
              <w:top w:val="single" w:sz="4" w:space="0" w:color="000000"/>
              <w:left w:val="single" w:sz="4" w:space="0" w:color="000000"/>
              <w:bottom w:val="single" w:sz="4" w:space="0" w:color="000000"/>
              <w:right w:val="nil"/>
            </w:tcBorders>
          </w:tcPr>
          <w:p w:rsidR="00AC5F5D" w:rsidRPr="007E0F59" w:rsidRDefault="000D2F5D" w:rsidP="002D292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AC5F5D" w:rsidRPr="007E0F59" w:rsidRDefault="00274783" w:rsidP="00274783">
            <w:pPr>
              <w:keepLines/>
              <w:snapToGrid w:val="0"/>
              <w:rPr>
                <w:color w:val="7030A0"/>
                <w:sz w:val="22"/>
                <w:szCs w:val="22"/>
              </w:rPr>
            </w:pPr>
            <w:r w:rsidRPr="007E0F59">
              <w:rPr>
                <w:b/>
                <w:sz w:val="22"/>
                <w:szCs w:val="22"/>
              </w:rPr>
              <w:t>If this comes out of committee as a recommendation, does your group feel that this is a good idea? Why or why not?</w:t>
            </w:r>
          </w:p>
        </w:tc>
      </w:tr>
    </w:tbl>
    <w:p w:rsidR="00274970" w:rsidRPr="007E0F59" w:rsidRDefault="00274970">
      <w:pPr>
        <w:rPr>
          <w:b/>
          <w:bCs/>
          <w:sz w:val="22"/>
          <w:szCs w:val="22"/>
        </w:rPr>
      </w:pPr>
    </w:p>
    <w:p w:rsidR="00274970" w:rsidRPr="007E0F59" w:rsidRDefault="00274970">
      <w:pPr>
        <w:keepLines/>
        <w:rPr>
          <w:b/>
          <w:bCs/>
          <w:sz w:val="22"/>
          <w:szCs w:val="22"/>
        </w:rPr>
      </w:pPr>
      <w:r w:rsidRPr="007E0F59">
        <w:rPr>
          <w:sz w:val="22"/>
          <w:szCs w:val="22"/>
        </w:rPr>
        <w:t xml:space="preserve">Conference Committee: </w:t>
      </w:r>
      <w:r w:rsidRPr="007E0F59">
        <w:rPr>
          <w:b/>
          <w:bCs/>
          <w:sz w:val="22"/>
          <w:szCs w:val="22"/>
        </w:rPr>
        <w:t xml:space="preserve">Policy/Admissions — Item </w:t>
      </w:r>
      <w:r w:rsidR="00AC5F5D" w:rsidRPr="007E0F59">
        <w:rPr>
          <w:b/>
          <w:bCs/>
          <w:sz w:val="22"/>
          <w:szCs w:val="22"/>
        </w:rPr>
        <w:t>E</w:t>
      </w:r>
    </w:p>
    <w:tbl>
      <w:tblPr>
        <w:tblW w:w="10638" w:type="dxa"/>
        <w:tblLayout w:type="fixed"/>
        <w:tblLook w:val="0000"/>
      </w:tblPr>
      <w:tblGrid>
        <w:gridCol w:w="2268"/>
        <w:gridCol w:w="837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274970" w:rsidP="00AC5F5D">
            <w:pPr>
              <w:tabs>
                <w:tab w:val="num" w:pos="1000"/>
              </w:tabs>
              <w:jc w:val="both"/>
              <w:rPr>
                <w:b/>
                <w:bCs/>
                <w:sz w:val="22"/>
                <w:szCs w:val="22"/>
              </w:rPr>
            </w:pPr>
            <w:r w:rsidRPr="007E0F59">
              <w:rPr>
                <w:b/>
                <w:bCs/>
                <w:sz w:val="22"/>
                <w:szCs w:val="22"/>
              </w:rPr>
              <w:t>Review dates for the 20</w:t>
            </w:r>
            <w:r w:rsidR="00AC5F5D" w:rsidRPr="007E0F59">
              <w:rPr>
                <w:b/>
                <w:bCs/>
                <w:sz w:val="22"/>
                <w:szCs w:val="22"/>
              </w:rPr>
              <w:t>20</w:t>
            </w:r>
            <w:r w:rsidR="00274783" w:rsidRPr="007E0F59">
              <w:rPr>
                <w:b/>
                <w:bCs/>
                <w:sz w:val="22"/>
                <w:szCs w:val="22"/>
              </w:rPr>
              <w:t xml:space="preserve"> </w:t>
            </w:r>
            <w:r w:rsidR="00002604" w:rsidRPr="007E0F59">
              <w:rPr>
                <w:b/>
                <w:bCs/>
                <w:sz w:val="22"/>
                <w:szCs w:val="22"/>
              </w:rPr>
              <w:t>GSC</w:t>
            </w:r>
            <w:r w:rsidRPr="007E0F59">
              <w:rPr>
                <w:b/>
                <w:bCs/>
                <w:sz w:val="22"/>
                <w:szCs w:val="22"/>
              </w:rPr>
              <w:t>.</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274970">
            <w:pPr>
              <w:snapToGrid w:val="0"/>
              <w:rPr>
                <w:sz w:val="22"/>
                <w:szCs w:val="22"/>
              </w:rPr>
            </w:pPr>
            <w:r w:rsidRPr="007E0F59">
              <w:rPr>
                <w:sz w:val="22"/>
                <w:szCs w:val="22"/>
              </w:rPr>
              <w:t xml:space="preserve">Each year, the dates for the </w:t>
            </w:r>
            <w:r w:rsidR="00002604" w:rsidRPr="007E0F59">
              <w:rPr>
                <w:sz w:val="22"/>
                <w:szCs w:val="22"/>
              </w:rPr>
              <w:t>GSC</w:t>
            </w:r>
            <w:r w:rsidRPr="007E0F59">
              <w:rPr>
                <w:sz w:val="22"/>
                <w:szCs w:val="22"/>
              </w:rPr>
              <w:t xml:space="preserve"> 3 years from now must be selected. This committee reviews and recommends the dates to the Conference members for approval, with holidays and other relevant dates under consideration.</w:t>
            </w:r>
          </w:p>
          <w:p w:rsidR="00274783" w:rsidRPr="00FD14CA" w:rsidRDefault="00274783">
            <w:pPr>
              <w:snapToGrid w:val="0"/>
              <w:rPr>
                <w:sz w:val="16"/>
                <w:szCs w:val="16"/>
              </w:rPr>
            </w:pPr>
          </w:p>
          <w:p w:rsidR="00274783" w:rsidRPr="007E0F59" w:rsidRDefault="00274783">
            <w:pPr>
              <w:snapToGrid w:val="0"/>
              <w:rPr>
                <w:b/>
                <w:color w:val="7030A0"/>
                <w:sz w:val="22"/>
                <w:szCs w:val="22"/>
              </w:rPr>
            </w:pPr>
            <w:r w:rsidRPr="007E0F59">
              <w:rPr>
                <w:b/>
                <w:sz w:val="22"/>
                <w:szCs w:val="22"/>
              </w:rPr>
              <w:t>April 18-25, 2020 are suggested dates for the 70th GSC.</w:t>
            </w:r>
          </w:p>
        </w:tc>
      </w:tr>
      <w:tr w:rsidR="00274970" w:rsidRPr="007E0F59" w:rsidTr="00252596">
        <w:trPr>
          <w:trHeight w:val="458"/>
        </w:trPr>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CB5C54">
            <w:pPr>
              <w:keepLines/>
              <w:snapToGrid w:val="0"/>
              <w:rPr>
                <w:color w:val="7030A0"/>
                <w:sz w:val="22"/>
                <w:szCs w:val="22"/>
              </w:rPr>
            </w:pPr>
            <w:r w:rsidRPr="007E0F59">
              <w:rPr>
                <w:b/>
                <w:sz w:val="22"/>
                <w:szCs w:val="22"/>
              </w:rPr>
              <w:t xml:space="preserve">Nothing, the committee will decide &amp; </w:t>
            </w:r>
            <w:r w:rsidR="00082BFD" w:rsidRPr="007E0F59">
              <w:rPr>
                <w:b/>
                <w:sz w:val="22"/>
                <w:szCs w:val="22"/>
              </w:rPr>
              <w:t xml:space="preserve">may forward </w:t>
            </w:r>
            <w:r w:rsidRPr="007E0F59">
              <w:rPr>
                <w:b/>
                <w:sz w:val="22"/>
                <w:szCs w:val="22"/>
              </w:rPr>
              <w:t xml:space="preserve"> recommendation to the Conference.</w:t>
            </w:r>
          </w:p>
        </w:tc>
      </w:tr>
    </w:tbl>
    <w:p w:rsidR="00274970" w:rsidRPr="007E0F59" w:rsidRDefault="00274970">
      <w:pPr>
        <w:keepLines/>
        <w:rPr>
          <w:sz w:val="22"/>
          <w:szCs w:val="22"/>
        </w:rPr>
      </w:pPr>
    </w:p>
    <w:p w:rsidR="00274970" w:rsidRPr="007E0F59" w:rsidRDefault="00274970">
      <w:pPr>
        <w:keepLines/>
        <w:rPr>
          <w:b/>
          <w:bCs/>
          <w:sz w:val="22"/>
          <w:szCs w:val="22"/>
        </w:rPr>
      </w:pPr>
      <w:r w:rsidRPr="007E0F59">
        <w:rPr>
          <w:sz w:val="22"/>
          <w:szCs w:val="22"/>
          <w:highlight w:val="yellow"/>
        </w:rPr>
        <w:t xml:space="preserve">Conference Committee: </w:t>
      </w:r>
      <w:r w:rsidRPr="007E0F59">
        <w:rPr>
          <w:b/>
          <w:bCs/>
          <w:sz w:val="22"/>
          <w:szCs w:val="22"/>
          <w:highlight w:val="yellow"/>
        </w:rPr>
        <w:t xml:space="preserve">Policy/Admissions — Item </w:t>
      </w:r>
      <w:r w:rsidR="00AC5F5D" w:rsidRPr="007E0F59">
        <w:rPr>
          <w:b/>
          <w:bCs/>
          <w:sz w:val="22"/>
          <w:szCs w:val="22"/>
          <w:highlight w:val="yellow"/>
        </w:rPr>
        <w:t>F</w:t>
      </w:r>
    </w:p>
    <w:tbl>
      <w:tblPr>
        <w:tblW w:w="10638" w:type="dxa"/>
        <w:tblLayout w:type="fixed"/>
        <w:tblLook w:val="0000"/>
      </w:tblPr>
      <w:tblGrid>
        <w:gridCol w:w="2268"/>
        <w:gridCol w:w="837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AC5F5D" w:rsidP="00AC5F5D">
            <w:pPr>
              <w:suppressAutoHyphens w:val="0"/>
              <w:autoSpaceDE w:val="0"/>
              <w:autoSpaceDN w:val="0"/>
              <w:adjustRightInd w:val="0"/>
              <w:rPr>
                <w:rFonts w:eastAsia="Times New Roman"/>
                <w:b/>
                <w:sz w:val="22"/>
                <w:szCs w:val="22"/>
                <w:lang w:eastAsia="en-US"/>
              </w:rPr>
            </w:pPr>
            <w:r w:rsidRPr="007E0F59">
              <w:rPr>
                <w:rFonts w:eastAsia="Times New Roman"/>
                <w:b/>
                <w:sz w:val="22"/>
                <w:szCs w:val="22"/>
                <w:lang w:eastAsia="en-US"/>
              </w:rPr>
              <w:t xml:space="preserve">Consider proposing the dates of future </w:t>
            </w:r>
            <w:r w:rsidR="00002604" w:rsidRPr="007E0F59">
              <w:rPr>
                <w:rFonts w:eastAsia="Times New Roman"/>
                <w:b/>
                <w:sz w:val="22"/>
                <w:szCs w:val="22"/>
                <w:lang w:eastAsia="en-US"/>
              </w:rPr>
              <w:t>GSC</w:t>
            </w:r>
            <w:r w:rsidRPr="007E0F59">
              <w:rPr>
                <w:rFonts w:eastAsia="Times New Roman"/>
                <w:b/>
                <w:sz w:val="22"/>
                <w:szCs w:val="22"/>
                <w:lang w:eastAsia="en-US"/>
              </w:rPr>
              <w:t xml:space="preserve">s as committee considerations rather than </w:t>
            </w:r>
            <w:r w:rsidRPr="007E0F59">
              <w:rPr>
                <w:rFonts w:eastAsia="Times New Roman"/>
                <w:b/>
                <w:sz w:val="22"/>
                <w:szCs w:val="22"/>
                <w:lang w:eastAsia="en-US"/>
              </w:rPr>
              <w:lastRenderedPageBreak/>
              <w:t>requiring that the dates be considered as Advisory Actions.</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lastRenderedPageBreak/>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CB5C54" w:rsidRPr="007E0F59" w:rsidRDefault="00CB5C54" w:rsidP="00CB5C54">
            <w:pPr>
              <w:keepLines/>
              <w:snapToGrid w:val="0"/>
              <w:rPr>
                <w:sz w:val="22"/>
                <w:szCs w:val="22"/>
              </w:rPr>
            </w:pPr>
            <w:r w:rsidRPr="007E0F59">
              <w:rPr>
                <w:sz w:val="22"/>
                <w:szCs w:val="22"/>
              </w:rPr>
              <w:t>From the January 28, 2017 trustees’ Committee on the General Service Conference regarding 2018 Conference dates and venue: The committee reviewed a report from G.S.O. management regarding the dates and venue of the 2018 General Service Conference. Management reported that the contract with the Rye Town Hilton for the 2018 Conference had been terminated at a cost of $106,000, and that the 2018 Conference will be held at the Crowne Plaza Times Square. The relationship with the Rye Town Hilton continues to be positive, and management hopes to reduce the financial impact of terminating the 2018 contract through future events held in Rye.</w:t>
            </w:r>
          </w:p>
          <w:p w:rsidR="00CB5C54" w:rsidRPr="00FD14CA" w:rsidRDefault="00CB5C54" w:rsidP="00CB5C54">
            <w:pPr>
              <w:keepLines/>
              <w:snapToGrid w:val="0"/>
              <w:rPr>
                <w:sz w:val="16"/>
                <w:szCs w:val="16"/>
              </w:rPr>
            </w:pPr>
          </w:p>
          <w:p w:rsidR="00274970" w:rsidRPr="007E0F59" w:rsidRDefault="00CB5C54" w:rsidP="00CB5C54">
            <w:pPr>
              <w:keepLines/>
              <w:snapToGrid w:val="0"/>
              <w:rPr>
                <w:color w:val="7030A0"/>
                <w:sz w:val="22"/>
                <w:szCs w:val="22"/>
              </w:rPr>
            </w:pPr>
            <w:r w:rsidRPr="007E0F59">
              <w:rPr>
                <w:sz w:val="22"/>
                <w:szCs w:val="22"/>
              </w:rPr>
              <w:t xml:space="preserve">The committee </w:t>
            </w:r>
            <w:r w:rsidRPr="007E0F59">
              <w:rPr>
                <w:b/>
                <w:bCs/>
                <w:sz w:val="22"/>
                <w:szCs w:val="22"/>
              </w:rPr>
              <w:t xml:space="preserve">agreed to forward </w:t>
            </w:r>
            <w:r w:rsidRPr="007E0F59">
              <w:rPr>
                <w:sz w:val="22"/>
                <w:szCs w:val="22"/>
              </w:rPr>
              <w:t>to the 2017 Conference Policy and Admissions Committee a request to consider proposing the dates for future General Service Conference as Committee Considerations, rather than Advisory Actions.</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CB5C54">
            <w:pPr>
              <w:keepLines/>
              <w:snapToGrid w:val="0"/>
              <w:rPr>
                <w:b/>
                <w:sz w:val="22"/>
                <w:szCs w:val="22"/>
              </w:rPr>
            </w:pPr>
            <w:r w:rsidRPr="007E0F59">
              <w:rPr>
                <w:b/>
                <w:sz w:val="22"/>
                <w:szCs w:val="22"/>
              </w:rPr>
              <w:t>This would allow more flexibility with regards to changing dates.</w:t>
            </w:r>
            <w:r w:rsidR="00274970" w:rsidRPr="007E0F59">
              <w:rPr>
                <w:b/>
                <w:sz w:val="22"/>
                <w:szCs w:val="22"/>
              </w:rPr>
              <w:t xml:space="preserve"> Why or why not?</w:t>
            </w:r>
          </w:p>
        </w:tc>
      </w:tr>
    </w:tbl>
    <w:p w:rsidR="00274970" w:rsidRPr="007E0F59" w:rsidRDefault="00274970">
      <w:pPr>
        <w:keepLines/>
        <w:rPr>
          <w:sz w:val="22"/>
          <w:szCs w:val="22"/>
        </w:rPr>
      </w:pPr>
    </w:p>
    <w:p w:rsidR="00274970" w:rsidRPr="007E0F59" w:rsidRDefault="00274970">
      <w:pPr>
        <w:keepLines/>
        <w:rPr>
          <w:b/>
          <w:bCs/>
          <w:sz w:val="22"/>
          <w:szCs w:val="22"/>
        </w:rPr>
      </w:pPr>
      <w:r w:rsidRPr="007E0F59">
        <w:rPr>
          <w:sz w:val="22"/>
          <w:szCs w:val="22"/>
          <w:highlight w:val="yellow"/>
        </w:rPr>
        <w:t xml:space="preserve">Conference Committee: </w:t>
      </w:r>
      <w:r w:rsidRPr="007E0F59">
        <w:rPr>
          <w:b/>
          <w:bCs/>
          <w:sz w:val="22"/>
          <w:szCs w:val="22"/>
          <w:highlight w:val="yellow"/>
        </w:rPr>
        <w:t xml:space="preserve">Policy/Admissions — Item </w:t>
      </w:r>
      <w:r w:rsidR="00AC5F5D" w:rsidRPr="007E0F59">
        <w:rPr>
          <w:b/>
          <w:bCs/>
          <w:sz w:val="22"/>
          <w:szCs w:val="22"/>
          <w:highlight w:val="yellow"/>
        </w:rPr>
        <w:t>G</w:t>
      </w:r>
    </w:p>
    <w:tbl>
      <w:tblPr>
        <w:tblW w:w="10638" w:type="dxa"/>
        <w:tblLayout w:type="fixed"/>
        <w:tblLook w:val="0000"/>
      </w:tblPr>
      <w:tblGrid>
        <w:gridCol w:w="2268"/>
        <w:gridCol w:w="837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AC5F5D" w:rsidP="00AC5F5D">
            <w:pPr>
              <w:suppressAutoHyphens w:val="0"/>
              <w:autoSpaceDE w:val="0"/>
              <w:autoSpaceDN w:val="0"/>
              <w:adjustRightInd w:val="0"/>
              <w:rPr>
                <w:rFonts w:eastAsia="Times New Roman"/>
                <w:b/>
                <w:color w:val="040000"/>
                <w:sz w:val="22"/>
                <w:szCs w:val="22"/>
                <w:lang w:eastAsia="en-US"/>
              </w:rPr>
            </w:pPr>
            <w:r w:rsidRPr="007E0F59">
              <w:rPr>
                <w:rFonts w:eastAsia="Times New Roman"/>
                <w:b/>
                <w:sz w:val="22"/>
                <w:szCs w:val="22"/>
                <w:lang w:eastAsia="en-US"/>
              </w:rPr>
              <w:t xml:space="preserve">Consider a request that the </w:t>
            </w:r>
            <w:r w:rsidR="00002604" w:rsidRPr="007E0F59">
              <w:rPr>
                <w:rFonts w:eastAsia="Times New Roman"/>
                <w:b/>
                <w:sz w:val="22"/>
                <w:szCs w:val="22"/>
                <w:lang w:eastAsia="en-US"/>
              </w:rPr>
              <w:t>GSC</w:t>
            </w:r>
            <w:r w:rsidRPr="007E0F59">
              <w:rPr>
                <w:rFonts w:eastAsia="Times New Roman"/>
                <w:b/>
                <w:sz w:val="22"/>
                <w:szCs w:val="22"/>
                <w:lang w:eastAsia="en-US"/>
              </w:rPr>
              <w:t xml:space="preserve"> be held in New York City every other year</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CB5C54" w:rsidP="0003254A">
            <w:pPr>
              <w:snapToGrid w:val="0"/>
              <w:rPr>
                <w:bCs/>
                <w:sz w:val="22"/>
                <w:szCs w:val="22"/>
              </w:rPr>
            </w:pPr>
            <w:r w:rsidRPr="007E0F59">
              <w:rPr>
                <w:sz w:val="22"/>
                <w:szCs w:val="22"/>
              </w:rPr>
              <w:t xml:space="preserve">Area 37, Mississippi request. </w:t>
            </w:r>
            <w:r w:rsidRPr="007E0F59">
              <w:rPr>
                <w:bCs/>
                <w:sz w:val="22"/>
                <w:szCs w:val="22"/>
              </w:rPr>
              <w:t xml:space="preserve">This motion would clear up existing policy as well as leave it open to have the GSC anywhere on odd years. </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041829" w:rsidP="007E0F59">
            <w:pPr>
              <w:keepLines/>
              <w:snapToGrid w:val="0"/>
              <w:rPr>
                <w:b/>
                <w:sz w:val="22"/>
                <w:szCs w:val="22"/>
              </w:rPr>
            </w:pPr>
            <w:r w:rsidRPr="007E0F59">
              <w:rPr>
                <w:b/>
                <w:sz w:val="22"/>
                <w:szCs w:val="22"/>
              </w:rPr>
              <w:t>Do you think</w:t>
            </w:r>
            <w:r w:rsidR="007E0F59" w:rsidRPr="007E0F59">
              <w:rPr>
                <w:b/>
                <w:sz w:val="22"/>
                <w:szCs w:val="22"/>
              </w:rPr>
              <w:t xml:space="preserve"> the current site rotation </w:t>
            </w:r>
            <w:r w:rsidR="00274970" w:rsidRPr="007E0F59">
              <w:rPr>
                <w:b/>
                <w:sz w:val="22"/>
                <w:szCs w:val="22"/>
              </w:rPr>
              <w:t xml:space="preserve">for the Conference is adequate? Why or why not? </w:t>
            </w:r>
          </w:p>
        </w:tc>
      </w:tr>
    </w:tbl>
    <w:p w:rsidR="00274970" w:rsidRPr="007E0F59" w:rsidRDefault="00274970">
      <w:pPr>
        <w:tabs>
          <w:tab w:val="left" w:pos="0"/>
        </w:tabs>
        <w:autoSpaceDE w:val="0"/>
        <w:rPr>
          <w:sz w:val="22"/>
          <w:szCs w:val="22"/>
        </w:rPr>
      </w:pPr>
    </w:p>
    <w:p w:rsidR="00AC5F5D" w:rsidRPr="007E0F59" w:rsidRDefault="00AC5F5D" w:rsidP="00AC5F5D">
      <w:pPr>
        <w:keepLines/>
        <w:rPr>
          <w:b/>
          <w:bCs/>
          <w:sz w:val="22"/>
          <w:szCs w:val="22"/>
        </w:rPr>
      </w:pPr>
      <w:r w:rsidRPr="007E0F59">
        <w:rPr>
          <w:sz w:val="22"/>
          <w:szCs w:val="22"/>
          <w:highlight w:val="yellow"/>
        </w:rPr>
        <w:t xml:space="preserve">Conference Committee: </w:t>
      </w:r>
      <w:r w:rsidRPr="007E0F59">
        <w:rPr>
          <w:b/>
          <w:bCs/>
          <w:sz w:val="22"/>
          <w:szCs w:val="22"/>
          <w:highlight w:val="yellow"/>
        </w:rPr>
        <w:t>Policy/Admissions — Item</w:t>
      </w:r>
      <w:r w:rsidR="00E975BB" w:rsidRPr="007E0F59">
        <w:rPr>
          <w:b/>
          <w:bCs/>
          <w:sz w:val="22"/>
          <w:szCs w:val="22"/>
          <w:highlight w:val="yellow"/>
        </w:rPr>
        <w:t xml:space="preserve"> </w:t>
      </w:r>
      <w:r w:rsidRPr="007E0F59">
        <w:rPr>
          <w:b/>
          <w:bCs/>
          <w:sz w:val="22"/>
          <w:szCs w:val="22"/>
          <w:highlight w:val="yellow"/>
        </w:rPr>
        <w:t>H</w:t>
      </w:r>
    </w:p>
    <w:tbl>
      <w:tblPr>
        <w:tblW w:w="10638" w:type="dxa"/>
        <w:tblLayout w:type="fixed"/>
        <w:tblLook w:val="0000"/>
      </w:tblPr>
      <w:tblGrid>
        <w:gridCol w:w="2268"/>
        <w:gridCol w:w="8370"/>
      </w:tblGrid>
      <w:tr w:rsidR="00AC5F5D" w:rsidRPr="007E0F59" w:rsidTr="00252596">
        <w:tc>
          <w:tcPr>
            <w:tcW w:w="2268" w:type="dxa"/>
            <w:tcBorders>
              <w:top w:val="single" w:sz="4" w:space="0" w:color="000000"/>
              <w:left w:val="single" w:sz="4" w:space="0" w:color="000000"/>
              <w:bottom w:val="single" w:sz="4" w:space="0" w:color="000000"/>
              <w:right w:val="nil"/>
            </w:tcBorders>
          </w:tcPr>
          <w:p w:rsidR="00AC5F5D" w:rsidRPr="007E0F59" w:rsidRDefault="00AC5F5D" w:rsidP="002D292D">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AC5F5D" w:rsidRPr="007E0F59" w:rsidRDefault="00AC5F5D" w:rsidP="00AC5F5D">
            <w:pPr>
              <w:suppressAutoHyphens w:val="0"/>
              <w:autoSpaceDE w:val="0"/>
              <w:autoSpaceDN w:val="0"/>
              <w:adjustRightInd w:val="0"/>
              <w:rPr>
                <w:rFonts w:eastAsia="Times New Roman"/>
                <w:b/>
                <w:color w:val="040000"/>
                <w:sz w:val="22"/>
                <w:szCs w:val="22"/>
                <w:lang w:eastAsia="en-US"/>
              </w:rPr>
            </w:pPr>
            <w:r w:rsidRPr="007E0F59">
              <w:rPr>
                <w:rFonts w:eastAsia="Times New Roman"/>
                <w:b/>
                <w:sz w:val="22"/>
                <w:szCs w:val="22"/>
                <w:lang w:eastAsia="en-US"/>
              </w:rPr>
              <w:t xml:space="preserve">Consider a request to allow regional service committees to bid to host the </w:t>
            </w:r>
            <w:r w:rsidR="00002604" w:rsidRPr="007E0F59">
              <w:rPr>
                <w:rFonts w:eastAsia="Times New Roman"/>
                <w:b/>
                <w:sz w:val="22"/>
                <w:szCs w:val="22"/>
                <w:lang w:eastAsia="en-US"/>
              </w:rPr>
              <w:t>GSC</w:t>
            </w:r>
            <w:r w:rsidRPr="007E0F59">
              <w:rPr>
                <w:rFonts w:eastAsia="Times New Roman"/>
                <w:b/>
                <w:sz w:val="22"/>
                <w:szCs w:val="22"/>
                <w:lang w:eastAsia="en-US"/>
              </w:rPr>
              <w:t>.</w:t>
            </w:r>
          </w:p>
        </w:tc>
      </w:tr>
      <w:tr w:rsidR="00AC5F5D" w:rsidRPr="007E0F59" w:rsidTr="00252596">
        <w:tc>
          <w:tcPr>
            <w:tcW w:w="2268" w:type="dxa"/>
            <w:tcBorders>
              <w:top w:val="single" w:sz="4" w:space="0" w:color="000000"/>
              <w:left w:val="single" w:sz="4" w:space="0" w:color="000000"/>
              <w:bottom w:val="single" w:sz="4" w:space="0" w:color="000000"/>
              <w:right w:val="nil"/>
            </w:tcBorders>
          </w:tcPr>
          <w:p w:rsidR="00AC5F5D" w:rsidRPr="007E0F59" w:rsidRDefault="00AC5F5D" w:rsidP="002D292D">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03254A" w:rsidRPr="007E0F59" w:rsidRDefault="0003254A" w:rsidP="0003254A">
            <w:pPr>
              <w:pStyle w:val="Default"/>
              <w:rPr>
                <w:sz w:val="22"/>
                <w:szCs w:val="22"/>
              </w:rPr>
            </w:pPr>
            <w:r w:rsidRPr="007E0F59">
              <w:rPr>
                <w:sz w:val="22"/>
                <w:szCs w:val="22"/>
              </w:rPr>
              <w:t xml:space="preserve">A request was made by a Panel 66 Delegate to consider allowing regions to bid to host the General Service Conference on the years that it is not held in New York City. When the Conference has been held in Rye, NY in recent years, it decreases Conference costs by approximately $200,000, in comparison to holding it in Midtown Manhattan. The proposal notes that this could be an opportunity for other cities around the United States and Canada to host, with the stipulation that any qualifying bid must save the General Service Office at least as much money as would be saved by holding the conference in Rye. It is also proposed that Regional Trustees would be responsible for assisting their region in preparing bids and forming local host committees. </w:t>
            </w:r>
          </w:p>
          <w:p w:rsidR="00C671A7" w:rsidRPr="007E0F59" w:rsidRDefault="00C671A7" w:rsidP="00C671A7">
            <w:pPr>
              <w:suppressAutoHyphens w:val="0"/>
              <w:autoSpaceDE w:val="0"/>
              <w:autoSpaceDN w:val="0"/>
              <w:adjustRightInd w:val="0"/>
              <w:rPr>
                <w:rFonts w:eastAsia="Times New Roman"/>
                <w:color w:val="131313"/>
                <w:sz w:val="16"/>
                <w:szCs w:val="16"/>
                <w:lang w:eastAsia="en-US"/>
              </w:rPr>
            </w:pPr>
          </w:p>
          <w:p w:rsidR="00AC5F5D" w:rsidRPr="007E0F59" w:rsidRDefault="00C671A7" w:rsidP="00C671A7">
            <w:pPr>
              <w:suppressAutoHyphens w:val="0"/>
              <w:autoSpaceDE w:val="0"/>
              <w:autoSpaceDN w:val="0"/>
              <w:adjustRightInd w:val="0"/>
              <w:rPr>
                <w:color w:val="7030A0"/>
                <w:sz w:val="22"/>
                <w:szCs w:val="22"/>
              </w:rPr>
            </w:pPr>
            <w:r w:rsidRPr="007E0F59">
              <w:rPr>
                <w:rFonts w:eastAsia="Times New Roman"/>
                <w:color w:val="131313"/>
                <w:sz w:val="22"/>
                <w:szCs w:val="22"/>
                <w:lang w:eastAsia="en-US"/>
              </w:rPr>
              <w:t xml:space="preserve">     This proposal would suggest beginning the alternate year regional rotation of the GSC beginning in 2019, with the West Central Region as the host region for 2019.</w:t>
            </w:r>
          </w:p>
        </w:tc>
      </w:tr>
      <w:tr w:rsidR="00AC5F5D" w:rsidRPr="007E0F59" w:rsidTr="00252596">
        <w:tc>
          <w:tcPr>
            <w:tcW w:w="2268" w:type="dxa"/>
            <w:tcBorders>
              <w:top w:val="single" w:sz="4" w:space="0" w:color="000000"/>
              <w:left w:val="single" w:sz="4" w:space="0" w:color="000000"/>
              <w:bottom w:val="single" w:sz="4" w:space="0" w:color="000000"/>
              <w:right w:val="nil"/>
            </w:tcBorders>
          </w:tcPr>
          <w:p w:rsidR="00AC5F5D" w:rsidRPr="007E0F59" w:rsidRDefault="000D2F5D" w:rsidP="002D292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AC5F5D" w:rsidRPr="007E0F59" w:rsidRDefault="007E0F59" w:rsidP="007E0F59">
            <w:pPr>
              <w:pStyle w:val="Default"/>
              <w:rPr>
                <w:b/>
                <w:sz w:val="22"/>
                <w:szCs w:val="22"/>
              </w:rPr>
            </w:pPr>
            <w:r w:rsidRPr="007E0F59">
              <w:rPr>
                <w:b/>
                <w:sz w:val="22"/>
                <w:szCs w:val="22"/>
              </w:rPr>
              <w:t xml:space="preserve">Does your group feel that the General Service Conference should rotate locations through a bidding process? Why or why not? </w:t>
            </w:r>
          </w:p>
        </w:tc>
      </w:tr>
    </w:tbl>
    <w:p w:rsidR="00AC5F5D" w:rsidRPr="007E0F59" w:rsidRDefault="00AC5F5D" w:rsidP="00AC5F5D">
      <w:pPr>
        <w:tabs>
          <w:tab w:val="left" w:pos="0"/>
        </w:tabs>
        <w:autoSpaceDE w:val="0"/>
        <w:rPr>
          <w:sz w:val="22"/>
          <w:szCs w:val="22"/>
        </w:rPr>
      </w:pPr>
    </w:p>
    <w:p w:rsidR="00AC5F5D" w:rsidRPr="007E0F59" w:rsidRDefault="00AC5F5D" w:rsidP="00AC5F5D">
      <w:pPr>
        <w:keepLines/>
        <w:rPr>
          <w:b/>
          <w:bCs/>
          <w:sz w:val="22"/>
          <w:szCs w:val="22"/>
        </w:rPr>
      </w:pPr>
      <w:r w:rsidRPr="007E0F59">
        <w:rPr>
          <w:sz w:val="22"/>
          <w:szCs w:val="22"/>
          <w:highlight w:val="yellow"/>
        </w:rPr>
        <w:t xml:space="preserve">Conference Committee: </w:t>
      </w:r>
      <w:r w:rsidRPr="007E0F59">
        <w:rPr>
          <w:b/>
          <w:bCs/>
          <w:sz w:val="22"/>
          <w:szCs w:val="22"/>
          <w:highlight w:val="yellow"/>
        </w:rPr>
        <w:t>Policy/Admissions — Item I</w:t>
      </w:r>
    </w:p>
    <w:tbl>
      <w:tblPr>
        <w:tblW w:w="10638" w:type="dxa"/>
        <w:tblLayout w:type="fixed"/>
        <w:tblLook w:val="0000"/>
      </w:tblPr>
      <w:tblGrid>
        <w:gridCol w:w="2268"/>
        <w:gridCol w:w="8370"/>
      </w:tblGrid>
      <w:tr w:rsidR="00AC5F5D" w:rsidRPr="007E0F59" w:rsidTr="00252596">
        <w:tc>
          <w:tcPr>
            <w:tcW w:w="2268" w:type="dxa"/>
            <w:tcBorders>
              <w:top w:val="single" w:sz="4" w:space="0" w:color="000000"/>
              <w:left w:val="single" w:sz="4" w:space="0" w:color="000000"/>
              <w:bottom w:val="single" w:sz="4" w:space="0" w:color="000000"/>
              <w:right w:val="nil"/>
            </w:tcBorders>
          </w:tcPr>
          <w:p w:rsidR="00AC5F5D" w:rsidRPr="007E0F59" w:rsidRDefault="00AC5F5D" w:rsidP="002D292D">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AC5F5D" w:rsidRPr="007E0F59" w:rsidRDefault="00AC5F5D" w:rsidP="00AC5F5D">
            <w:pPr>
              <w:suppressAutoHyphens w:val="0"/>
              <w:autoSpaceDE w:val="0"/>
              <w:autoSpaceDN w:val="0"/>
              <w:adjustRightInd w:val="0"/>
              <w:rPr>
                <w:rFonts w:eastAsia="Times New Roman"/>
                <w:b/>
                <w:color w:val="040000"/>
                <w:sz w:val="22"/>
                <w:szCs w:val="22"/>
                <w:lang w:eastAsia="en-US"/>
              </w:rPr>
            </w:pPr>
            <w:r w:rsidRPr="007E0F59">
              <w:rPr>
                <w:rFonts w:eastAsia="Times New Roman"/>
                <w:b/>
                <w:sz w:val="22"/>
                <w:szCs w:val="22"/>
                <w:lang w:eastAsia="en-US"/>
              </w:rPr>
              <w:t xml:space="preserve">Consider a request that the Advisory Action delegating site selection for the </w:t>
            </w:r>
            <w:r w:rsidR="00002604" w:rsidRPr="007E0F59">
              <w:rPr>
                <w:rFonts w:eastAsia="Times New Roman"/>
                <w:b/>
                <w:sz w:val="22"/>
                <w:szCs w:val="22"/>
                <w:lang w:eastAsia="en-US"/>
              </w:rPr>
              <w:t>GSC</w:t>
            </w:r>
            <w:r w:rsidRPr="007E0F59">
              <w:rPr>
                <w:rFonts w:eastAsia="Times New Roman"/>
                <w:b/>
                <w:sz w:val="22"/>
                <w:szCs w:val="22"/>
                <w:lang w:eastAsia="en-US"/>
              </w:rPr>
              <w:t xml:space="preserve"> to G.S.O. management be rescinded.</w:t>
            </w:r>
          </w:p>
        </w:tc>
      </w:tr>
      <w:tr w:rsidR="00AC5F5D" w:rsidRPr="007E0F59" w:rsidTr="00252596">
        <w:tc>
          <w:tcPr>
            <w:tcW w:w="2268" w:type="dxa"/>
            <w:tcBorders>
              <w:top w:val="single" w:sz="4" w:space="0" w:color="000000"/>
              <w:left w:val="single" w:sz="4" w:space="0" w:color="000000"/>
              <w:bottom w:val="single" w:sz="4" w:space="0" w:color="000000"/>
              <w:right w:val="nil"/>
            </w:tcBorders>
          </w:tcPr>
          <w:p w:rsidR="00AC5F5D" w:rsidRPr="007E0F59" w:rsidRDefault="00AC5F5D" w:rsidP="002D292D">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7E0F59" w:rsidRPr="007E0F59" w:rsidRDefault="007E0F59" w:rsidP="007E0F59">
            <w:pPr>
              <w:pStyle w:val="Default"/>
              <w:rPr>
                <w:sz w:val="22"/>
                <w:szCs w:val="22"/>
              </w:rPr>
            </w:pPr>
            <w:r w:rsidRPr="007E0F59">
              <w:rPr>
                <w:sz w:val="22"/>
                <w:szCs w:val="22"/>
              </w:rPr>
              <w:t xml:space="preserve">A 2008 Advisory Action by the Conference Committee on Policy/Admissions recommended that the responsibility for General Service Conference site selection be delegated to General Service Office management, subject to approval of the General Service Board. </w:t>
            </w:r>
          </w:p>
          <w:p w:rsidR="007E0F59" w:rsidRPr="009702A6" w:rsidRDefault="007E0F59" w:rsidP="007E0F59">
            <w:pPr>
              <w:pStyle w:val="Default"/>
              <w:rPr>
                <w:sz w:val="16"/>
                <w:szCs w:val="16"/>
              </w:rPr>
            </w:pPr>
          </w:p>
          <w:p w:rsidR="007E0F59" w:rsidRPr="007E0F59" w:rsidRDefault="007E0F59" w:rsidP="007E0F59">
            <w:pPr>
              <w:pStyle w:val="Default"/>
              <w:rPr>
                <w:sz w:val="22"/>
                <w:szCs w:val="22"/>
              </w:rPr>
            </w:pPr>
            <w:r w:rsidRPr="007E0F59">
              <w:rPr>
                <w:sz w:val="22"/>
                <w:szCs w:val="22"/>
              </w:rPr>
              <w:t xml:space="preserve">This stemmed from a request by the Chief Financial Officer in December 2007 to consider widening GSO’s options for the Conference meeting locations to include the Tri-State Area of New York, New Jersey and Connecticut, in order to explore potential cost-saving options and to meet rising costs. </w:t>
            </w:r>
          </w:p>
          <w:p w:rsidR="007E0F59" w:rsidRPr="009702A6" w:rsidRDefault="007E0F59" w:rsidP="007E0F59">
            <w:pPr>
              <w:pStyle w:val="Default"/>
              <w:rPr>
                <w:sz w:val="16"/>
                <w:szCs w:val="16"/>
              </w:rPr>
            </w:pPr>
          </w:p>
          <w:p w:rsidR="007E0F59" w:rsidRPr="007E0F59" w:rsidRDefault="007E0F59" w:rsidP="007E0F59">
            <w:pPr>
              <w:pStyle w:val="Default"/>
              <w:rPr>
                <w:sz w:val="22"/>
                <w:szCs w:val="22"/>
              </w:rPr>
            </w:pPr>
            <w:r w:rsidRPr="007E0F59">
              <w:rPr>
                <w:sz w:val="22"/>
                <w:szCs w:val="22"/>
              </w:rPr>
              <w:t xml:space="preserve">In 2013 The Conference Committee on Finance had an Additional Committee Consideration that suggested reconsideration of the 2008 policy on site selection, and that Conference members consider the spiritual and financial aspects. A member of the 2013 </w:t>
            </w:r>
            <w:r w:rsidRPr="007E0F59">
              <w:rPr>
                <w:sz w:val="22"/>
                <w:szCs w:val="22"/>
              </w:rPr>
              <w:lastRenderedPageBreak/>
              <w:t xml:space="preserve">committee acknowledged in correspondence that the 2008 Advisory Action may have occurred in part to allow expediency, as bids are not always received in time to be considered by the conference. The committee was interested in the Conference making the decision on potential sites in consideration of the current financial situation. </w:t>
            </w:r>
          </w:p>
          <w:p w:rsidR="007E0F59" w:rsidRPr="009702A6" w:rsidRDefault="007E0F59" w:rsidP="007E0F59">
            <w:pPr>
              <w:suppressAutoHyphens w:val="0"/>
              <w:autoSpaceDE w:val="0"/>
              <w:autoSpaceDN w:val="0"/>
              <w:adjustRightInd w:val="0"/>
              <w:rPr>
                <w:sz w:val="16"/>
                <w:szCs w:val="16"/>
              </w:rPr>
            </w:pPr>
          </w:p>
          <w:p w:rsidR="00F34B8F" w:rsidRPr="007E0F59" w:rsidRDefault="007E0F59" w:rsidP="007E0F59">
            <w:pPr>
              <w:suppressAutoHyphens w:val="0"/>
              <w:autoSpaceDE w:val="0"/>
              <w:autoSpaceDN w:val="0"/>
              <w:adjustRightInd w:val="0"/>
              <w:rPr>
                <w:color w:val="7030A0"/>
                <w:sz w:val="22"/>
                <w:szCs w:val="22"/>
              </w:rPr>
            </w:pPr>
            <w:r w:rsidRPr="007E0F59">
              <w:rPr>
                <w:sz w:val="22"/>
                <w:szCs w:val="22"/>
              </w:rPr>
              <w:t>In December 2016, the Conference Coordinator received a request to rescind the 2008 Advisory Action, giving the General Service Conference a more active role in the responsibility of Conference site selection. The request indicates that the Conference Charter calls for the Conference to meet yearly in New York City, unless otherwise agreed upon, and that they feel that either the Charter should be changed to reflect current practices, or that any non-New York site be agreed upon on a Conference by Conference basis.</w:t>
            </w:r>
            <w:r>
              <w:rPr>
                <w:sz w:val="20"/>
                <w:szCs w:val="20"/>
              </w:rPr>
              <w:t xml:space="preserve"> </w:t>
            </w:r>
          </w:p>
        </w:tc>
      </w:tr>
      <w:tr w:rsidR="00AC5F5D" w:rsidRPr="007E0F59" w:rsidTr="00252596">
        <w:tc>
          <w:tcPr>
            <w:tcW w:w="2268" w:type="dxa"/>
            <w:tcBorders>
              <w:top w:val="single" w:sz="4" w:space="0" w:color="000000"/>
              <w:left w:val="single" w:sz="4" w:space="0" w:color="000000"/>
              <w:bottom w:val="single" w:sz="4" w:space="0" w:color="000000"/>
              <w:right w:val="nil"/>
            </w:tcBorders>
          </w:tcPr>
          <w:p w:rsidR="00AC5F5D" w:rsidRPr="007E0F59" w:rsidRDefault="000D2F5D" w:rsidP="002D292D">
            <w:pPr>
              <w:keepLines/>
              <w:snapToGrid w:val="0"/>
              <w:rPr>
                <w:sz w:val="22"/>
                <w:szCs w:val="22"/>
              </w:rPr>
            </w:pPr>
            <w:r w:rsidRPr="007E0F59">
              <w:rPr>
                <w:sz w:val="22"/>
                <w:szCs w:val="22"/>
              </w:rPr>
              <w:lastRenderedPageBreak/>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AC5F5D" w:rsidRPr="007E0F59" w:rsidRDefault="007E0F59" w:rsidP="007E0F59">
            <w:pPr>
              <w:pStyle w:val="Default"/>
              <w:rPr>
                <w:b/>
                <w:sz w:val="22"/>
                <w:szCs w:val="22"/>
              </w:rPr>
            </w:pPr>
            <w:r w:rsidRPr="007E0F59">
              <w:rPr>
                <w:b/>
                <w:sz w:val="22"/>
                <w:szCs w:val="22"/>
              </w:rPr>
              <w:t xml:space="preserve">Does your group feel that there is a need to rescind this Advisory Action? Why or why not? </w:t>
            </w:r>
          </w:p>
        </w:tc>
      </w:tr>
    </w:tbl>
    <w:p w:rsidR="00AC5F5D" w:rsidRPr="007E0F59" w:rsidRDefault="00AC5F5D" w:rsidP="00AC5F5D">
      <w:pPr>
        <w:tabs>
          <w:tab w:val="left" w:pos="0"/>
        </w:tabs>
        <w:autoSpaceDE w:val="0"/>
        <w:rPr>
          <w:sz w:val="22"/>
          <w:szCs w:val="22"/>
        </w:rPr>
      </w:pPr>
    </w:p>
    <w:p w:rsidR="00AC5F5D" w:rsidRPr="007E0F59" w:rsidRDefault="00AC5F5D" w:rsidP="00AC5F5D">
      <w:pPr>
        <w:keepLines/>
        <w:rPr>
          <w:b/>
          <w:bCs/>
          <w:sz w:val="22"/>
          <w:szCs w:val="22"/>
        </w:rPr>
      </w:pPr>
      <w:r w:rsidRPr="007E0F59">
        <w:rPr>
          <w:sz w:val="22"/>
          <w:szCs w:val="22"/>
          <w:highlight w:val="yellow"/>
        </w:rPr>
        <w:t xml:space="preserve">Conference Committee: </w:t>
      </w:r>
      <w:r w:rsidRPr="007E0F59">
        <w:rPr>
          <w:b/>
          <w:bCs/>
          <w:sz w:val="22"/>
          <w:szCs w:val="22"/>
          <w:highlight w:val="yellow"/>
        </w:rPr>
        <w:t>Policy/Admissions — Item J</w:t>
      </w:r>
    </w:p>
    <w:tbl>
      <w:tblPr>
        <w:tblW w:w="10638" w:type="dxa"/>
        <w:tblLayout w:type="fixed"/>
        <w:tblLook w:val="0000"/>
      </w:tblPr>
      <w:tblGrid>
        <w:gridCol w:w="2268"/>
        <w:gridCol w:w="8370"/>
      </w:tblGrid>
      <w:tr w:rsidR="00AC5F5D" w:rsidRPr="007E0F59" w:rsidTr="00252596">
        <w:tc>
          <w:tcPr>
            <w:tcW w:w="2268" w:type="dxa"/>
            <w:tcBorders>
              <w:top w:val="single" w:sz="4" w:space="0" w:color="000000"/>
              <w:left w:val="single" w:sz="4" w:space="0" w:color="000000"/>
              <w:bottom w:val="single" w:sz="4" w:space="0" w:color="000000"/>
              <w:right w:val="nil"/>
            </w:tcBorders>
          </w:tcPr>
          <w:p w:rsidR="00AC5F5D" w:rsidRPr="007E0F59" w:rsidRDefault="00AC5F5D" w:rsidP="002D292D">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AC5F5D" w:rsidRPr="007E0F59" w:rsidRDefault="00AC5F5D" w:rsidP="002D292D">
            <w:pPr>
              <w:suppressAutoHyphens w:val="0"/>
              <w:autoSpaceDE w:val="0"/>
              <w:autoSpaceDN w:val="0"/>
              <w:adjustRightInd w:val="0"/>
              <w:rPr>
                <w:rFonts w:eastAsia="Times New Roman"/>
                <w:b/>
                <w:color w:val="040000"/>
                <w:sz w:val="22"/>
                <w:szCs w:val="22"/>
                <w:lang w:eastAsia="en-US"/>
              </w:rPr>
            </w:pPr>
            <w:r w:rsidRPr="007E0F59">
              <w:rPr>
                <w:rFonts w:eastAsia="Times New Roman"/>
                <w:b/>
                <w:sz w:val="22"/>
                <w:szCs w:val="22"/>
                <w:lang w:eastAsia="en-US"/>
              </w:rPr>
              <w:t>Consider a request to add a “YPAA Subcommittee” to the service structure.</w:t>
            </w:r>
          </w:p>
        </w:tc>
      </w:tr>
      <w:tr w:rsidR="00AC5F5D" w:rsidRPr="007E0F59" w:rsidTr="00252596">
        <w:tc>
          <w:tcPr>
            <w:tcW w:w="2268" w:type="dxa"/>
            <w:tcBorders>
              <w:top w:val="single" w:sz="4" w:space="0" w:color="000000"/>
              <w:left w:val="single" w:sz="4" w:space="0" w:color="000000"/>
              <w:bottom w:val="single" w:sz="4" w:space="0" w:color="000000"/>
              <w:right w:val="nil"/>
            </w:tcBorders>
          </w:tcPr>
          <w:p w:rsidR="00AC5F5D" w:rsidRPr="007E0F59" w:rsidRDefault="00AC5F5D" w:rsidP="002D292D">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AC5F5D" w:rsidRPr="007E0F59" w:rsidRDefault="007E0F59" w:rsidP="007E0F59">
            <w:pPr>
              <w:pStyle w:val="Default"/>
              <w:rPr>
                <w:sz w:val="22"/>
                <w:szCs w:val="22"/>
              </w:rPr>
            </w:pPr>
            <w:r w:rsidRPr="007E0F59">
              <w:rPr>
                <w:sz w:val="22"/>
                <w:szCs w:val="22"/>
              </w:rPr>
              <w:t xml:space="preserve">The Conference Coordinator received a request from Area 08 (San Diego-Imperial) proposing to add a YPAA subcommittee to one of the General Service Conference Committees. The intent is to inform the General Service Conference of the YPAA perspective and to activate more YPAA GSRs at the group level. </w:t>
            </w:r>
          </w:p>
        </w:tc>
      </w:tr>
      <w:tr w:rsidR="00F34B8F" w:rsidRPr="007E0F59" w:rsidTr="00252596">
        <w:tc>
          <w:tcPr>
            <w:tcW w:w="2268" w:type="dxa"/>
            <w:tcBorders>
              <w:top w:val="single" w:sz="4" w:space="0" w:color="000000"/>
              <w:left w:val="single" w:sz="4" w:space="0" w:color="000000"/>
              <w:bottom w:val="single" w:sz="4" w:space="0" w:color="000000"/>
              <w:right w:val="nil"/>
            </w:tcBorders>
          </w:tcPr>
          <w:p w:rsidR="00F34B8F" w:rsidRPr="007E0F59" w:rsidRDefault="00F34B8F" w:rsidP="002D292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F34B8F" w:rsidRPr="007E0F59" w:rsidRDefault="007E0F59" w:rsidP="007E0F59">
            <w:pPr>
              <w:pStyle w:val="Default"/>
              <w:rPr>
                <w:b/>
                <w:sz w:val="22"/>
                <w:szCs w:val="22"/>
              </w:rPr>
            </w:pPr>
            <w:r w:rsidRPr="007E0F59">
              <w:rPr>
                <w:b/>
                <w:sz w:val="22"/>
                <w:szCs w:val="22"/>
              </w:rPr>
              <w:t xml:space="preserve">Does your group feel that there should be a YPAA subcommittee in the service structure? Why or why not? </w:t>
            </w:r>
          </w:p>
        </w:tc>
      </w:tr>
    </w:tbl>
    <w:p w:rsidR="003C2048" w:rsidRPr="007E0F59" w:rsidRDefault="003C2048" w:rsidP="00AC5F5D">
      <w:pPr>
        <w:keepLines/>
        <w:rPr>
          <w:sz w:val="22"/>
          <w:szCs w:val="22"/>
        </w:rPr>
      </w:pPr>
    </w:p>
    <w:p w:rsidR="00AC5F5D" w:rsidRPr="007E0F59" w:rsidRDefault="00AC5F5D" w:rsidP="00AC5F5D">
      <w:pPr>
        <w:keepLines/>
        <w:rPr>
          <w:b/>
          <w:bCs/>
          <w:sz w:val="22"/>
          <w:szCs w:val="22"/>
        </w:rPr>
      </w:pPr>
      <w:r w:rsidRPr="007E0F59">
        <w:rPr>
          <w:sz w:val="22"/>
          <w:szCs w:val="22"/>
        </w:rPr>
        <w:t xml:space="preserve">Conference Committee: </w:t>
      </w:r>
      <w:r w:rsidRPr="007E0F59">
        <w:rPr>
          <w:b/>
          <w:bCs/>
          <w:sz w:val="22"/>
          <w:szCs w:val="22"/>
        </w:rPr>
        <w:t xml:space="preserve">Policy/Admissions — Item </w:t>
      </w:r>
      <w:r w:rsidR="00E975BB" w:rsidRPr="007E0F59">
        <w:rPr>
          <w:b/>
          <w:bCs/>
          <w:sz w:val="22"/>
          <w:szCs w:val="22"/>
        </w:rPr>
        <w:t>K</w:t>
      </w:r>
    </w:p>
    <w:tbl>
      <w:tblPr>
        <w:tblW w:w="10638" w:type="dxa"/>
        <w:tblLayout w:type="fixed"/>
        <w:tblLook w:val="0000"/>
      </w:tblPr>
      <w:tblGrid>
        <w:gridCol w:w="2268"/>
        <w:gridCol w:w="8370"/>
      </w:tblGrid>
      <w:tr w:rsidR="000020E8" w:rsidRPr="007E0F59" w:rsidTr="000020E8">
        <w:tc>
          <w:tcPr>
            <w:tcW w:w="2268" w:type="dxa"/>
            <w:tcBorders>
              <w:top w:val="single" w:sz="4" w:space="0" w:color="000000"/>
              <w:left w:val="single" w:sz="4" w:space="0" w:color="000000"/>
              <w:bottom w:val="single" w:sz="4" w:space="0" w:color="000000"/>
              <w:right w:val="nil"/>
            </w:tcBorders>
          </w:tcPr>
          <w:p w:rsidR="000020E8" w:rsidRPr="007E0F59" w:rsidRDefault="000020E8" w:rsidP="002D292D">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0020E8" w:rsidRPr="007E0F59" w:rsidRDefault="000020E8" w:rsidP="000020E8">
            <w:pPr>
              <w:suppressAutoHyphens w:val="0"/>
              <w:autoSpaceDE w:val="0"/>
              <w:autoSpaceDN w:val="0"/>
              <w:adjustRightInd w:val="0"/>
              <w:rPr>
                <w:b/>
                <w:sz w:val="22"/>
                <w:szCs w:val="22"/>
              </w:rPr>
            </w:pPr>
            <w:r w:rsidRPr="007E0F59">
              <w:rPr>
                <w:rFonts w:eastAsia="Times New Roman"/>
                <w:b/>
                <w:sz w:val="22"/>
                <w:szCs w:val="22"/>
                <w:lang w:eastAsia="en-US"/>
              </w:rPr>
              <w:t>Consider request to add text to the committee’s Composition, Scope and Procedure regarding the option to meet by conference call prior to the Annual Meeting of GSC.</w:t>
            </w:r>
          </w:p>
        </w:tc>
      </w:tr>
      <w:tr w:rsidR="000020E8" w:rsidRPr="007E0F59" w:rsidTr="000020E8">
        <w:tc>
          <w:tcPr>
            <w:tcW w:w="2268" w:type="dxa"/>
            <w:tcBorders>
              <w:top w:val="single" w:sz="4" w:space="0" w:color="000000"/>
              <w:left w:val="single" w:sz="4" w:space="0" w:color="000000"/>
              <w:bottom w:val="single" w:sz="4" w:space="0" w:color="000000"/>
              <w:right w:val="nil"/>
            </w:tcBorders>
          </w:tcPr>
          <w:p w:rsidR="000020E8" w:rsidRPr="007E0F59" w:rsidRDefault="000020E8" w:rsidP="002D292D">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0020E8" w:rsidRPr="00FD14CA" w:rsidRDefault="000020E8" w:rsidP="00FD14CA">
            <w:pPr>
              <w:pStyle w:val="Default"/>
              <w:rPr>
                <w:sz w:val="22"/>
                <w:szCs w:val="22"/>
              </w:rPr>
            </w:pPr>
            <w:r w:rsidRPr="007E0F59">
              <w:rPr>
                <w:b/>
                <w:sz w:val="22"/>
                <w:szCs w:val="22"/>
              </w:rPr>
              <w:t xml:space="preserve">The Agenda Item is listed under every committee. </w:t>
            </w:r>
            <w:r w:rsidRPr="007E0F59">
              <w:rPr>
                <w:sz w:val="22"/>
                <w:szCs w:val="22"/>
              </w:rPr>
              <w:t xml:space="preserve">To better handle workload, each 2017 Conference committee is being forwarded this request about adding text to the committee’s procedures so that each committee would have the option of meeting by conference call in the 60 days prior to the General Service Conference. These conference calls could be used to make decisions about how to conduct business, determining how voting would be conducted, potentially re-ordering items on the agenda, and holding preliminary non-voting discussions on what the committee considered priority items. </w:t>
            </w:r>
          </w:p>
        </w:tc>
      </w:tr>
      <w:tr w:rsidR="000020E8" w:rsidRPr="007E0F59" w:rsidTr="000020E8">
        <w:tc>
          <w:tcPr>
            <w:tcW w:w="2268" w:type="dxa"/>
            <w:tcBorders>
              <w:top w:val="single" w:sz="4" w:space="0" w:color="000000"/>
              <w:left w:val="single" w:sz="4" w:space="0" w:color="000000"/>
              <w:bottom w:val="single" w:sz="4" w:space="0" w:color="000000"/>
              <w:right w:val="nil"/>
            </w:tcBorders>
          </w:tcPr>
          <w:p w:rsidR="000020E8" w:rsidRPr="007E0F59" w:rsidRDefault="000020E8" w:rsidP="002D292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0020E8" w:rsidRPr="007E0F59" w:rsidRDefault="000020E8" w:rsidP="000020E8">
            <w:pPr>
              <w:keepLines/>
              <w:snapToGrid w:val="0"/>
              <w:rPr>
                <w:color w:val="7030A0"/>
                <w:sz w:val="22"/>
                <w:szCs w:val="22"/>
              </w:rPr>
            </w:pPr>
            <w:r w:rsidRPr="007E0F59">
              <w:rPr>
                <w:b/>
                <w:sz w:val="22"/>
                <w:szCs w:val="22"/>
              </w:rPr>
              <w:t xml:space="preserve">Should the Conference committee meet via conference call 60 days prior to conference to conduct suggested topics? Why or Why not? Each Conference Committee will decide for themselves. </w:t>
            </w:r>
          </w:p>
        </w:tc>
      </w:tr>
    </w:tbl>
    <w:p w:rsidR="00274970" w:rsidRPr="007E0F59" w:rsidRDefault="00274970">
      <w:pPr>
        <w:keepLines/>
        <w:rPr>
          <w:sz w:val="22"/>
          <w:szCs w:val="22"/>
        </w:rPr>
      </w:pPr>
    </w:p>
    <w:p w:rsidR="003C2048" w:rsidRPr="007E0F59" w:rsidRDefault="003C2048">
      <w:pPr>
        <w:keepLines/>
        <w:rPr>
          <w:sz w:val="22"/>
          <w:szCs w:val="22"/>
        </w:rPr>
      </w:pPr>
    </w:p>
    <w:p w:rsidR="003C2048" w:rsidRPr="007E0F59" w:rsidRDefault="003C2048">
      <w:pPr>
        <w:keepLines/>
        <w:rPr>
          <w:sz w:val="22"/>
          <w:szCs w:val="22"/>
        </w:rPr>
      </w:pPr>
    </w:p>
    <w:p w:rsidR="003C2048" w:rsidRPr="007E0F59" w:rsidRDefault="003C2048">
      <w:pPr>
        <w:keepLines/>
        <w:rPr>
          <w:sz w:val="22"/>
          <w:szCs w:val="22"/>
        </w:rPr>
      </w:pPr>
    </w:p>
    <w:p w:rsidR="003C2048" w:rsidRPr="007E0F59" w:rsidRDefault="003C2048">
      <w:pPr>
        <w:keepLines/>
        <w:rPr>
          <w:sz w:val="22"/>
          <w:szCs w:val="22"/>
        </w:rPr>
      </w:pPr>
    </w:p>
    <w:p w:rsidR="003C2048" w:rsidRPr="007E0F59" w:rsidRDefault="003C2048">
      <w:pPr>
        <w:keepLines/>
        <w:rPr>
          <w:sz w:val="22"/>
          <w:szCs w:val="22"/>
        </w:rPr>
      </w:pPr>
    </w:p>
    <w:p w:rsidR="003C2048" w:rsidRPr="007E0F59" w:rsidRDefault="003C2048">
      <w:pPr>
        <w:keepLines/>
        <w:rPr>
          <w:sz w:val="22"/>
          <w:szCs w:val="22"/>
        </w:rPr>
      </w:pPr>
    </w:p>
    <w:p w:rsidR="003C2048" w:rsidRDefault="003C2048">
      <w:pPr>
        <w:keepLines/>
        <w:rPr>
          <w:sz w:val="22"/>
          <w:szCs w:val="22"/>
        </w:rPr>
      </w:pPr>
    </w:p>
    <w:p w:rsidR="00A14010" w:rsidRDefault="00A14010">
      <w:pPr>
        <w:keepLines/>
        <w:rPr>
          <w:sz w:val="22"/>
          <w:szCs w:val="22"/>
        </w:rPr>
      </w:pPr>
    </w:p>
    <w:p w:rsidR="00A14010" w:rsidRDefault="00A14010">
      <w:pPr>
        <w:keepLines/>
        <w:rPr>
          <w:sz w:val="22"/>
          <w:szCs w:val="22"/>
        </w:rPr>
      </w:pPr>
    </w:p>
    <w:p w:rsidR="00A14010" w:rsidRDefault="00A14010">
      <w:pPr>
        <w:keepLines/>
        <w:rPr>
          <w:sz w:val="22"/>
          <w:szCs w:val="22"/>
        </w:rPr>
      </w:pPr>
    </w:p>
    <w:p w:rsidR="00A14010" w:rsidRDefault="00A14010">
      <w:pPr>
        <w:keepLines/>
        <w:rPr>
          <w:sz w:val="22"/>
          <w:szCs w:val="22"/>
        </w:rPr>
      </w:pPr>
    </w:p>
    <w:p w:rsidR="00A14010" w:rsidRDefault="00A14010">
      <w:pPr>
        <w:keepLines/>
        <w:rPr>
          <w:sz w:val="22"/>
          <w:szCs w:val="22"/>
        </w:rPr>
      </w:pPr>
    </w:p>
    <w:p w:rsidR="00A14010" w:rsidRDefault="00A14010">
      <w:pPr>
        <w:keepLines/>
        <w:rPr>
          <w:sz w:val="22"/>
          <w:szCs w:val="22"/>
        </w:rPr>
      </w:pPr>
    </w:p>
    <w:p w:rsidR="00A14010" w:rsidRDefault="00A14010">
      <w:pPr>
        <w:keepLines/>
        <w:rPr>
          <w:sz w:val="22"/>
          <w:szCs w:val="22"/>
        </w:rPr>
      </w:pPr>
    </w:p>
    <w:p w:rsidR="00A14010" w:rsidRPr="007E0F59" w:rsidRDefault="00A14010">
      <w:pPr>
        <w:keepLines/>
        <w:rPr>
          <w:sz w:val="22"/>
          <w:szCs w:val="22"/>
        </w:rPr>
      </w:pPr>
    </w:p>
    <w:p w:rsidR="003C2048" w:rsidRPr="007E0F59" w:rsidRDefault="003C2048">
      <w:pPr>
        <w:keepLines/>
        <w:rPr>
          <w:sz w:val="22"/>
          <w:szCs w:val="22"/>
        </w:rPr>
      </w:pPr>
    </w:p>
    <w:p w:rsidR="003C2048" w:rsidRPr="007E0F59" w:rsidRDefault="003C2048">
      <w:pPr>
        <w:keepLines/>
        <w:rPr>
          <w:sz w:val="22"/>
          <w:szCs w:val="22"/>
        </w:rPr>
      </w:pPr>
    </w:p>
    <w:p w:rsidR="003C2048" w:rsidRPr="007E0F59" w:rsidRDefault="003C2048">
      <w:pPr>
        <w:keepLines/>
        <w:rPr>
          <w:sz w:val="22"/>
          <w:szCs w:val="22"/>
        </w:rPr>
      </w:pPr>
    </w:p>
    <w:p w:rsidR="00274970" w:rsidRPr="007E0F59" w:rsidRDefault="00274970">
      <w:pPr>
        <w:keepLines/>
        <w:rPr>
          <w:b/>
          <w:bCs/>
          <w:sz w:val="22"/>
          <w:szCs w:val="22"/>
        </w:rPr>
      </w:pPr>
      <w:r w:rsidRPr="007E0F59">
        <w:rPr>
          <w:sz w:val="22"/>
          <w:szCs w:val="22"/>
        </w:rPr>
        <w:lastRenderedPageBreak/>
        <w:t xml:space="preserve">Conference Committee: </w:t>
      </w:r>
      <w:r w:rsidR="008B739C" w:rsidRPr="007E0F59">
        <w:rPr>
          <w:b/>
          <w:bCs/>
          <w:sz w:val="22"/>
          <w:szCs w:val="22"/>
        </w:rPr>
        <w:t>P</w:t>
      </w:r>
      <w:r w:rsidR="003C2048" w:rsidRPr="007E0F59">
        <w:rPr>
          <w:b/>
          <w:bCs/>
          <w:sz w:val="22"/>
          <w:szCs w:val="22"/>
        </w:rPr>
        <w:t>ublic Information</w:t>
      </w:r>
      <w:r w:rsidRPr="007E0F59">
        <w:rPr>
          <w:b/>
          <w:bCs/>
          <w:sz w:val="22"/>
          <w:szCs w:val="22"/>
        </w:rPr>
        <w:t xml:space="preserve"> — Item A</w:t>
      </w:r>
    </w:p>
    <w:tbl>
      <w:tblPr>
        <w:tblW w:w="10638" w:type="dxa"/>
        <w:tblLayout w:type="fixed"/>
        <w:tblLook w:val="0000"/>
      </w:tblPr>
      <w:tblGrid>
        <w:gridCol w:w="2268"/>
        <w:gridCol w:w="837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6D5486" w:rsidP="006C13FE">
            <w:pPr>
              <w:suppressAutoHyphens w:val="0"/>
              <w:autoSpaceDE w:val="0"/>
              <w:autoSpaceDN w:val="0"/>
              <w:adjustRightInd w:val="0"/>
              <w:rPr>
                <w:b/>
                <w:bCs/>
                <w:sz w:val="22"/>
                <w:szCs w:val="22"/>
              </w:rPr>
            </w:pPr>
            <w:r w:rsidRPr="007E0F59">
              <w:rPr>
                <w:rFonts w:eastAsia="Times New Roman"/>
                <w:b/>
                <w:sz w:val="22"/>
                <w:szCs w:val="22"/>
                <w:lang w:eastAsia="en-US"/>
              </w:rPr>
              <w:t xml:space="preserve">Review 2016 annual report from the trustees’ </w:t>
            </w:r>
            <w:r w:rsidR="008B739C" w:rsidRPr="007E0F59">
              <w:rPr>
                <w:rFonts w:eastAsia="Times New Roman"/>
                <w:b/>
                <w:sz w:val="22"/>
                <w:szCs w:val="22"/>
                <w:lang w:eastAsia="en-US"/>
              </w:rPr>
              <w:t>PI</w:t>
            </w:r>
            <w:r w:rsidRPr="007E0F59">
              <w:rPr>
                <w:rFonts w:eastAsia="Times New Roman"/>
                <w:b/>
                <w:sz w:val="22"/>
                <w:szCs w:val="22"/>
                <w:lang w:eastAsia="en-US"/>
              </w:rPr>
              <w:t xml:space="preserve"> Committee</w:t>
            </w:r>
            <w:r w:rsidR="006C13FE" w:rsidRPr="007E0F59">
              <w:rPr>
                <w:rFonts w:eastAsia="Times New Roman"/>
                <w:b/>
                <w:sz w:val="22"/>
                <w:szCs w:val="22"/>
                <w:lang w:eastAsia="en-US"/>
              </w:rPr>
              <w:t xml:space="preserve"> </w:t>
            </w:r>
            <w:r w:rsidRPr="007E0F59">
              <w:rPr>
                <w:rFonts w:eastAsia="Times New Roman"/>
                <w:b/>
                <w:sz w:val="22"/>
                <w:szCs w:val="22"/>
                <w:lang w:eastAsia="en-US"/>
              </w:rPr>
              <w:t>regarding aa.org and aagrapevine.org.</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E33879" w:rsidRPr="007E0F59" w:rsidRDefault="00E33879" w:rsidP="00E33879">
            <w:pPr>
              <w:snapToGrid w:val="0"/>
              <w:rPr>
                <w:i/>
                <w:iCs/>
                <w:sz w:val="22"/>
                <w:szCs w:val="22"/>
              </w:rPr>
            </w:pPr>
            <w:r w:rsidRPr="007E0F59">
              <w:rPr>
                <w:b/>
                <w:bCs/>
                <w:sz w:val="22"/>
                <w:szCs w:val="22"/>
              </w:rPr>
              <w:t>Background notes:</w:t>
            </w:r>
            <w:r w:rsidR="003C2048" w:rsidRPr="007E0F59">
              <w:rPr>
                <w:b/>
                <w:bCs/>
                <w:sz w:val="22"/>
                <w:szCs w:val="22"/>
              </w:rPr>
              <w:t xml:space="preserve"> </w:t>
            </w:r>
            <w:r w:rsidRPr="007E0F59">
              <w:rPr>
                <w:i/>
                <w:iCs/>
                <w:sz w:val="22"/>
                <w:szCs w:val="22"/>
              </w:rPr>
              <w:t xml:space="preserve">From the January 28, 2017 report of the trustees’ Committee on </w:t>
            </w:r>
            <w:r w:rsidR="008B739C" w:rsidRPr="007E0F59">
              <w:rPr>
                <w:i/>
                <w:iCs/>
                <w:sz w:val="22"/>
                <w:szCs w:val="22"/>
              </w:rPr>
              <w:t>PI</w:t>
            </w:r>
            <w:r w:rsidRPr="007E0F59">
              <w:rPr>
                <w:i/>
                <w:iCs/>
                <w:sz w:val="22"/>
                <w:szCs w:val="22"/>
              </w:rPr>
              <w:t>:</w:t>
            </w:r>
          </w:p>
          <w:p w:rsidR="00E33879" w:rsidRPr="007E0F59" w:rsidRDefault="00E33879" w:rsidP="00E33879">
            <w:pPr>
              <w:snapToGrid w:val="0"/>
              <w:rPr>
                <w:sz w:val="22"/>
                <w:szCs w:val="22"/>
              </w:rPr>
            </w:pPr>
            <w:r w:rsidRPr="007E0F59">
              <w:rPr>
                <w:sz w:val="22"/>
                <w:szCs w:val="22"/>
              </w:rPr>
              <w:t>The committee reviewed the reports from both corporate boards regarding their</w:t>
            </w:r>
          </w:p>
          <w:p w:rsidR="00E33879" w:rsidRPr="007E0F59" w:rsidRDefault="00E33879" w:rsidP="00E33879">
            <w:pPr>
              <w:snapToGrid w:val="0"/>
              <w:rPr>
                <w:sz w:val="22"/>
                <w:szCs w:val="22"/>
              </w:rPr>
            </w:pPr>
            <w:r w:rsidRPr="007E0F59">
              <w:rPr>
                <w:sz w:val="22"/>
                <w:szCs w:val="22"/>
              </w:rPr>
              <w:t>respective websites and agreed to forward to the 2017 Conference Committee on</w:t>
            </w:r>
          </w:p>
          <w:p w:rsidR="00274970" w:rsidRPr="007E0F59" w:rsidRDefault="008B739C" w:rsidP="003C2048">
            <w:pPr>
              <w:snapToGrid w:val="0"/>
              <w:rPr>
                <w:color w:val="7030A0"/>
                <w:sz w:val="22"/>
                <w:szCs w:val="22"/>
              </w:rPr>
            </w:pPr>
            <w:r w:rsidRPr="007E0F59">
              <w:rPr>
                <w:sz w:val="22"/>
                <w:szCs w:val="22"/>
              </w:rPr>
              <w:t>PI</w:t>
            </w:r>
            <w:r w:rsidR="00E33879" w:rsidRPr="007E0F59">
              <w:rPr>
                <w:sz w:val="22"/>
                <w:szCs w:val="22"/>
              </w:rPr>
              <w:t xml:space="preserve"> the 2016 Annual Report on A.A.W.S. Board Oversight of</w:t>
            </w:r>
            <w:r w:rsidR="003C2048" w:rsidRPr="007E0F59">
              <w:rPr>
                <w:sz w:val="22"/>
                <w:szCs w:val="22"/>
              </w:rPr>
              <w:t xml:space="preserve"> </w:t>
            </w:r>
            <w:r w:rsidR="00E33879" w:rsidRPr="007E0F59">
              <w:rPr>
                <w:sz w:val="22"/>
                <w:szCs w:val="22"/>
              </w:rPr>
              <w:t>G.S.O.’s A.A. Website and the Report from AA Grapevine Board on Oversight of the AA Grapevine/LaViña Website.</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E33879">
            <w:pPr>
              <w:keepLines/>
              <w:snapToGrid w:val="0"/>
              <w:rPr>
                <w:color w:val="7030A0"/>
                <w:sz w:val="22"/>
                <w:szCs w:val="22"/>
              </w:rPr>
            </w:pPr>
            <w:r w:rsidRPr="007E0F59">
              <w:rPr>
                <w:b/>
                <w:sz w:val="22"/>
                <w:szCs w:val="22"/>
              </w:rPr>
              <w:t xml:space="preserve">Nothing, the committee will decide &amp; </w:t>
            </w:r>
            <w:r w:rsidR="00082BFD" w:rsidRPr="007E0F59">
              <w:rPr>
                <w:b/>
                <w:sz w:val="22"/>
                <w:szCs w:val="22"/>
              </w:rPr>
              <w:t xml:space="preserve">may forward </w:t>
            </w:r>
            <w:r w:rsidRPr="007E0F59">
              <w:rPr>
                <w:b/>
                <w:sz w:val="22"/>
                <w:szCs w:val="22"/>
              </w:rPr>
              <w:t xml:space="preserve"> any recommendation to the Conference.</w:t>
            </w:r>
          </w:p>
        </w:tc>
      </w:tr>
    </w:tbl>
    <w:p w:rsidR="00274970" w:rsidRPr="007E0F59" w:rsidRDefault="00274970">
      <w:pPr>
        <w:rPr>
          <w:sz w:val="22"/>
          <w:szCs w:val="22"/>
        </w:rPr>
      </w:pPr>
    </w:p>
    <w:p w:rsidR="00274970" w:rsidRPr="007E0F59" w:rsidRDefault="00274970">
      <w:pPr>
        <w:keepLines/>
        <w:rPr>
          <w:b/>
          <w:bCs/>
          <w:sz w:val="22"/>
          <w:szCs w:val="22"/>
        </w:rPr>
      </w:pPr>
      <w:r w:rsidRPr="007E0F59">
        <w:rPr>
          <w:sz w:val="22"/>
          <w:szCs w:val="22"/>
        </w:rPr>
        <w:t xml:space="preserve">Conference Committee: </w:t>
      </w:r>
      <w:r w:rsidR="008B739C" w:rsidRPr="007E0F59">
        <w:rPr>
          <w:b/>
          <w:bCs/>
          <w:sz w:val="22"/>
          <w:szCs w:val="22"/>
        </w:rPr>
        <w:t>P</w:t>
      </w:r>
      <w:r w:rsidR="00B062FC" w:rsidRPr="007E0F59">
        <w:rPr>
          <w:b/>
          <w:bCs/>
          <w:sz w:val="22"/>
          <w:szCs w:val="22"/>
        </w:rPr>
        <w:t xml:space="preserve">ublic </w:t>
      </w:r>
      <w:r w:rsidR="008B739C" w:rsidRPr="007E0F59">
        <w:rPr>
          <w:b/>
          <w:bCs/>
          <w:sz w:val="22"/>
          <w:szCs w:val="22"/>
        </w:rPr>
        <w:t>I</w:t>
      </w:r>
      <w:r w:rsidR="00B062FC" w:rsidRPr="007E0F59">
        <w:rPr>
          <w:b/>
          <w:bCs/>
          <w:sz w:val="22"/>
          <w:szCs w:val="22"/>
        </w:rPr>
        <w:t>nformation</w:t>
      </w:r>
      <w:r w:rsidRPr="007E0F59">
        <w:rPr>
          <w:b/>
          <w:bCs/>
          <w:sz w:val="22"/>
          <w:szCs w:val="22"/>
        </w:rPr>
        <w:t xml:space="preserve"> — Items B</w:t>
      </w:r>
      <w:r w:rsidR="002C52C5" w:rsidRPr="007E0F59">
        <w:rPr>
          <w:b/>
          <w:bCs/>
          <w:sz w:val="22"/>
          <w:szCs w:val="22"/>
        </w:rPr>
        <w:t xml:space="preserve">1 - B2 </w:t>
      </w:r>
    </w:p>
    <w:tbl>
      <w:tblPr>
        <w:tblW w:w="10638" w:type="dxa"/>
        <w:tblLayout w:type="fixed"/>
        <w:tblLook w:val="0000"/>
      </w:tblPr>
      <w:tblGrid>
        <w:gridCol w:w="2268"/>
        <w:gridCol w:w="837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62130A" w:rsidRPr="007E0F59" w:rsidRDefault="008B739C" w:rsidP="0062130A">
            <w:p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P</w:t>
            </w:r>
            <w:r w:rsidR="00B062FC" w:rsidRPr="007E0F59">
              <w:rPr>
                <w:rFonts w:eastAsia="Times New Roman"/>
                <w:sz w:val="22"/>
                <w:szCs w:val="22"/>
                <w:lang w:eastAsia="en-US"/>
              </w:rPr>
              <w:t xml:space="preserve">ublic </w:t>
            </w:r>
            <w:r w:rsidRPr="007E0F59">
              <w:rPr>
                <w:rFonts w:eastAsia="Times New Roman"/>
                <w:sz w:val="22"/>
                <w:szCs w:val="22"/>
                <w:lang w:eastAsia="en-US"/>
              </w:rPr>
              <w:t>I</w:t>
            </w:r>
            <w:r w:rsidR="00B062FC" w:rsidRPr="007E0F59">
              <w:rPr>
                <w:rFonts w:eastAsia="Times New Roman"/>
                <w:sz w:val="22"/>
                <w:szCs w:val="22"/>
                <w:lang w:eastAsia="en-US"/>
              </w:rPr>
              <w:t>nformation</w:t>
            </w:r>
            <w:r w:rsidR="0062130A" w:rsidRPr="007E0F59">
              <w:rPr>
                <w:rFonts w:eastAsia="Times New Roman"/>
                <w:sz w:val="22"/>
                <w:szCs w:val="22"/>
                <w:lang w:eastAsia="en-US"/>
              </w:rPr>
              <w:t xml:space="preserve"> Comprehensive Media Plan:</w:t>
            </w:r>
          </w:p>
          <w:p w:rsidR="0062130A" w:rsidRPr="007E0F59" w:rsidRDefault="00727DD0" w:rsidP="00727DD0">
            <w:pPr>
              <w:suppressAutoHyphens w:val="0"/>
              <w:autoSpaceDE w:val="0"/>
              <w:autoSpaceDN w:val="0"/>
              <w:adjustRightInd w:val="0"/>
              <w:rPr>
                <w:rFonts w:eastAsia="Times New Roman"/>
                <w:b/>
                <w:sz w:val="22"/>
                <w:szCs w:val="22"/>
                <w:lang w:eastAsia="en-US"/>
              </w:rPr>
            </w:pPr>
            <w:r w:rsidRPr="007E0F59">
              <w:rPr>
                <w:rFonts w:eastAsia="Times New Roman"/>
                <w:b/>
                <w:sz w:val="22"/>
                <w:szCs w:val="22"/>
                <w:lang w:eastAsia="en-US"/>
              </w:rPr>
              <w:t>B</w:t>
            </w:r>
            <w:r w:rsidR="0062130A" w:rsidRPr="007E0F59">
              <w:rPr>
                <w:rFonts w:eastAsia="Times New Roman"/>
                <w:b/>
                <w:sz w:val="22"/>
                <w:szCs w:val="22"/>
                <w:lang w:eastAsia="en-US"/>
              </w:rPr>
              <w:t xml:space="preserve">1. Review the trustees’ </w:t>
            </w:r>
            <w:r w:rsidR="008B739C" w:rsidRPr="007E0F59">
              <w:rPr>
                <w:rFonts w:eastAsia="Times New Roman"/>
                <w:b/>
                <w:sz w:val="22"/>
                <w:szCs w:val="22"/>
                <w:lang w:eastAsia="en-US"/>
              </w:rPr>
              <w:t>PI</w:t>
            </w:r>
            <w:r w:rsidR="0062130A" w:rsidRPr="007E0F59">
              <w:rPr>
                <w:rFonts w:eastAsia="Times New Roman"/>
                <w:b/>
                <w:sz w:val="22"/>
                <w:szCs w:val="22"/>
                <w:lang w:eastAsia="en-US"/>
              </w:rPr>
              <w:t xml:space="preserve"> Committee report on the </w:t>
            </w:r>
            <w:r w:rsidR="008B739C" w:rsidRPr="007E0F59">
              <w:rPr>
                <w:rFonts w:eastAsia="Times New Roman"/>
                <w:b/>
                <w:sz w:val="22"/>
                <w:szCs w:val="22"/>
                <w:lang w:eastAsia="en-US"/>
              </w:rPr>
              <w:t>PI</w:t>
            </w:r>
            <w:r w:rsidR="0062130A" w:rsidRPr="007E0F59">
              <w:rPr>
                <w:rFonts w:eastAsia="Times New Roman"/>
                <w:b/>
                <w:sz w:val="22"/>
                <w:szCs w:val="22"/>
                <w:lang w:eastAsia="en-US"/>
              </w:rPr>
              <w:t xml:space="preserve"> Comprehensive Media Plan.</w:t>
            </w:r>
          </w:p>
          <w:p w:rsidR="00E33879" w:rsidRPr="007E0F59" w:rsidRDefault="00E33879" w:rsidP="00E33879">
            <w:pPr>
              <w:suppressAutoHyphens w:val="0"/>
              <w:autoSpaceDE w:val="0"/>
              <w:autoSpaceDN w:val="0"/>
              <w:adjustRightInd w:val="0"/>
              <w:rPr>
                <w:rFonts w:eastAsia="Times New Roman"/>
                <w:b/>
                <w:bCs/>
                <w:sz w:val="22"/>
                <w:szCs w:val="22"/>
                <w:lang w:eastAsia="en-US"/>
              </w:rPr>
            </w:pPr>
            <w:r w:rsidRPr="007E0F59">
              <w:rPr>
                <w:rFonts w:eastAsia="Times New Roman"/>
                <w:b/>
                <w:bCs/>
                <w:sz w:val="22"/>
                <w:szCs w:val="22"/>
                <w:lang w:eastAsia="en-US"/>
              </w:rPr>
              <w:t>Focus:</w:t>
            </w:r>
          </w:p>
          <w:p w:rsidR="00E33879" w:rsidRPr="007E0F59" w:rsidRDefault="00E33879" w:rsidP="00E33879">
            <w:p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This year’s update of the Comprehensive Media Plan (C.M.P.) focused on addressing the 2016 plan’s action items while awaiting the 2017 Conference’s review of previously forwarded items regarding Google for Non-Profits, Twitter, LinkedIn and Flickr before undertaking further exploration of how the Fellowship might utilize existing and emerging social media and networks</w:t>
            </w:r>
            <w:r w:rsidR="008E2B8E" w:rsidRPr="007E0F59">
              <w:rPr>
                <w:rFonts w:eastAsia="Times New Roman"/>
                <w:sz w:val="22"/>
                <w:szCs w:val="22"/>
                <w:lang w:eastAsia="en-US"/>
              </w:rPr>
              <w:t xml:space="preserve"> </w:t>
            </w:r>
            <w:r w:rsidRPr="007E0F59">
              <w:rPr>
                <w:rFonts w:eastAsia="Times New Roman"/>
                <w:sz w:val="22"/>
                <w:szCs w:val="22"/>
                <w:lang w:eastAsia="en-US"/>
              </w:rPr>
              <w:t>to make A.A. information available to the public.</w:t>
            </w:r>
          </w:p>
          <w:p w:rsidR="00E33879" w:rsidRPr="00FD14CA" w:rsidRDefault="00E33879" w:rsidP="00E33879">
            <w:pPr>
              <w:suppressAutoHyphens w:val="0"/>
              <w:autoSpaceDE w:val="0"/>
              <w:autoSpaceDN w:val="0"/>
              <w:adjustRightInd w:val="0"/>
              <w:rPr>
                <w:rFonts w:eastAsia="Times New Roman"/>
                <w:sz w:val="16"/>
                <w:szCs w:val="16"/>
                <w:lang w:eastAsia="en-US"/>
              </w:rPr>
            </w:pPr>
          </w:p>
          <w:p w:rsidR="00E33879" w:rsidRPr="007E0F59" w:rsidRDefault="00E33879" w:rsidP="00E33879">
            <w:pPr>
              <w:suppressAutoHyphens w:val="0"/>
              <w:autoSpaceDE w:val="0"/>
              <w:autoSpaceDN w:val="0"/>
              <w:adjustRightInd w:val="0"/>
              <w:rPr>
                <w:rFonts w:eastAsia="Times New Roman"/>
                <w:b/>
                <w:bCs/>
                <w:sz w:val="22"/>
                <w:szCs w:val="22"/>
                <w:lang w:eastAsia="en-US"/>
              </w:rPr>
            </w:pPr>
            <w:r w:rsidRPr="007E0F59">
              <w:rPr>
                <w:rFonts w:eastAsia="Times New Roman"/>
                <w:b/>
                <w:bCs/>
                <w:sz w:val="22"/>
                <w:szCs w:val="22"/>
                <w:lang w:eastAsia="en-US"/>
              </w:rPr>
              <w:t>Activities:</w:t>
            </w:r>
          </w:p>
          <w:p w:rsidR="00E33879" w:rsidRPr="007E0F59" w:rsidRDefault="00E33879" w:rsidP="00E33879">
            <w:p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The committee responded to the Conference Committee on P.I.’s Additional Consideration to “explore ways of providing guidance to the Fellowship on carrying the A.A. message to the public online and in social media” with a review of current service material and A.A. literature.</w:t>
            </w:r>
          </w:p>
          <w:p w:rsidR="008E2B8E" w:rsidRPr="00FD14CA" w:rsidRDefault="008E2B8E" w:rsidP="008E2B8E">
            <w:pPr>
              <w:suppressAutoHyphens w:val="0"/>
              <w:autoSpaceDE w:val="0"/>
              <w:autoSpaceDN w:val="0"/>
              <w:adjustRightInd w:val="0"/>
              <w:rPr>
                <w:rFonts w:eastAsia="Times New Roman"/>
                <w:sz w:val="16"/>
                <w:szCs w:val="16"/>
                <w:lang w:eastAsia="en-US"/>
              </w:rPr>
            </w:pPr>
          </w:p>
          <w:p w:rsidR="00E33879" w:rsidRPr="007E0F59" w:rsidRDefault="00E33879" w:rsidP="00E33879">
            <w:pPr>
              <w:suppressAutoHyphens w:val="0"/>
              <w:autoSpaceDE w:val="0"/>
              <w:autoSpaceDN w:val="0"/>
              <w:adjustRightInd w:val="0"/>
              <w:rPr>
                <w:rFonts w:eastAsia="Times New Roman"/>
                <w:b/>
                <w:bCs/>
                <w:sz w:val="22"/>
                <w:szCs w:val="22"/>
                <w:lang w:eastAsia="en-US"/>
              </w:rPr>
            </w:pPr>
            <w:r w:rsidRPr="007E0F59">
              <w:rPr>
                <w:rFonts w:eastAsia="Times New Roman"/>
                <w:b/>
                <w:bCs/>
                <w:sz w:val="22"/>
                <w:szCs w:val="22"/>
                <w:lang w:eastAsia="en-US"/>
              </w:rPr>
              <w:t>Action items - in progress:</w:t>
            </w:r>
          </w:p>
          <w:p w:rsidR="00E33879" w:rsidRPr="007E0F59" w:rsidRDefault="00E33879" w:rsidP="00E33879">
            <w:p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Many of the suggested items for action from the 2016 C.M.P. remain. These and additional items added by the committee will be addressed in the coming year as resources and time allow.</w:t>
            </w:r>
          </w:p>
          <w:p w:rsidR="00E33879" w:rsidRPr="007E0F59" w:rsidRDefault="00E33879" w:rsidP="00E33879">
            <w:pPr>
              <w:suppressAutoHyphens w:val="0"/>
              <w:autoSpaceDE w:val="0"/>
              <w:autoSpaceDN w:val="0"/>
              <w:adjustRightInd w:val="0"/>
              <w:ind w:left="432" w:hanging="180"/>
              <w:rPr>
                <w:rFonts w:eastAsia="Times New Roman"/>
                <w:sz w:val="22"/>
                <w:szCs w:val="22"/>
                <w:lang w:eastAsia="en-US"/>
              </w:rPr>
            </w:pPr>
            <w:r w:rsidRPr="007E0F59">
              <w:rPr>
                <w:rFonts w:eastAsia="Times New Roman" w:hint="eastAsia"/>
                <w:sz w:val="22"/>
                <w:szCs w:val="22"/>
                <w:lang w:eastAsia="en-US"/>
              </w:rPr>
              <w:t>•</w:t>
            </w:r>
            <w:r w:rsidRPr="007E0F59">
              <w:rPr>
                <w:rFonts w:eastAsia="Times New Roman"/>
                <w:sz w:val="22"/>
                <w:szCs w:val="22"/>
                <w:lang w:eastAsia="en-US"/>
              </w:rPr>
              <w:t xml:space="preserve"> Continue exploration of social media/networking platforms that emerge.</w:t>
            </w:r>
          </w:p>
          <w:p w:rsidR="00E33879" w:rsidRPr="007E0F59" w:rsidRDefault="00E33879" w:rsidP="00E33879">
            <w:pPr>
              <w:suppressAutoHyphens w:val="0"/>
              <w:autoSpaceDE w:val="0"/>
              <w:autoSpaceDN w:val="0"/>
              <w:adjustRightInd w:val="0"/>
              <w:ind w:left="432" w:hanging="180"/>
              <w:rPr>
                <w:rFonts w:eastAsia="Times New Roman"/>
                <w:sz w:val="22"/>
                <w:szCs w:val="22"/>
                <w:lang w:eastAsia="en-US"/>
              </w:rPr>
            </w:pPr>
            <w:r w:rsidRPr="007E0F59">
              <w:rPr>
                <w:rFonts w:eastAsia="Times New Roman" w:hint="eastAsia"/>
                <w:sz w:val="22"/>
                <w:szCs w:val="22"/>
                <w:lang w:eastAsia="en-US"/>
              </w:rPr>
              <w:t>•</w:t>
            </w:r>
            <w:r w:rsidRPr="007E0F59">
              <w:rPr>
                <w:rFonts w:eastAsia="Times New Roman"/>
                <w:sz w:val="22"/>
                <w:szCs w:val="22"/>
                <w:lang w:eastAsia="en-US"/>
              </w:rPr>
              <w:t xml:space="preserve"> Suggest new methods for creating and reusing content, and for sharing content between A.A.W.S., Inc. and A.A. Grapevine, Inc.</w:t>
            </w:r>
          </w:p>
          <w:p w:rsidR="00E33879" w:rsidRPr="007E0F59" w:rsidRDefault="00E33879" w:rsidP="00E33879">
            <w:pPr>
              <w:suppressAutoHyphens w:val="0"/>
              <w:autoSpaceDE w:val="0"/>
              <w:autoSpaceDN w:val="0"/>
              <w:adjustRightInd w:val="0"/>
              <w:ind w:left="432" w:hanging="180"/>
              <w:rPr>
                <w:rFonts w:eastAsia="Times New Roman"/>
                <w:sz w:val="22"/>
                <w:szCs w:val="22"/>
                <w:lang w:eastAsia="en-US"/>
              </w:rPr>
            </w:pPr>
            <w:r w:rsidRPr="007E0F59">
              <w:rPr>
                <w:rFonts w:eastAsia="Times New Roman" w:hint="eastAsia"/>
                <w:sz w:val="22"/>
                <w:szCs w:val="22"/>
                <w:lang w:eastAsia="en-US"/>
              </w:rPr>
              <w:t>•</w:t>
            </w:r>
            <w:r w:rsidRPr="007E0F59">
              <w:rPr>
                <w:rFonts w:eastAsia="Times New Roman"/>
                <w:sz w:val="22"/>
                <w:szCs w:val="22"/>
                <w:lang w:eastAsia="en-US"/>
              </w:rPr>
              <w:t xml:space="preserve"> Improve the sharing of information and resources between aa.org,</w:t>
            </w:r>
          </w:p>
          <w:p w:rsidR="00E33879" w:rsidRPr="007E0F59" w:rsidRDefault="00727DD0" w:rsidP="00E33879">
            <w:pPr>
              <w:suppressAutoHyphens w:val="0"/>
              <w:autoSpaceDE w:val="0"/>
              <w:autoSpaceDN w:val="0"/>
              <w:adjustRightInd w:val="0"/>
              <w:ind w:left="432" w:hanging="180"/>
              <w:rPr>
                <w:rFonts w:eastAsia="Times New Roman"/>
                <w:sz w:val="22"/>
                <w:szCs w:val="22"/>
                <w:lang w:eastAsia="en-US"/>
              </w:rPr>
            </w:pPr>
            <w:r w:rsidRPr="007E0F59">
              <w:rPr>
                <w:rFonts w:eastAsia="Times New Roman"/>
                <w:sz w:val="22"/>
                <w:szCs w:val="22"/>
                <w:lang w:eastAsia="en-US"/>
              </w:rPr>
              <w:t xml:space="preserve">   </w:t>
            </w:r>
            <w:r w:rsidR="00E33879" w:rsidRPr="007E0F59">
              <w:rPr>
                <w:rFonts w:eastAsia="Times New Roman"/>
                <w:sz w:val="22"/>
                <w:szCs w:val="22"/>
                <w:lang w:eastAsia="en-US"/>
              </w:rPr>
              <w:t>aagrapevine.org and local A.A. websites.</w:t>
            </w:r>
          </w:p>
          <w:p w:rsidR="00E33879" w:rsidRPr="007E0F59" w:rsidRDefault="00E33879" w:rsidP="00E33879">
            <w:pPr>
              <w:suppressAutoHyphens w:val="0"/>
              <w:autoSpaceDE w:val="0"/>
              <w:autoSpaceDN w:val="0"/>
              <w:adjustRightInd w:val="0"/>
              <w:ind w:left="432" w:hanging="180"/>
              <w:rPr>
                <w:rFonts w:eastAsia="Times New Roman"/>
                <w:sz w:val="22"/>
                <w:szCs w:val="22"/>
                <w:lang w:eastAsia="en-US"/>
              </w:rPr>
            </w:pPr>
            <w:r w:rsidRPr="007E0F59">
              <w:rPr>
                <w:rFonts w:eastAsia="Times New Roman" w:hint="eastAsia"/>
                <w:sz w:val="22"/>
                <w:szCs w:val="22"/>
                <w:lang w:eastAsia="en-US"/>
              </w:rPr>
              <w:t>•</w:t>
            </w:r>
            <w:r w:rsidRPr="007E0F59">
              <w:rPr>
                <w:rFonts w:eastAsia="Times New Roman"/>
                <w:sz w:val="22"/>
                <w:szCs w:val="22"/>
                <w:lang w:eastAsia="en-US"/>
              </w:rPr>
              <w:t xml:space="preserve"> Continue to inventory P.I. resources for their usefulness and ease of use by local</w:t>
            </w:r>
            <w:r w:rsidR="00727DD0" w:rsidRPr="007E0F59">
              <w:rPr>
                <w:rFonts w:eastAsia="Times New Roman"/>
                <w:sz w:val="22"/>
                <w:szCs w:val="22"/>
                <w:lang w:eastAsia="en-US"/>
              </w:rPr>
              <w:t xml:space="preserve"> </w:t>
            </w:r>
            <w:r w:rsidRPr="007E0F59">
              <w:rPr>
                <w:rFonts w:eastAsia="Times New Roman"/>
                <w:sz w:val="22"/>
                <w:szCs w:val="22"/>
                <w:lang w:eastAsia="en-US"/>
              </w:rPr>
              <w:t>P.I. committee.</w:t>
            </w:r>
          </w:p>
          <w:p w:rsidR="00E33879" w:rsidRPr="007E0F59" w:rsidRDefault="00E33879" w:rsidP="00E33879">
            <w:pPr>
              <w:suppressAutoHyphens w:val="0"/>
              <w:autoSpaceDE w:val="0"/>
              <w:autoSpaceDN w:val="0"/>
              <w:adjustRightInd w:val="0"/>
              <w:ind w:left="432" w:hanging="180"/>
              <w:rPr>
                <w:rFonts w:eastAsia="Times New Roman"/>
                <w:sz w:val="22"/>
                <w:szCs w:val="22"/>
                <w:lang w:eastAsia="en-US"/>
              </w:rPr>
            </w:pPr>
            <w:r w:rsidRPr="007E0F59">
              <w:rPr>
                <w:rFonts w:eastAsia="Times New Roman" w:hint="eastAsia"/>
                <w:sz w:val="22"/>
                <w:szCs w:val="22"/>
                <w:lang w:eastAsia="en-US"/>
              </w:rPr>
              <w:t>•</w:t>
            </w:r>
            <w:r w:rsidRPr="007E0F59">
              <w:rPr>
                <w:rFonts w:eastAsia="Times New Roman"/>
                <w:sz w:val="22"/>
                <w:szCs w:val="22"/>
                <w:lang w:eastAsia="en-US"/>
              </w:rPr>
              <w:t xml:space="preserve"> Explore non-TV based video PSA alternatives.</w:t>
            </w:r>
          </w:p>
          <w:p w:rsidR="00E33879" w:rsidRPr="007E0F59" w:rsidRDefault="00E33879" w:rsidP="00E33879">
            <w:pPr>
              <w:suppressAutoHyphens w:val="0"/>
              <w:autoSpaceDE w:val="0"/>
              <w:autoSpaceDN w:val="0"/>
              <w:adjustRightInd w:val="0"/>
              <w:ind w:left="432" w:hanging="180"/>
              <w:rPr>
                <w:rFonts w:eastAsia="Times New Roman"/>
                <w:sz w:val="22"/>
                <w:szCs w:val="22"/>
                <w:lang w:eastAsia="en-US"/>
              </w:rPr>
            </w:pPr>
            <w:r w:rsidRPr="007E0F59">
              <w:rPr>
                <w:rFonts w:eastAsia="Times New Roman" w:hint="eastAsia"/>
                <w:sz w:val="22"/>
                <w:szCs w:val="22"/>
                <w:lang w:eastAsia="en-US"/>
              </w:rPr>
              <w:t>•</w:t>
            </w:r>
            <w:r w:rsidRPr="007E0F59">
              <w:rPr>
                <w:rFonts w:eastAsia="Times New Roman"/>
                <w:sz w:val="22"/>
                <w:szCs w:val="22"/>
                <w:lang w:eastAsia="en-US"/>
              </w:rPr>
              <w:t xml:space="preserve"> Develop new method for gathering new P.I. audio stories in English, Spanish, and French.</w:t>
            </w:r>
          </w:p>
          <w:p w:rsidR="008E2B8E" w:rsidRPr="00FD14CA" w:rsidRDefault="008E2B8E" w:rsidP="008E2B8E">
            <w:pPr>
              <w:suppressAutoHyphens w:val="0"/>
              <w:autoSpaceDE w:val="0"/>
              <w:autoSpaceDN w:val="0"/>
              <w:adjustRightInd w:val="0"/>
              <w:rPr>
                <w:rFonts w:eastAsia="Times New Roman"/>
                <w:sz w:val="16"/>
                <w:szCs w:val="16"/>
                <w:lang w:eastAsia="en-US"/>
              </w:rPr>
            </w:pPr>
          </w:p>
          <w:p w:rsidR="00E33879" w:rsidRPr="007E0F59" w:rsidRDefault="00E33879" w:rsidP="00E33879">
            <w:pPr>
              <w:suppressAutoHyphens w:val="0"/>
              <w:autoSpaceDE w:val="0"/>
              <w:autoSpaceDN w:val="0"/>
              <w:adjustRightInd w:val="0"/>
              <w:rPr>
                <w:rFonts w:eastAsia="Times New Roman"/>
                <w:b/>
                <w:bCs/>
                <w:sz w:val="22"/>
                <w:szCs w:val="22"/>
                <w:lang w:eastAsia="en-US"/>
              </w:rPr>
            </w:pPr>
            <w:r w:rsidRPr="007E0F59">
              <w:rPr>
                <w:rFonts w:eastAsia="Times New Roman"/>
                <w:b/>
                <w:bCs/>
                <w:sz w:val="22"/>
                <w:szCs w:val="22"/>
                <w:lang w:eastAsia="en-US"/>
              </w:rPr>
              <w:t>Action items - completed:</w:t>
            </w:r>
          </w:p>
          <w:p w:rsidR="00E33879" w:rsidRPr="007E0F59" w:rsidRDefault="00E33879" w:rsidP="00E33879">
            <w:p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 xml:space="preserve">This section lists the items related to the </w:t>
            </w:r>
            <w:r w:rsidR="008B739C" w:rsidRPr="007E0F59">
              <w:rPr>
                <w:rFonts w:eastAsia="Times New Roman"/>
                <w:sz w:val="22"/>
                <w:szCs w:val="22"/>
                <w:lang w:eastAsia="en-US"/>
              </w:rPr>
              <w:t>PI</w:t>
            </w:r>
            <w:r w:rsidRPr="007E0F59">
              <w:rPr>
                <w:rFonts w:eastAsia="Times New Roman"/>
                <w:sz w:val="22"/>
                <w:szCs w:val="22"/>
                <w:lang w:eastAsia="en-US"/>
              </w:rPr>
              <w:t xml:space="preserve"> Comprehensive Media Plan that</w:t>
            </w:r>
            <w:r w:rsidR="00727DD0" w:rsidRPr="007E0F59">
              <w:rPr>
                <w:rFonts w:eastAsia="Times New Roman"/>
                <w:sz w:val="22"/>
                <w:szCs w:val="22"/>
                <w:lang w:eastAsia="en-US"/>
              </w:rPr>
              <w:t xml:space="preserve"> </w:t>
            </w:r>
            <w:r w:rsidRPr="007E0F59">
              <w:rPr>
                <w:rFonts w:eastAsia="Times New Roman"/>
                <w:sz w:val="22"/>
                <w:szCs w:val="22"/>
                <w:lang w:eastAsia="en-US"/>
              </w:rPr>
              <w:t>have been completed or forwarded to another committee or Board for further action.</w:t>
            </w:r>
          </w:p>
          <w:p w:rsidR="00E33879" w:rsidRPr="007E0F59" w:rsidRDefault="00E33879" w:rsidP="00E33879">
            <w:p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1. Report on all new video P.S.A. distribution platform(s) established.</w:t>
            </w:r>
          </w:p>
          <w:p w:rsidR="00E33879" w:rsidRPr="007E0F59" w:rsidRDefault="00E33879" w:rsidP="00E33879">
            <w:p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 xml:space="preserve">2. Broader use of radio (including Internet radio) for </w:t>
            </w:r>
            <w:r w:rsidR="008B739C" w:rsidRPr="007E0F59">
              <w:rPr>
                <w:rFonts w:eastAsia="Times New Roman"/>
                <w:sz w:val="22"/>
                <w:szCs w:val="22"/>
                <w:lang w:eastAsia="en-US"/>
              </w:rPr>
              <w:t>PI</w:t>
            </w:r>
            <w:r w:rsidRPr="007E0F59">
              <w:rPr>
                <w:rFonts w:eastAsia="Times New Roman"/>
                <w:sz w:val="22"/>
                <w:szCs w:val="22"/>
                <w:lang w:eastAsia="en-US"/>
              </w:rPr>
              <w:t xml:space="preserve"> efforts.</w:t>
            </w:r>
          </w:p>
          <w:p w:rsidR="00E33879" w:rsidRPr="007E0F59" w:rsidRDefault="00E33879" w:rsidP="0062130A">
            <w:p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3. Consider transferring A.A. Videos for Young People project from A.A.W.S. to A.A. Grapevine.</w:t>
            </w:r>
          </w:p>
        </w:tc>
      </w:tr>
      <w:tr w:rsidR="00274970" w:rsidRPr="007E0F59" w:rsidTr="008E2B8E">
        <w:trPr>
          <w:trHeight w:val="260"/>
        </w:trPr>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727DD0" w:rsidRPr="007E0F59" w:rsidRDefault="00727DD0" w:rsidP="00727DD0">
            <w:pPr>
              <w:suppressAutoHyphens w:val="0"/>
              <w:autoSpaceDE w:val="0"/>
              <w:autoSpaceDN w:val="0"/>
              <w:adjustRightInd w:val="0"/>
              <w:rPr>
                <w:rFonts w:eastAsia="Times New Roman"/>
                <w:sz w:val="22"/>
                <w:szCs w:val="22"/>
                <w:lang w:eastAsia="en-US"/>
              </w:rPr>
            </w:pPr>
            <w:r w:rsidRPr="007E0F59">
              <w:rPr>
                <w:rFonts w:eastAsia="Times New Roman"/>
                <w:b/>
                <w:sz w:val="22"/>
                <w:szCs w:val="22"/>
                <w:lang w:eastAsia="en-US"/>
              </w:rPr>
              <w:t>B</w:t>
            </w:r>
            <w:r w:rsidR="0062130A" w:rsidRPr="007E0F59">
              <w:rPr>
                <w:rFonts w:eastAsia="Times New Roman"/>
                <w:b/>
                <w:sz w:val="22"/>
                <w:szCs w:val="22"/>
                <w:lang w:eastAsia="en-US"/>
              </w:rPr>
              <w:t xml:space="preserve">2. Review 2017 </w:t>
            </w:r>
            <w:r w:rsidR="008B739C" w:rsidRPr="007E0F59">
              <w:rPr>
                <w:rFonts w:eastAsia="Times New Roman"/>
                <w:b/>
                <w:sz w:val="22"/>
                <w:szCs w:val="22"/>
                <w:lang w:eastAsia="en-US"/>
              </w:rPr>
              <w:t>PI</w:t>
            </w:r>
            <w:r w:rsidR="0062130A" w:rsidRPr="007E0F59">
              <w:rPr>
                <w:rFonts w:eastAsia="Times New Roman"/>
                <w:b/>
                <w:sz w:val="22"/>
                <w:szCs w:val="22"/>
                <w:lang w:eastAsia="en-US"/>
              </w:rPr>
              <w:t xml:space="preserve"> Comprehensive Media Plan.</w:t>
            </w:r>
            <w:r w:rsidRPr="007E0F59">
              <w:rPr>
                <w:rFonts w:ascii="Arial" w:eastAsia="Times New Roman" w:hAnsi="Arial" w:cs="Arial"/>
                <w:sz w:val="22"/>
                <w:szCs w:val="22"/>
                <w:lang w:eastAsia="en-US"/>
              </w:rPr>
              <w:t xml:space="preserve"> </w:t>
            </w:r>
            <w:r w:rsidRPr="007E0F59">
              <w:rPr>
                <w:rFonts w:eastAsia="Times New Roman"/>
                <w:sz w:val="22"/>
                <w:szCs w:val="22"/>
                <w:lang w:eastAsia="en-US"/>
              </w:rPr>
              <w:t xml:space="preserve">The 2017 </w:t>
            </w:r>
            <w:r w:rsidR="008B739C" w:rsidRPr="007E0F59">
              <w:rPr>
                <w:rFonts w:eastAsia="Times New Roman"/>
                <w:sz w:val="22"/>
                <w:szCs w:val="22"/>
                <w:lang w:eastAsia="en-US"/>
              </w:rPr>
              <w:t>PI</w:t>
            </w:r>
            <w:r w:rsidRPr="007E0F59">
              <w:rPr>
                <w:rFonts w:eastAsia="Times New Roman"/>
                <w:sz w:val="22"/>
                <w:szCs w:val="22"/>
                <w:lang w:eastAsia="en-US"/>
              </w:rPr>
              <w:t xml:space="preserve"> Comprehensive Media Plan is focused on addressing the 2016</w:t>
            </w:r>
            <w:r w:rsidR="008B739C" w:rsidRPr="007E0F59">
              <w:rPr>
                <w:rFonts w:eastAsia="Times New Roman"/>
                <w:sz w:val="22"/>
                <w:szCs w:val="22"/>
                <w:lang w:eastAsia="en-US"/>
              </w:rPr>
              <w:t xml:space="preserve"> </w:t>
            </w:r>
            <w:r w:rsidRPr="007E0F59">
              <w:rPr>
                <w:rFonts w:eastAsia="Times New Roman"/>
                <w:sz w:val="22"/>
                <w:szCs w:val="22"/>
                <w:lang w:eastAsia="en-US"/>
              </w:rPr>
              <w:t xml:space="preserve">plan’s action items while awaiting the 2017 Conference’s review of previously forwarded items regarding Google for Non-Profits, Twitter, LinkedIn and Flickr before undertaking further exploration of how the Fellowship might utilize existing and emerging social media and online networks to make A.A. information available to the public. The subcommittee’s discussions regarding guidance to the Fellowship on carrying the A.A. message to the public online and in social media, yielded a report which addresses carrying the message online and on social media and </w:t>
            </w:r>
            <w:r w:rsidRPr="007E0F59">
              <w:rPr>
                <w:rFonts w:eastAsia="Times New Roman"/>
                <w:sz w:val="22"/>
                <w:szCs w:val="22"/>
                <w:lang w:eastAsia="en-US"/>
              </w:rPr>
              <w:lastRenderedPageBreak/>
              <w:t xml:space="preserve">developed ideas for new resources to be discussed by the Fellowship and considered by the 2017 trustees’ Committee on </w:t>
            </w:r>
            <w:r w:rsidR="008B739C" w:rsidRPr="007E0F59">
              <w:rPr>
                <w:rFonts w:eastAsia="Times New Roman"/>
                <w:sz w:val="22"/>
                <w:szCs w:val="22"/>
                <w:lang w:eastAsia="en-US"/>
              </w:rPr>
              <w:t>PI</w:t>
            </w:r>
            <w:r w:rsidRPr="007E0F59">
              <w:rPr>
                <w:rFonts w:eastAsia="Times New Roman"/>
                <w:sz w:val="22"/>
                <w:szCs w:val="22"/>
                <w:lang w:eastAsia="en-US"/>
              </w:rPr>
              <w:t>. (Appendix A)</w:t>
            </w:r>
          </w:p>
          <w:p w:rsidR="00727DD0" w:rsidRPr="00FD14CA" w:rsidRDefault="00727DD0" w:rsidP="00727DD0">
            <w:pPr>
              <w:suppressAutoHyphens w:val="0"/>
              <w:autoSpaceDE w:val="0"/>
              <w:autoSpaceDN w:val="0"/>
              <w:adjustRightInd w:val="0"/>
              <w:rPr>
                <w:rFonts w:eastAsia="Times New Roman"/>
                <w:sz w:val="16"/>
                <w:szCs w:val="16"/>
                <w:lang w:eastAsia="en-US"/>
              </w:rPr>
            </w:pPr>
          </w:p>
          <w:p w:rsidR="00727DD0" w:rsidRPr="007E0F59" w:rsidRDefault="00727DD0" w:rsidP="00727DD0">
            <w:p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 xml:space="preserve">The subcommittee further recommends that the trustees’ Committee on </w:t>
            </w:r>
            <w:r w:rsidR="008B739C" w:rsidRPr="007E0F59">
              <w:rPr>
                <w:rFonts w:eastAsia="Times New Roman"/>
                <w:sz w:val="22"/>
                <w:szCs w:val="22"/>
                <w:lang w:eastAsia="en-US"/>
              </w:rPr>
              <w:t>PI</w:t>
            </w:r>
            <w:r w:rsidRPr="007E0F59">
              <w:rPr>
                <w:rFonts w:eastAsia="Times New Roman"/>
                <w:sz w:val="22"/>
                <w:szCs w:val="22"/>
                <w:lang w:eastAsia="en-US"/>
              </w:rPr>
              <w:t xml:space="preserve"> forward to the 2017 Conference Committee on </w:t>
            </w:r>
            <w:r w:rsidR="008B739C" w:rsidRPr="007E0F59">
              <w:rPr>
                <w:rFonts w:eastAsia="Times New Roman"/>
                <w:sz w:val="22"/>
                <w:szCs w:val="22"/>
                <w:lang w:eastAsia="en-US"/>
              </w:rPr>
              <w:t>PI</w:t>
            </w:r>
            <w:r w:rsidRPr="007E0F59">
              <w:rPr>
                <w:rFonts w:eastAsia="Times New Roman"/>
                <w:sz w:val="22"/>
                <w:szCs w:val="22"/>
                <w:lang w:eastAsia="en-US"/>
              </w:rPr>
              <w:t xml:space="preserve"> a suggestion to update the pamphlet “Understanding Anonymity” to consolidate the items covering Tradition Eleven and to more thoroughly include the Tradition Twelve principles of humility as it relates to anonymity.</w:t>
            </w:r>
          </w:p>
          <w:p w:rsidR="00727DD0" w:rsidRPr="00FD14CA" w:rsidRDefault="00727DD0" w:rsidP="00727DD0">
            <w:pPr>
              <w:suppressAutoHyphens w:val="0"/>
              <w:autoSpaceDE w:val="0"/>
              <w:autoSpaceDN w:val="0"/>
              <w:adjustRightInd w:val="0"/>
              <w:rPr>
                <w:rFonts w:eastAsia="Times New Roman"/>
                <w:sz w:val="16"/>
                <w:szCs w:val="16"/>
                <w:lang w:eastAsia="en-US"/>
              </w:rPr>
            </w:pPr>
          </w:p>
          <w:p w:rsidR="00727DD0" w:rsidRPr="007E0F59" w:rsidRDefault="00727DD0" w:rsidP="00727DD0">
            <w:p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 xml:space="preserve">The subcommittee also suggests that the trustees’ Committee on </w:t>
            </w:r>
            <w:r w:rsidR="008B739C" w:rsidRPr="007E0F59">
              <w:rPr>
                <w:rFonts w:eastAsia="Times New Roman"/>
                <w:sz w:val="22"/>
                <w:szCs w:val="22"/>
                <w:lang w:eastAsia="en-US"/>
              </w:rPr>
              <w:t>PI</w:t>
            </w:r>
            <w:r w:rsidRPr="007E0F59">
              <w:rPr>
                <w:rFonts w:eastAsia="Times New Roman"/>
                <w:sz w:val="22"/>
                <w:szCs w:val="22"/>
                <w:lang w:eastAsia="en-US"/>
              </w:rPr>
              <w:t xml:space="preserve"> request that the staff secretary review the suggestions for updating “A.A. Guidelines-Internet” and “Frequently Asked Questions about A.A. Websites,” from the Subcommittee’s Suggestions regarding Service Materials (Appendix B) and bring to the July 2017 committee meeting a progress report or draft of updated materials for review. The 2017 </w:t>
            </w:r>
            <w:r w:rsidR="008B739C" w:rsidRPr="007E0F59">
              <w:rPr>
                <w:rFonts w:eastAsia="Times New Roman"/>
                <w:sz w:val="22"/>
                <w:szCs w:val="22"/>
                <w:lang w:eastAsia="en-US"/>
              </w:rPr>
              <w:t>PI</w:t>
            </w:r>
            <w:r w:rsidRPr="007E0F59">
              <w:rPr>
                <w:rFonts w:eastAsia="Times New Roman"/>
                <w:sz w:val="22"/>
                <w:szCs w:val="22"/>
                <w:lang w:eastAsia="en-US"/>
              </w:rPr>
              <w:t xml:space="preserve"> Comprehensive Media Plan is focused on addressing the 2016 plan’s action items while awaiting the 2017 Conference’s review of previously forwarded items</w:t>
            </w:r>
            <w:r w:rsidR="008B739C" w:rsidRPr="007E0F59">
              <w:rPr>
                <w:rFonts w:eastAsia="Times New Roman"/>
                <w:sz w:val="22"/>
                <w:szCs w:val="22"/>
                <w:lang w:eastAsia="en-US"/>
              </w:rPr>
              <w:t xml:space="preserve"> </w:t>
            </w:r>
            <w:r w:rsidRPr="007E0F59">
              <w:rPr>
                <w:rFonts w:eastAsia="Times New Roman"/>
                <w:sz w:val="22"/>
                <w:szCs w:val="22"/>
                <w:lang w:eastAsia="en-US"/>
              </w:rPr>
              <w:t>regarding Google for Non-Profits, Twitter, LinkedIn and Flickr before  undertaking further exploration of how the Fellowship might utilize existing and emerging social media and online networks to make A.A. information available to the public.</w:t>
            </w:r>
          </w:p>
          <w:p w:rsidR="00727DD0" w:rsidRPr="00FD14CA" w:rsidRDefault="00727DD0" w:rsidP="00727DD0">
            <w:pPr>
              <w:suppressAutoHyphens w:val="0"/>
              <w:autoSpaceDE w:val="0"/>
              <w:autoSpaceDN w:val="0"/>
              <w:adjustRightInd w:val="0"/>
              <w:rPr>
                <w:rFonts w:eastAsia="Times New Roman"/>
                <w:sz w:val="16"/>
                <w:szCs w:val="16"/>
                <w:lang w:eastAsia="en-US"/>
              </w:rPr>
            </w:pPr>
          </w:p>
          <w:p w:rsidR="00727DD0" w:rsidRPr="007E0F59" w:rsidRDefault="00727DD0" w:rsidP="00727DD0">
            <w:p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 xml:space="preserve">The subcommittee’s discussions regarding guidance to the Fellowship on carrying the A.A. message to the public online and in social media, yielded a report which addresses carrying the message online and on social media and developed ideas for new resources to be discussed by the Fellowship and considered by the 2017 trustees’ Committee on </w:t>
            </w:r>
            <w:r w:rsidR="008B739C" w:rsidRPr="007E0F59">
              <w:rPr>
                <w:rFonts w:eastAsia="Times New Roman"/>
                <w:sz w:val="22"/>
                <w:szCs w:val="22"/>
                <w:lang w:eastAsia="en-US"/>
              </w:rPr>
              <w:t>PI</w:t>
            </w:r>
            <w:r w:rsidRPr="007E0F59">
              <w:rPr>
                <w:rFonts w:eastAsia="Times New Roman"/>
                <w:sz w:val="22"/>
                <w:szCs w:val="22"/>
                <w:lang w:eastAsia="en-US"/>
              </w:rPr>
              <w:t>.(Appendix A)</w:t>
            </w:r>
          </w:p>
          <w:p w:rsidR="00727DD0" w:rsidRPr="00FD14CA" w:rsidRDefault="00727DD0" w:rsidP="00727DD0">
            <w:pPr>
              <w:suppressAutoHyphens w:val="0"/>
              <w:autoSpaceDE w:val="0"/>
              <w:autoSpaceDN w:val="0"/>
              <w:adjustRightInd w:val="0"/>
              <w:rPr>
                <w:rFonts w:eastAsia="Times New Roman"/>
                <w:sz w:val="16"/>
                <w:szCs w:val="16"/>
                <w:lang w:eastAsia="en-US"/>
              </w:rPr>
            </w:pPr>
          </w:p>
          <w:p w:rsidR="00E33879" w:rsidRPr="007E0F59" w:rsidRDefault="00727DD0" w:rsidP="008E2B8E">
            <w:pPr>
              <w:suppressAutoHyphens w:val="0"/>
              <w:autoSpaceDE w:val="0"/>
              <w:autoSpaceDN w:val="0"/>
              <w:adjustRightInd w:val="0"/>
              <w:rPr>
                <w:rFonts w:eastAsia="Times New Roman"/>
                <w:b/>
                <w:sz w:val="22"/>
                <w:szCs w:val="22"/>
                <w:lang w:eastAsia="en-US"/>
              </w:rPr>
            </w:pPr>
            <w:r w:rsidRPr="007E0F59">
              <w:rPr>
                <w:rFonts w:eastAsia="Times New Roman"/>
                <w:sz w:val="22"/>
                <w:szCs w:val="22"/>
                <w:lang w:eastAsia="en-US"/>
              </w:rPr>
              <w:t xml:space="preserve">The subcommittee also suggests that the trustees’ Committee on </w:t>
            </w:r>
            <w:r w:rsidR="008B739C" w:rsidRPr="007E0F59">
              <w:rPr>
                <w:rFonts w:eastAsia="Times New Roman"/>
                <w:sz w:val="22"/>
                <w:szCs w:val="22"/>
                <w:lang w:eastAsia="en-US"/>
              </w:rPr>
              <w:t>PI</w:t>
            </w:r>
            <w:r w:rsidRPr="007E0F59">
              <w:rPr>
                <w:rFonts w:eastAsia="Times New Roman"/>
                <w:sz w:val="22"/>
                <w:szCs w:val="22"/>
                <w:lang w:eastAsia="en-US"/>
              </w:rPr>
              <w:t xml:space="preserve"> request that the staff secretary review the suggestions for updating “A.A. Guidelines-Internet” and “Frequently Asked Questions about A.A. Websites,” from the Subcommittee’s Suggestions regarding Service Materials (Appendix B) and bring to the July 2017 committee meeting a progress report or draft of updated materials for review.</w:t>
            </w:r>
          </w:p>
        </w:tc>
      </w:tr>
      <w:tr w:rsidR="00727DD0" w:rsidRPr="007E0F59" w:rsidTr="00252596">
        <w:tc>
          <w:tcPr>
            <w:tcW w:w="2268" w:type="dxa"/>
            <w:tcBorders>
              <w:top w:val="single" w:sz="4" w:space="0" w:color="000000"/>
              <w:left w:val="single" w:sz="4" w:space="0" w:color="000000"/>
              <w:bottom w:val="single" w:sz="4" w:space="0" w:color="000000"/>
              <w:right w:val="nil"/>
            </w:tcBorders>
          </w:tcPr>
          <w:p w:rsidR="00727DD0" w:rsidRPr="007E0F59" w:rsidRDefault="00727DD0">
            <w:pPr>
              <w:keepLines/>
              <w:snapToGrid w:val="0"/>
              <w:rPr>
                <w:sz w:val="22"/>
                <w:szCs w:val="22"/>
              </w:rPr>
            </w:pPr>
            <w:r w:rsidRPr="007E0F59">
              <w:rPr>
                <w:sz w:val="22"/>
                <w:szCs w:val="22"/>
              </w:rPr>
              <w:lastRenderedPageBreak/>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727DD0" w:rsidRPr="007E0F59" w:rsidRDefault="006C13FE" w:rsidP="006C13FE">
            <w:pPr>
              <w:keepLines/>
              <w:snapToGrid w:val="0"/>
              <w:rPr>
                <w:b/>
                <w:sz w:val="22"/>
                <w:szCs w:val="22"/>
              </w:rPr>
            </w:pPr>
            <w:r w:rsidRPr="007E0F59">
              <w:rPr>
                <w:b/>
                <w:sz w:val="22"/>
                <w:szCs w:val="22"/>
              </w:rPr>
              <w:t xml:space="preserve">Nothing, the committee will review and </w:t>
            </w:r>
            <w:r w:rsidR="00082BFD" w:rsidRPr="007E0F59">
              <w:rPr>
                <w:b/>
                <w:sz w:val="22"/>
                <w:szCs w:val="22"/>
              </w:rPr>
              <w:t xml:space="preserve">may forward </w:t>
            </w:r>
            <w:r w:rsidRPr="007E0F59">
              <w:rPr>
                <w:b/>
                <w:sz w:val="22"/>
                <w:szCs w:val="22"/>
              </w:rPr>
              <w:t xml:space="preserve"> any recommendation to the Conference.</w:t>
            </w:r>
          </w:p>
        </w:tc>
      </w:tr>
    </w:tbl>
    <w:p w:rsidR="006C13FE" w:rsidRPr="007E0F59" w:rsidRDefault="006C13FE" w:rsidP="002C52C5">
      <w:pPr>
        <w:keepLines/>
        <w:rPr>
          <w:sz w:val="22"/>
          <w:szCs w:val="22"/>
        </w:rPr>
      </w:pPr>
    </w:p>
    <w:p w:rsidR="002C52C5" w:rsidRPr="007E0F59" w:rsidRDefault="002C52C5" w:rsidP="002C52C5">
      <w:pPr>
        <w:keepLines/>
        <w:rPr>
          <w:b/>
          <w:bCs/>
          <w:sz w:val="22"/>
          <w:szCs w:val="22"/>
        </w:rPr>
      </w:pPr>
      <w:r w:rsidRPr="007E0F59">
        <w:rPr>
          <w:sz w:val="22"/>
          <w:szCs w:val="22"/>
          <w:highlight w:val="yellow"/>
        </w:rPr>
        <w:t xml:space="preserve">Conference Committee: </w:t>
      </w:r>
      <w:r w:rsidRPr="007E0F59">
        <w:rPr>
          <w:b/>
          <w:bCs/>
          <w:sz w:val="22"/>
          <w:szCs w:val="22"/>
          <w:highlight w:val="yellow"/>
        </w:rPr>
        <w:t>Public Information — Items B3</w:t>
      </w:r>
    </w:p>
    <w:tbl>
      <w:tblPr>
        <w:tblW w:w="10638" w:type="dxa"/>
        <w:tblLayout w:type="fixed"/>
        <w:tblLook w:val="0000"/>
      </w:tblPr>
      <w:tblGrid>
        <w:gridCol w:w="2268"/>
        <w:gridCol w:w="8370"/>
      </w:tblGrid>
      <w:tr w:rsidR="002C52C5" w:rsidRPr="007E0F59" w:rsidTr="006C13FE">
        <w:trPr>
          <w:trHeight w:val="332"/>
        </w:trPr>
        <w:tc>
          <w:tcPr>
            <w:tcW w:w="2268" w:type="dxa"/>
            <w:tcBorders>
              <w:top w:val="single" w:sz="4" w:space="0" w:color="000000"/>
              <w:left w:val="single" w:sz="4" w:space="0" w:color="000000"/>
              <w:bottom w:val="single" w:sz="4" w:space="0" w:color="000000"/>
              <w:right w:val="nil"/>
            </w:tcBorders>
          </w:tcPr>
          <w:p w:rsidR="002C52C5" w:rsidRPr="007E0F59" w:rsidRDefault="002C52C5" w:rsidP="00C02DE6">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2C52C5" w:rsidRPr="007E0F59" w:rsidRDefault="006C13FE" w:rsidP="00C02DE6">
            <w:pPr>
              <w:suppressAutoHyphens w:val="0"/>
              <w:autoSpaceDE w:val="0"/>
              <w:autoSpaceDN w:val="0"/>
              <w:adjustRightInd w:val="0"/>
              <w:rPr>
                <w:rFonts w:eastAsia="Times New Roman"/>
                <w:b/>
                <w:sz w:val="22"/>
                <w:szCs w:val="22"/>
                <w:lang w:eastAsia="en-US"/>
              </w:rPr>
            </w:pPr>
            <w:r w:rsidRPr="007E0F59">
              <w:rPr>
                <w:rFonts w:eastAsia="Times New Roman"/>
                <w:b/>
                <w:sz w:val="22"/>
                <w:szCs w:val="22"/>
                <w:lang w:eastAsia="en-US"/>
              </w:rPr>
              <w:t xml:space="preserve">B3. Discuss suggestion to update the pamphlet “Understanding Anonymity.” </w:t>
            </w:r>
          </w:p>
        </w:tc>
      </w:tr>
      <w:tr w:rsidR="002C52C5" w:rsidRPr="007E0F59" w:rsidTr="00C02DE6">
        <w:trPr>
          <w:trHeight w:val="260"/>
        </w:trPr>
        <w:tc>
          <w:tcPr>
            <w:tcW w:w="2268" w:type="dxa"/>
            <w:tcBorders>
              <w:top w:val="single" w:sz="4" w:space="0" w:color="000000"/>
              <w:left w:val="single" w:sz="4" w:space="0" w:color="000000"/>
              <w:bottom w:val="single" w:sz="4" w:space="0" w:color="000000"/>
              <w:right w:val="nil"/>
            </w:tcBorders>
          </w:tcPr>
          <w:p w:rsidR="002C52C5" w:rsidRPr="007E0F59" w:rsidRDefault="002C52C5" w:rsidP="00C02DE6">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2C52C5" w:rsidRPr="007E0F59" w:rsidRDefault="002C52C5" w:rsidP="00C02DE6">
            <w:p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 xml:space="preserve">The subcommittee further recommends that the trustees’ Committee on PI forward to the 2017 Conference Committee on PI a suggestion to </w:t>
            </w:r>
            <w:r w:rsidRPr="009702A6">
              <w:rPr>
                <w:rFonts w:eastAsia="Times New Roman"/>
                <w:sz w:val="22"/>
                <w:szCs w:val="22"/>
                <w:lang w:eastAsia="en-US"/>
              </w:rPr>
              <w:t>update the pamphlet “Understanding Anonymity” to consolidate the items covering Tradition Eleven and to more thoroughly include the Tradition Twelve principles of humility as it relates to anonymity</w:t>
            </w:r>
          </w:p>
        </w:tc>
      </w:tr>
      <w:tr w:rsidR="002C52C5" w:rsidRPr="007E0F59" w:rsidTr="00C02DE6">
        <w:tc>
          <w:tcPr>
            <w:tcW w:w="2268" w:type="dxa"/>
            <w:tcBorders>
              <w:top w:val="single" w:sz="4" w:space="0" w:color="000000"/>
              <w:left w:val="single" w:sz="4" w:space="0" w:color="000000"/>
              <w:bottom w:val="single" w:sz="4" w:space="0" w:color="000000"/>
              <w:right w:val="nil"/>
            </w:tcBorders>
          </w:tcPr>
          <w:p w:rsidR="002C52C5" w:rsidRPr="007E0F59" w:rsidRDefault="002C52C5" w:rsidP="00C02DE6">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2C52C5" w:rsidRPr="007E0F59" w:rsidRDefault="002C52C5" w:rsidP="00041829">
            <w:pPr>
              <w:keepLines/>
              <w:snapToGrid w:val="0"/>
              <w:rPr>
                <w:b/>
                <w:sz w:val="22"/>
                <w:szCs w:val="22"/>
              </w:rPr>
            </w:pPr>
            <w:r w:rsidRPr="007E0F59">
              <w:rPr>
                <w:b/>
                <w:sz w:val="22"/>
                <w:szCs w:val="22"/>
              </w:rPr>
              <w:t xml:space="preserve">B-3 Do </w:t>
            </w:r>
            <w:r w:rsidR="00041829" w:rsidRPr="007E0F59">
              <w:rPr>
                <w:b/>
                <w:sz w:val="22"/>
                <w:szCs w:val="22"/>
              </w:rPr>
              <w:t>you think</w:t>
            </w:r>
            <w:r w:rsidRPr="007E0F59">
              <w:rPr>
                <w:b/>
                <w:sz w:val="22"/>
                <w:szCs w:val="22"/>
              </w:rPr>
              <w:t xml:space="preserve"> that the pamphlet "Understanding Anonymity " needs </w:t>
            </w:r>
            <w:r w:rsidR="00041829" w:rsidRPr="007E0F59">
              <w:rPr>
                <w:b/>
                <w:sz w:val="22"/>
                <w:szCs w:val="22"/>
              </w:rPr>
              <w:t>u</w:t>
            </w:r>
            <w:r w:rsidRPr="007E0F59">
              <w:rPr>
                <w:b/>
                <w:sz w:val="22"/>
                <w:szCs w:val="22"/>
              </w:rPr>
              <w:t xml:space="preserve">pdating?Why or why not? The Committee will decide, but </w:t>
            </w:r>
            <w:r w:rsidR="00082BFD" w:rsidRPr="007E0F59">
              <w:rPr>
                <w:b/>
                <w:sz w:val="22"/>
                <w:szCs w:val="22"/>
              </w:rPr>
              <w:t xml:space="preserve">may forward </w:t>
            </w:r>
            <w:r w:rsidRPr="007E0F59">
              <w:rPr>
                <w:b/>
                <w:sz w:val="22"/>
                <w:szCs w:val="22"/>
              </w:rPr>
              <w:t xml:space="preserve"> any ideas to the delegate.</w:t>
            </w:r>
          </w:p>
        </w:tc>
      </w:tr>
    </w:tbl>
    <w:p w:rsidR="009702A6" w:rsidRDefault="009702A6" w:rsidP="009702A6">
      <w:pPr>
        <w:keepLines/>
        <w:rPr>
          <w:sz w:val="22"/>
          <w:szCs w:val="22"/>
          <w:highlight w:val="yellow"/>
        </w:rPr>
      </w:pPr>
    </w:p>
    <w:p w:rsidR="009702A6" w:rsidRPr="007E0F59" w:rsidRDefault="009702A6" w:rsidP="009702A6">
      <w:pPr>
        <w:keepLines/>
        <w:rPr>
          <w:b/>
          <w:bCs/>
          <w:sz w:val="22"/>
          <w:szCs w:val="22"/>
        </w:rPr>
      </w:pPr>
      <w:r w:rsidRPr="007E0F59">
        <w:rPr>
          <w:sz w:val="22"/>
          <w:szCs w:val="22"/>
          <w:highlight w:val="yellow"/>
        </w:rPr>
        <w:t xml:space="preserve">Conference Committee: </w:t>
      </w:r>
      <w:r w:rsidRPr="007E0F59">
        <w:rPr>
          <w:b/>
          <w:bCs/>
          <w:sz w:val="22"/>
          <w:szCs w:val="22"/>
          <w:highlight w:val="yellow"/>
        </w:rPr>
        <w:t>Public Information — Item C - G - Brief Overview only - All reviews</w:t>
      </w:r>
    </w:p>
    <w:tbl>
      <w:tblPr>
        <w:tblW w:w="10638" w:type="dxa"/>
        <w:tblLayout w:type="fixed"/>
        <w:tblLook w:val="0000"/>
      </w:tblPr>
      <w:tblGrid>
        <w:gridCol w:w="2268"/>
        <w:gridCol w:w="8370"/>
      </w:tblGrid>
      <w:tr w:rsidR="009702A6" w:rsidRPr="007E0F59" w:rsidTr="009702A6">
        <w:trPr>
          <w:trHeight w:val="512"/>
        </w:trPr>
        <w:tc>
          <w:tcPr>
            <w:tcW w:w="2268" w:type="dxa"/>
            <w:tcBorders>
              <w:top w:val="single" w:sz="4" w:space="0" w:color="000000"/>
              <w:left w:val="single" w:sz="4" w:space="0" w:color="000000"/>
              <w:bottom w:val="single" w:sz="4" w:space="0" w:color="000000"/>
              <w:right w:val="nil"/>
            </w:tcBorders>
          </w:tcPr>
          <w:p w:rsidR="009702A6" w:rsidRPr="007E0F59" w:rsidRDefault="009702A6" w:rsidP="009267BD">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9702A6" w:rsidRPr="007E0F59" w:rsidRDefault="009702A6" w:rsidP="009267BD">
            <w:pPr>
              <w:suppressAutoHyphens w:val="0"/>
              <w:autoSpaceDE w:val="0"/>
              <w:autoSpaceDN w:val="0"/>
              <w:adjustRightInd w:val="0"/>
              <w:rPr>
                <w:rFonts w:eastAsia="Times New Roman"/>
                <w:b/>
                <w:sz w:val="22"/>
                <w:szCs w:val="22"/>
                <w:lang w:eastAsia="en-US"/>
              </w:rPr>
            </w:pPr>
            <w:r w:rsidRPr="007E0F59">
              <w:rPr>
                <w:rFonts w:eastAsia="Times New Roman"/>
                <w:b/>
                <w:sz w:val="22"/>
                <w:szCs w:val="22"/>
                <w:lang w:eastAsia="en-US"/>
              </w:rPr>
              <w:t>Review the distribution and tracking information for the video P.S.A. “I Have Hope.”</w:t>
            </w:r>
          </w:p>
        </w:tc>
      </w:tr>
      <w:tr w:rsidR="009702A6" w:rsidRPr="007E0F59" w:rsidTr="009702A6">
        <w:trPr>
          <w:trHeight w:val="512"/>
        </w:trPr>
        <w:tc>
          <w:tcPr>
            <w:tcW w:w="2268" w:type="dxa"/>
            <w:tcBorders>
              <w:top w:val="single" w:sz="4" w:space="0" w:color="000000"/>
              <w:left w:val="single" w:sz="4" w:space="0" w:color="000000"/>
              <w:bottom w:val="single" w:sz="4" w:space="0" w:color="000000"/>
              <w:right w:val="nil"/>
            </w:tcBorders>
          </w:tcPr>
          <w:p w:rsidR="009702A6" w:rsidRPr="007E0F59" w:rsidRDefault="009702A6" w:rsidP="009267BD">
            <w:pPr>
              <w:keepLines/>
              <w:snapToGrid w:val="0"/>
              <w:rPr>
                <w:sz w:val="22"/>
                <w:szCs w:val="22"/>
              </w:rPr>
            </w:pPr>
            <w:r>
              <w:rPr>
                <w:sz w:val="22"/>
                <w:szCs w:val="22"/>
              </w:rPr>
              <w:t>H</w:t>
            </w:r>
            <w:r w:rsidRPr="007E0F59">
              <w:rPr>
                <w:sz w:val="22"/>
                <w:szCs w:val="22"/>
              </w:rPr>
              <w:t>istorical Context; Why is it on the Agenda?</w:t>
            </w:r>
          </w:p>
          <w:p w:rsidR="009702A6" w:rsidRPr="007E0F59" w:rsidRDefault="009702A6" w:rsidP="009267BD">
            <w:pPr>
              <w:keepLines/>
              <w:snapToGrid w:val="0"/>
              <w:rPr>
                <w:sz w:val="22"/>
                <w:szCs w:val="22"/>
              </w:rPr>
            </w:pPr>
          </w:p>
          <w:p w:rsidR="009702A6" w:rsidRPr="007E0F59" w:rsidRDefault="009702A6" w:rsidP="009267BD">
            <w:pPr>
              <w:keepLines/>
              <w:snapToGrid w:val="0"/>
              <w:spacing w:line="190" w:lineRule="exact"/>
              <w:rPr>
                <w:b/>
                <w:color w:val="7030A0"/>
                <w:sz w:val="22"/>
                <w:szCs w:val="22"/>
              </w:rPr>
            </w:pPr>
            <w:r w:rsidRPr="007E0F59">
              <w:rPr>
                <w:b/>
                <w:color w:val="7030A0"/>
                <w:sz w:val="22"/>
                <w:szCs w:val="22"/>
              </w:rPr>
              <w:t>Informational only, discuss only if time permits.</w:t>
            </w:r>
          </w:p>
          <w:p w:rsidR="009702A6" w:rsidRPr="007E0F59" w:rsidRDefault="009702A6" w:rsidP="009267BD">
            <w:pPr>
              <w:keepLines/>
              <w:snapToGrid w:val="0"/>
              <w:spacing w:line="190" w:lineRule="exact"/>
              <w:rPr>
                <w:b/>
                <w:color w:val="7030A0"/>
                <w:sz w:val="22"/>
                <w:szCs w:val="22"/>
              </w:rPr>
            </w:pPr>
          </w:p>
          <w:p w:rsidR="009702A6" w:rsidRPr="007E0F59" w:rsidRDefault="009702A6" w:rsidP="009267BD">
            <w:pPr>
              <w:keepLines/>
              <w:snapToGrid w:val="0"/>
              <w:spacing w:line="190" w:lineRule="exact"/>
              <w:rPr>
                <w:b/>
                <w:color w:val="7030A0"/>
                <w:sz w:val="22"/>
                <w:szCs w:val="22"/>
              </w:rPr>
            </w:pPr>
            <w:r w:rsidRPr="007E0F59">
              <w:rPr>
                <w:b/>
                <w:color w:val="7030A0"/>
                <w:sz w:val="22"/>
                <w:szCs w:val="22"/>
              </w:rPr>
              <w:t>Do overview of items C, D, E, F, &amp; G.</w:t>
            </w:r>
          </w:p>
          <w:p w:rsidR="009702A6" w:rsidRPr="007E0F59" w:rsidRDefault="009702A6" w:rsidP="009267BD">
            <w:pPr>
              <w:keepLines/>
              <w:snapToGrid w:val="0"/>
              <w:spacing w:line="190" w:lineRule="exact"/>
              <w:rPr>
                <w:b/>
                <w:color w:val="7030A0"/>
                <w:sz w:val="22"/>
                <w:szCs w:val="22"/>
              </w:rPr>
            </w:pPr>
          </w:p>
          <w:p w:rsidR="009702A6" w:rsidRPr="007E0F59" w:rsidRDefault="009702A6" w:rsidP="009267BD">
            <w:pPr>
              <w:keepLines/>
              <w:snapToGrid w:val="0"/>
              <w:spacing w:line="190" w:lineRule="exact"/>
              <w:rPr>
                <w:b/>
                <w:color w:val="7030A0"/>
                <w:sz w:val="22"/>
                <w:szCs w:val="22"/>
              </w:rPr>
            </w:pPr>
            <w:r w:rsidRPr="007E0F59">
              <w:rPr>
                <w:b/>
                <w:color w:val="7030A0"/>
                <w:sz w:val="22"/>
                <w:szCs w:val="22"/>
              </w:rPr>
              <w:t xml:space="preserve">Time will be limited, so consolidate on </w:t>
            </w:r>
            <w:r w:rsidRPr="007E0F59">
              <w:rPr>
                <w:b/>
                <w:color w:val="7030A0"/>
                <w:sz w:val="22"/>
                <w:szCs w:val="22"/>
              </w:rPr>
              <w:lastRenderedPageBreak/>
              <w:t>what will be reviewed without going into details.</w:t>
            </w:r>
          </w:p>
        </w:tc>
        <w:tc>
          <w:tcPr>
            <w:tcW w:w="8370" w:type="dxa"/>
            <w:tcBorders>
              <w:top w:val="single" w:sz="4" w:space="0" w:color="000000"/>
              <w:left w:val="single" w:sz="4" w:space="0" w:color="000000"/>
              <w:bottom w:val="single" w:sz="4" w:space="0" w:color="000000"/>
              <w:right w:val="single" w:sz="4" w:space="0" w:color="000000"/>
            </w:tcBorders>
          </w:tcPr>
          <w:p w:rsidR="009702A6" w:rsidRPr="007E0F59" w:rsidRDefault="009702A6" w:rsidP="009267BD">
            <w:pPr>
              <w:pStyle w:val="ListParagraph"/>
              <w:tabs>
                <w:tab w:val="left" w:pos="2940"/>
              </w:tabs>
              <w:suppressAutoHyphens/>
              <w:spacing w:after="0" w:line="240" w:lineRule="auto"/>
              <w:ind w:left="0"/>
              <w:rPr>
                <w:rFonts w:ascii="Times New Roman" w:hAnsi="Times New Roman"/>
              </w:rPr>
            </w:pPr>
            <w:r w:rsidRPr="007E0F59">
              <w:rPr>
                <w:rFonts w:ascii="Times New Roman" w:hAnsi="Times New Roman"/>
              </w:rPr>
              <w:lastRenderedPageBreak/>
              <w:t>In response to a 2016 GSC Action the video P.S.A. “I Have Hope” is being centrally distributed and tracked. As a result of the US Federal Election, airtime on TV, locally and nationally, was very limited through December 2016. As a result, ...the distribution of “I Have Hope” was delayed until mid-February 2017. The latest monthly tracking and distribution reports will be included in the Conference Committee’s background at the Conference.</w:t>
            </w:r>
          </w:p>
          <w:p w:rsidR="009702A6" w:rsidRPr="00FD14CA" w:rsidRDefault="009702A6" w:rsidP="009267BD">
            <w:pPr>
              <w:pStyle w:val="ListParagraph"/>
              <w:tabs>
                <w:tab w:val="left" w:pos="2940"/>
              </w:tabs>
              <w:suppressAutoHyphens/>
              <w:spacing w:after="0" w:line="240" w:lineRule="auto"/>
              <w:ind w:left="0"/>
              <w:rPr>
                <w:rFonts w:ascii="Times New Roman" w:hAnsi="Times New Roman"/>
                <w:sz w:val="16"/>
                <w:szCs w:val="16"/>
              </w:rPr>
            </w:pPr>
          </w:p>
          <w:p w:rsidR="009702A6" w:rsidRPr="007E0F59" w:rsidRDefault="009702A6" w:rsidP="009267BD">
            <w:pPr>
              <w:pStyle w:val="ListParagraph"/>
              <w:tabs>
                <w:tab w:val="left" w:pos="2940"/>
              </w:tabs>
              <w:suppressAutoHyphens/>
              <w:ind w:left="0"/>
              <w:rPr>
                <w:rFonts w:ascii="Times New Roman" w:hAnsi="Times New Roman"/>
                <w:b/>
                <w:bCs/>
              </w:rPr>
            </w:pPr>
            <w:r w:rsidRPr="007E0F59">
              <w:rPr>
                <w:rFonts w:ascii="Times New Roman" w:hAnsi="Times New Roman"/>
                <w:b/>
                <w:bCs/>
              </w:rPr>
              <w:t>Tracking Reports</w:t>
            </w:r>
          </w:p>
          <w:p w:rsidR="009702A6" w:rsidRPr="007E0F59" w:rsidRDefault="009702A6" w:rsidP="009267BD">
            <w:pPr>
              <w:pStyle w:val="ListParagraph"/>
              <w:tabs>
                <w:tab w:val="left" w:pos="2940"/>
              </w:tabs>
              <w:suppressAutoHyphens/>
              <w:spacing w:after="0" w:line="240" w:lineRule="auto"/>
              <w:ind w:left="0"/>
              <w:rPr>
                <w:rFonts w:ascii="Times New Roman" w:hAnsi="Times New Roman"/>
              </w:rPr>
            </w:pPr>
            <w:r w:rsidRPr="007E0F59">
              <w:rPr>
                <w:rFonts w:ascii="Times New Roman" w:hAnsi="Times New Roman"/>
              </w:rPr>
              <w:t xml:space="preserve">“I Have Hope” is digitally encoded so we are able to access reports of how often – and where – the P.S.A. is aired in the U.S. There is no equivalent tracking or monitoring in Canada. We depend on stations to report on airings, while some will provide reports, others </w:t>
            </w:r>
            <w:r w:rsidRPr="007E0F59">
              <w:rPr>
                <w:rFonts w:ascii="Times New Roman" w:hAnsi="Times New Roman"/>
              </w:rPr>
              <w:lastRenderedPageBreak/>
              <w:t>will not, meaning our coverage will likely be broader than we know.</w:t>
            </w:r>
          </w:p>
        </w:tc>
      </w:tr>
      <w:tr w:rsidR="009702A6" w:rsidRPr="007E0F59" w:rsidTr="009702A6">
        <w:trPr>
          <w:trHeight w:val="593"/>
        </w:trPr>
        <w:tc>
          <w:tcPr>
            <w:tcW w:w="2268" w:type="dxa"/>
            <w:tcBorders>
              <w:top w:val="single" w:sz="4" w:space="0" w:color="000000"/>
              <w:left w:val="single" w:sz="4" w:space="0" w:color="000000"/>
              <w:bottom w:val="single" w:sz="4" w:space="0" w:color="000000"/>
              <w:right w:val="nil"/>
            </w:tcBorders>
          </w:tcPr>
          <w:p w:rsidR="009702A6" w:rsidRPr="007E0F59" w:rsidRDefault="009702A6" w:rsidP="009267BD">
            <w:pPr>
              <w:keepLines/>
              <w:snapToGrid w:val="0"/>
              <w:rPr>
                <w:sz w:val="22"/>
                <w:szCs w:val="22"/>
              </w:rPr>
            </w:pPr>
            <w:r w:rsidRPr="007E0F59">
              <w:rPr>
                <w:sz w:val="22"/>
                <w:szCs w:val="22"/>
              </w:rPr>
              <w:lastRenderedPageBreak/>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9702A6" w:rsidRPr="007E0F59" w:rsidRDefault="009702A6" w:rsidP="009267BD">
            <w:pPr>
              <w:keepLines/>
              <w:snapToGrid w:val="0"/>
              <w:rPr>
                <w:color w:val="7030A0"/>
                <w:sz w:val="22"/>
                <w:szCs w:val="22"/>
              </w:rPr>
            </w:pPr>
            <w:r w:rsidRPr="007E0F59">
              <w:rPr>
                <w:b/>
                <w:sz w:val="22"/>
                <w:szCs w:val="22"/>
              </w:rPr>
              <w:t>Nothing, the committee will review and may forward  any recommendation to the Conference.</w:t>
            </w:r>
          </w:p>
        </w:tc>
      </w:tr>
    </w:tbl>
    <w:p w:rsidR="00274970" w:rsidRPr="007E0F59" w:rsidRDefault="00274970">
      <w:pPr>
        <w:keepLines/>
        <w:rPr>
          <w:sz w:val="22"/>
          <w:szCs w:val="22"/>
        </w:rPr>
      </w:pPr>
    </w:p>
    <w:p w:rsidR="00274970" w:rsidRPr="007E0F59" w:rsidRDefault="00274970">
      <w:pPr>
        <w:keepLines/>
        <w:rPr>
          <w:b/>
          <w:bCs/>
          <w:sz w:val="22"/>
          <w:szCs w:val="22"/>
        </w:rPr>
      </w:pPr>
      <w:r w:rsidRPr="007E0F59">
        <w:rPr>
          <w:sz w:val="22"/>
          <w:szCs w:val="22"/>
        </w:rPr>
        <w:t xml:space="preserve">Conference Committee: </w:t>
      </w:r>
      <w:r w:rsidR="008B739C" w:rsidRPr="007E0F59">
        <w:rPr>
          <w:b/>
          <w:bCs/>
          <w:sz w:val="22"/>
          <w:szCs w:val="22"/>
        </w:rPr>
        <w:t>P</w:t>
      </w:r>
      <w:r w:rsidR="006C13FE" w:rsidRPr="007E0F59">
        <w:rPr>
          <w:b/>
          <w:bCs/>
          <w:sz w:val="22"/>
          <w:szCs w:val="22"/>
        </w:rPr>
        <w:t xml:space="preserve">ublic </w:t>
      </w:r>
      <w:r w:rsidR="008B739C" w:rsidRPr="007E0F59">
        <w:rPr>
          <w:b/>
          <w:bCs/>
          <w:sz w:val="22"/>
          <w:szCs w:val="22"/>
        </w:rPr>
        <w:t>I</w:t>
      </w:r>
      <w:r w:rsidR="006C13FE" w:rsidRPr="007E0F59">
        <w:rPr>
          <w:b/>
          <w:bCs/>
          <w:sz w:val="22"/>
          <w:szCs w:val="22"/>
        </w:rPr>
        <w:t>nformation</w:t>
      </w:r>
      <w:r w:rsidRPr="007E0F59">
        <w:rPr>
          <w:b/>
          <w:bCs/>
          <w:sz w:val="22"/>
          <w:szCs w:val="22"/>
        </w:rPr>
        <w:t xml:space="preserve"> — Item </w:t>
      </w:r>
      <w:r w:rsidR="007C378F" w:rsidRPr="007E0F59">
        <w:rPr>
          <w:b/>
          <w:bCs/>
          <w:sz w:val="22"/>
          <w:szCs w:val="22"/>
        </w:rPr>
        <w:t>D</w:t>
      </w:r>
    </w:p>
    <w:tbl>
      <w:tblPr>
        <w:tblW w:w="10638" w:type="dxa"/>
        <w:tblLayout w:type="fixed"/>
        <w:tblLook w:val="0000"/>
      </w:tblPr>
      <w:tblGrid>
        <w:gridCol w:w="2268"/>
        <w:gridCol w:w="8370"/>
      </w:tblGrid>
      <w:tr w:rsidR="00252596" w:rsidRPr="007E0F59" w:rsidTr="00252596">
        <w:tc>
          <w:tcPr>
            <w:tcW w:w="2268" w:type="dxa"/>
            <w:tcBorders>
              <w:top w:val="single" w:sz="4" w:space="0" w:color="000000"/>
              <w:left w:val="single" w:sz="4" w:space="0" w:color="000000"/>
              <w:bottom w:val="single" w:sz="4" w:space="0" w:color="000000"/>
              <w:right w:val="nil"/>
            </w:tcBorders>
          </w:tcPr>
          <w:p w:rsidR="00252596" w:rsidRPr="007E0F59" w:rsidRDefault="00252596">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252596" w:rsidRPr="007E0F59" w:rsidRDefault="00252596" w:rsidP="007C378F">
            <w:pPr>
              <w:suppressAutoHyphens w:val="0"/>
              <w:autoSpaceDE w:val="0"/>
              <w:autoSpaceDN w:val="0"/>
              <w:adjustRightInd w:val="0"/>
              <w:rPr>
                <w:rFonts w:eastAsia="Times New Roman"/>
                <w:b/>
                <w:sz w:val="22"/>
                <w:szCs w:val="22"/>
                <w:lang w:eastAsia="en-US"/>
              </w:rPr>
            </w:pPr>
            <w:r w:rsidRPr="007E0F59">
              <w:rPr>
                <w:rFonts w:eastAsia="Times New Roman"/>
                <w:b/>
                <w:sz w:val="22"/>
                <w:szCs w:val="22"/>
                <w:lang w:eastAsia="en-US"/>
              </w:rPr>
              <w:t>Review 2016 report from the trustees’ PI Committee on the Usefulness and Relevance of Public Service Announcements.</w:t>
            </w:r>
          </w:p>
        </w:tc>
      </w:tr>
      <w:tr w:rsidR="00252596" w:rsidRPr="007E0F59" w:rsidTr="003C2048">
        <w:trPr>
          <w:trHeight w:val="3446"/>
        </w:trPr>
        <w:tc>
          <w:tcPr>
            <w:tcW w:w="2268" w:type="dxa"/>
            <w:tcBorders>
              <w:top w:val="single" w:sz="4" w:space="0" w:color="000000"/>
              <w:left w:val="single" w:sz="4" w:space="0" w:color="000000"/>
              <w:bottom w:val="single" w:sz="4" w:space="0" w:color="000000"/>
              <w:right w:val="nil"/>
            </w:tcBorders>
          </w:tcPr>
          <w:p w:rsidR="00252596" w:rsidRPr="007E0F59" w:rsidRDefault="00252596">
            <w:pPr>
              <w:keepLines/>
              <w:snapToGrid w:val="0"/>
              <w:rPr>
                <w:sz w:val="22"/>
                <w:szCs w:val="22"/>
              </w:rPr>
            </w:pPr>
            <w:r w:rsidRPr="007E0F59">
              <w:rPr>
                <w:sz w:val="22"/>
                <w:szCs w:val="22"/>
              </w:rPr>
              <w:t>Historical Context; Why is it on the Agenda?</w:t>
            </w:r>
          </w:p>
          <w:p w:rsidR="00252596" w:rsidRPr="007E0F59" w:rsidRDefault="00252596" w:rsidP="0010730D">
            <w:pPr>
              <w:keepLines/>
              <w:snapToGrid w:val="0"/>
              <w:rPr>
                <w:b/>
                <w:color w:val="7030A0"/>
                <w:sz w:val="22"/>
                <w:szCs w:val="22"/>
              </w:rPr>
            </w:pPr>
          </w:p>
          <w:p w:rsidR="00252596" w:rsidRPr="007E0F59" w:rsidRDefault="00252596" w:rsidP="003C2048">
            <w:pPr>
              <w:keepLines/>
              <w:snapToGrid w:val="0"/>
              <w:spacing w:line="200" w:lineRule="exact"/>
              <w:rPr>
                <w:b/>
                <w:color w:val="7030A0"/>
                <w:sz w:val="22"/>
                <w:szCs w:val="22"/>
              </w:rPr>
            </w:pPr>
            <w:r w:rsidRPr="007E0F59">
              <w:rPr>
                <w:b/>
                <w:color w:val="7030A0"/>
                <w:sz w:val="22"/>
                <w:szCs w:val="22"/>
              </w:rPr>
              <w:t>Informational only, discuss only if time permits.</w:t>
            </w:r>
          </w:p>
          <w:p w:rsidR="00252596" w:rsidRPr="007E0F59" w:rsidRDefault="00252596" w:rsidP="003C2048">
            <w:pPr>
              <w:keepLines/>
              <w:snapToGrid w:val="0"/>
              <w:spacing w:line="200" w:lineRule="exact"/>
              <w:rPr>
                <w:b/>
                <w:color w:val="7030A0"/>
                <w:sz w:val="22"/>
                <w:szCs w:val="22"/>
              </w:rPr>
            </w:pPr>
          </w:p>
          <w:p w:rsidR="00252596" w:rsidRPr="007E0F59" w:rsidRDefault="00252596" w:rsidP="003C2048">
            <w:pPr>
              <w:keepLines/>
              <w:snapToGrid w:val="0"/>
              <w:spacing w:line="200" w:lineRule="exact"/>
              <w:rPr>
                <w:b/>
                <w:color w:val="7030A0"/>
                <w:sz w:val="22"/>
                <w:szCs w:val="22"/>
              </w:rPr>
            </w:pPr>
            <w:r w:rsidRPr="007E0F59">
              <w:rPr>
                <w:b/>
                <w:color w:val="7030A0"/>
                <w:sz w:val="22"/>
                <w:szCs w:val="22"/>
              </w:rPr>
              <w:t>Do overview of items C, D, E, F, &amp; G.</w:t>
            </w:r>
          </w:p>
          <w:p w:rsidR="00252596" w:rsidRPr="007E0F59" w:rsidRDefault="00252596" w:rsidP="003C2048">
            <w:pPr>
              <w:keepLines/>
              <w:snapToGrid w:val="0"/>
              <w:spacing w:line="200" w:lineRule="exact"/>
              <w:rPr>
                <w:b/>
                <w:color w:val="7030A0"/>
                <w:sz w:val="22"/>
                <w:szCs w:val="22"/>
              </w:rPr>
            </w:pPr>
          </w:p>
          <w:p w:rsidR="00252596" w:rsidRPr="007E0F59" w:rsidRDefault="00252596" w:rsidP="003C2048">
            <w:pPr>
              <w:keepLines/>
              <w:snapToGrid w:val="0"/>
              <w:spacing w:line="200" w:lineRule="exact"/>
              <w:rPr>
                <w:sz w:val="22"/>
                <w:szCs w:val="22"/>
              </w:rPr>
            </w:pPr>
            <w:r w:rsidRPr="007E0F59">
              <w:rPr>
                <w:b/>
                <w:color w:val="7030A0"/>
                <w:sz w:val="22"/>
                <w:szCs w:val="22"/>
              </w:rPr>
              <w:t>Time will be limited, so consolidate on what will be reviewed without going into details</w:t>
            </w:r>
          </w:p>
        </w:tc>
        <w:tc>
          <w:tcPr>
            <w:tcW w:w="8370" w:type="dxa"/>
            <w:tcBorders>
              <w:top w:val="single" w:sz="4" w:space="0" w:color="000000"/>
              <w:left w:val="single" w:sz="4" w:space="0" w:color="000000"/>
              <w:bottom w:val="single" w:sz="4" w:space="0" w:color="000000"/>
              <w:right w:val="single" w:sz="4" w:space="0" w:color="000000"/>
            </w:tcBorders>
          </w:tcPr>
          <w:p w:rsidR="00252596" w:rsidRPr="007E0F59" w:rsidRDefault="00252596" w:rsidP="005D153F">
            <w:pPr>
              <w:keepLines/>
              <w:snapToGrid w:val="0"/>
              <w:rPr>
                <w:b/>
                <w:sz w:val="22"/>
                <w:szCs w:val="22"/>
              </w:rPr>
            </w:pPr>
            <w:r w:rsidRPr="007E0F59">
              <w:rPr>
                <w:b/>
                <w:sz w:val="22"/>
                <w:szCs w:val="22"/>
              </w:rPr>
              <w:t>Recurring agenda items: (a) review current video public service announcements (P.S.A.s) for relevance and usefulness, and (b) assess the need for a new video P.S.A.</w:t>
            </w:r>
          </w:p>
          <w:p w:rsidR="00252596" w:rsidRPr="00FD14CA" w:rsidRDefault="00252596" w:rsidP="005D153F">
            <w:pPr>
              <w:keepLines/>
              <w:snapToGrid w:val="0"/>
              <w:rPr>
                <w:sz w:val="16"/>
                <w:szCs w:val="16"/>
              </w:rPr>
            </w:pPr>
          </w:p>
          <w:p w:rsidR="00252596" w:rsidRPr="007E0F59" w:rsidRDefault="00252596" w:rsidP="005D153F">
            <w:pPr>
              <w:keepLines/>
              <w:snapToGrid w:val="0"/>
              <w:rPr>
                <w:sz w:val="22"/>
                <w:szCs w:val="22"/>
              </w:rPr>
            </w:pPr>
            <w:r w:rsidRPr="007E0F59">
              <w:rPr>
                <w:sz w:val="22"/>
                <w:szCs w:val="22"/>
              </w:rPr>
              <w:t>The subcommittee reviewed the current video P.S.A.s. for relevance and usefulness including an evaluation of the demographic groups that might be reached, relevance and timeliness of the message and the production values of the P.S.A.</w:t>
            </w:r>
          </w:p>
          <w:p w:rsidR="00252596" w:rsidRPr="00FD14CA" w:rsidRDefault="00252596" w:rsidP="005D153F">
            <w:pPr>
              <w:keepLines/>
              <w:snapToGrid w:val="0"/>
              <w:rPr>
                <w:sz w:val="16"/>
                <w:szCs w:val="16"/>
              </w:rPr>
            </w:pPr>
          </w:p>
          <w:p w:rsidR="00252596" w:rsidRPr="007E0F59" w:rsidRDefault="00252596" w:rsidP="005D153F">
            <w:pPr>
              <w:keepLines/>
              <w:snapToGrid w:val="0"/>
              <w:rPr>
                <w:sz w:val="22"/>
                <w:szCs w:val="22"/>
              </w:rPr>
            </w:pPr>
            <w:r w:rsidRPr="007E0F59">
              <w:rPr>
                <w:sz w:val="22"/>
                <w:szCs w:val="22"/>
              </w:rPr>
              <w:t>The subcommittee determined that all three current video P.S.A.s remain relevant. In assessing the need for a new video P.S.A., the committee did not see the need for one at this time.</w:t>
            </w:r>
          </w:p>
          <w:p w:rsidR="00252596" w:rsidRPr="00FD14CA" w:rsidRDefault="00252596" w:rsidP="005D153F">
            <w:pPr>
              <w:keepLines/>
              <w:snapToGrid w:val="0"/>
              <w:rPr>
                <w:sz w:val="16"/>
                <w:szCs w:val="16"/>
              </w:rPr>
            </w:pPr>
          </w:p>
          <w:p w:rsidR="00252596" w:rsidRPr="007E0F59" w:rsidRDefault="00252596" w:rsidP="0010730D">
            <w:pPr>
              <w:keepLines/>
              <w:snapToGrid w:val="0"/>
              <w:rPr>
                <w:b/>
                <w:sz w:val="22"/>
                <w:szCs w:val="22"/>
              </w:rPr>
            </w:pPr>
            <w:r w:rsidRPr="007E0F59">
              <w:rPr>
                <w:b/>
                <w:bCs/>
                <w:sz w:val="22"/>
                <w:szCs w:val="22"/>
              </w:rPr>
              <w:t xml:space="preserve">NOTE: </w:t>
            </w:r>
            <w:r w:rsidRPr="007E0F59">
              <w:rPr>
                <w:b/>
                <w:sz w:val="22"/>
                <w:szCs w:val="22"/>
              </w:rPr>
              <w:t xml:space="preserve">To view our current video P.S.A.s, go to the </w:t>
            </w:r>
            <w:hyperlink r:id="rId9" w:history="1">
              <w:r w:rsidRPr="007E0F59">
                <w:rPr>
                  <w:rStyle w:val="Hyperlink"/>
                  <w:b/>
                  <w:sz w:val="22"/>
                  <w:szCs w:val="22"/>
                </w:rPr>
                <w:t>http://www.aa.org/pages/en_US/videos-and-audios</w:t>
              </w:r>
            </w:hyperlink>
            <w:r w:rsidRPr="007E0F59">
              <w:rPr>
                <w:b/>
                <w:sz w:val="22"/>
                <w:szCs w:val="22"/>
              </w:rPr>
              <w:t xml:space="preserve"> page on G.S.O.’s website. Then scroll down and open the “Public Service Announcements (P.S.A.s)” section where you can select a P.S.A. to view.</w:t>
            </w:r>
          </w:p>
        </w:tc>
      </w:tr>
      <w:tr w:rsidR="00541B31" w:rsidRPr="007E0F59" w:rsidTr="00252596">
        <w:tc>
          <w:tcPr>
            <w:tcW w:w="2268" w:type="dxa"/>
            <w:tcBorders>
              <w:top w:val="single" w:sz="4" w:space="0" w:color="000000"/>
              <w:left w:val="single" w:sz="4" w:space="0" w:color="000000"/>
              <w:bottom w:val="single" w:sz="4" w:space="0" w:color="000000"/>
              <w:right w:val="nil"/>
            </w:tcBorders>
          </w:tcPr>
          <w:p w:rsidR="00541B31" w:rsidRPr="007E0F59" w:rsidRDefault="00541B31">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541B31" w:rsidRPr="007E0F59" w:rsidRDefault="005D153F">
            <w:pPr>
              <w:keepLines/>
              <w:snapToGrid w:val="0"/>
              <w:rPr>
                <w:color w:val="7030A0"/>
                <w:sz w:val="22"/>
                <w:szCs w:val="22"/>
              </w:rPr>
            </w:pPr>
            <w:r w:rsidRPr="007E0F59">
              <w:rPr>
                <w:b/>
                <w:sz w:val="22"/>
                <w:szCs w:val="22"/>
              </w:rPr>
              <w:t xml:space="preserve">Nothing, the committee will review and </w:t>
            </w:r>
            <w:r w:rsidR="00082BFD" w:rsidRPr="007E0F59">
              <w:rPr>
                <w:b/>
                <w:sz w:val="22"/>
                <w:szCs w:val="22"/>
              </w:rPr>
              <w:t xml:space="preserve">may forward </w:t>
            </w:r>
            <w:r w:rsidRPr="007E0F59">
              <w:rPr>
                <w:b/>
                <w:sz w:val="22"/>
                <w:szCs w:val="22"/>
              </w:rPr>
              <w:t xml:space="preserve"> any recommendation to the Conference.</w:t>
            </w:r>
          </w:p>
        </w:tc>
      </w:tr>
    </w:tbl>
    <w:p w:rsidR="008B739C" w:rsidRPr="007E0F59" w:rsidRDefault="008B739C">
      <w:pPr>
        <w:keepLines/>
        <w:rPr>
          <w:sz w:val="22"/>
          <w:szCs w:val="22"/>
        </w:rPr>
      </w:pPr>
    </w:p>
    <w:p w:rsidR="00274970" w:rsidRPr="007E0F59" w:rsidRDefault="00274970">
      <w:pPr>
        <w:keepLines/>
        <w:rPr>
          <w:b/>
          <w:bCs/>
          <w:sz w:val="22"/>
          <w:szCs w:val="22"/>
        </w:rPr>
      </w:pPr>
      <w:r w:rsidRPr="007E0F59">
        <w:rPr>
          <w:sz w:val="22"/>
          <w:szCs w:val="22"/>
        </w:rPr>
        <w:t xml:space="preserve">Conference Committee: </w:t>
      </w:r>
      <w:r w:rsidR="008B739C" w:rsidRPr="007E0F59">
        <w:rPr>
          <w:b/>
          <w:bCs/>
          <w:sz w:val="22"/>
          <w:szCs w:val="22"/>
        </w:rPr>
        <w:t>P</w:t>
      </w:r>
      <w:r w:rsidR="006C13FE" w:rsidRPr="007E0F59">
        <w:rPr>
          <w:b/>
          <w:bCs/>
          <w:sz w:val="22"/>
          <w:szCs w:val="22"/>
        </w:rPr>
        <w:t xml:space="preserve">ublic </w:t>
      </w:r>
      <w:r w:rsidR="008B739C" w:rsidRPr="007E0F59">
        <w:rPr>
          <w:b/>
          <w:bCs/>
          <w:sz w:val="22"/>
          <w:szCs w:val="22"/>
        </w:rPr>
        <w:t>I</w:t>
      </w:r>
      <w:r w:rsidR="006C13FE" w:rsidRPr="007E0F59">
        <w:rPr>
          <w:b/>
          <w:bCs/>
          <w:sz w:val="22"/>
          <w:szCs w:val="22"/>
        </w:rPr>
        <w:t>nformation</w:t>
      </w:r>
      <w:r w:rsidRPr="007E0F59">
        <w:rPr>
          <w:b/>
          <w:bCs/>
          <w:sz w:val="22"/>
          <w:szCs w:val="22"/>
        </w:rPr>
        <w:t xml:space="preserve"> — Item </w:t>
      </w:r>
      <w:r w:rsidR="007C378F" w:rsidRPr="007E0F59">
        <w:rPr>
          <w:b/>
          <w:bCs/>
          <w:sz w:val="22"/>
          <w:szCs w:val="22"/>
        </w:rPr>
        <w:t>E</w:t>
      </w:r>
    </w:p>
    <w:tbl>
      <w:tblPr>
        <w:tblW w:w="10638" w:type="dxa"/>
        <w:tblLayout w:type="fixed"/>
        <w:tblLook w:val="0000"/>
      </w:tblPr>
      <w:tblGrid>
        <w:gridCol w:w="2268"/>
        <w:gridCol w:w="8370"/>
      </w:tblGrid>
      <w:tr w:rsidR="00274970" w:rsidRPr="007E0F59" w:rsidTr="00252596">
        <w:trPr>
          <w:trHeight w:val="557"/>
        </w:trPr>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p w:rsidR="0010730D" w:rsidRPr="007E0F59" w:rsidRDefault="0010730D" w:rsidP="0010730D">
            <w:pPr>
              <w:keepLines/>
              <w:snapToGrid w:val="0"/>
              <w:rPr>
                <w:sz w:val="22"/>
                <w:szCs w:val="22"/>
              </w:rPr>
            </w:pP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7C378F" w:rsidP="0010730D">
            <w:pPr>
              <w:suppressAutoHyphens w:val="0"/>
              <w:autoSpaceDE w:val="0"/>
              <w:autoSpaceDN w:val="0"/>
              <w:adjustRightInd w:val="0"/>
              <w:rPr>
                <w:rFonts w:eastAsia="Times New Roman"/>
                <w:b/>
                <w:sz w:val="22"/>
                <w:szCs w:val="22"/>
                <w:lang w:eastAsia="en-US"/>
              </w:rPr>
            </w:pPr>
            <w:r w:rsidRPr="007E0F59">
              <w:rPr>
                <w:rFonts w:eastAsia="Times New Roman"/>
                <w:b/>
                <w:sz w:val="22"/>
                <w:szCs w:val="22"/>
                <w:lang w:eastAsia="en-US"/>
              </w:rPr>
              <w:t xml:space="preserve">Review report from the trustees’ </w:t>
            </w:r>
            <w:r w:rsidR="008B739C" w:rsidRPr="007E0F59">
              <w:rPr>
                <w:rFonts w:eastAsia="Times New Roman"/>
                <w:b/>
                <w:sz w:val="22"/>
                <w:szCs w:val="22"/>
                <w:lang w:eastAsia="en-US"/>
              </w:rPr>
              <w:t>PI</w:t>
            </w:r>
            <w:r w:rsidRPr="007E0F59">
              <w:rPr>
                <w:rFonts w:eastAsia="Times New Roman"/>
                <w:b/>
                <w:sz w:val="22"/>
                <w:szCs w:val="22"/>
                <w:lang w:eastAsia="en-US"/>
              </w:rPr>
              <w:t xml:space="preserve"> Committee on the Implementation of a Google for Nonprofits account.</w:t>
            </w:r>
          </w:p>
        </w:tc>
      </w:tr>
      <w:tr w:rsidR="00A57304" w:rsidRPr="007E0F59" w:rsidTr="00252596">
        <w:tc>
          <w:tcPr>
            <w:tcW w:w="2268" w:type="dxa"/>
            <w:tcBorders>
              <w:top w:val="single" w:sz="4" w:space="0" w:color="000000"/>
              <w:left w:val="single" w:sz="4" w:space="0" w:color="000000"/>
              <w:bottom w:val="single" w:sz="4" w:space="0" w:color="000000"/>
              <w:right w:val="nil"/>
            </w:tcBorders>
          </w:tcPr>
          <w:p w:rsidR="00A57304" w:rsidRPr="007E0F59" w:rsidRDefault="00A57304">
            <w:pPr>
              <w:keepLines/>
              <w:snapToGrid w:val="0"/>
              <w:rPr>
                <w:sz w:val="22"/>
                <w:szCs w:val="22"/>
              </w:rPr>
            </w:pPr>
            <w:r w:rsidRPr="007E0F59">
              <w:rPr>
                <w:sz w:val="22"/>
                <w:szCs w:val="22"/>
              </w:rPr>
              <w:t>Historical Context; Why is it on the Agenda?</w:t>
            </w:r>
          </w:p>
          <w:p w:rsidR="00A57304" w:rsidRPr="007E0F59" w:rsidRDefault="00A57304" w:rsidP="0010730D">
            <w:pPr>
              <w:keepLines/>
              <w:snapToGrid w:val="0"/>
              <w:rPr>
                <w:sz w:val="22"/>
                <w:szCs w:val="22"/>
              </w:rPr>
            </w:pPr>
          </w:p>
          <w:p w:rsidR="00A57304" w:rsidRPr="007E0F59" w:rsidRDefault="00A57304" w:rsidP="003C2048">
            <w:pPr>
              <w:keepLines/>
              <w:snapToGrid w:val="0"/>
              <w:spacing w:line="200" w:lineRule="exact"/>
              <w:rPr>
                <w:b/>
                <w:color w:val="7030A0"/>
                <w:sz w:val="22"/>
                <w:szCs w:val="22"/>
              </w:rPr>
            </w:pPr>
            <w:r w:rsidRPr="007E0F59">
              <w:rPr>
                <w:b/>
                <w:color w:val="7030A0"/>
                <w:sz w:val="22"/>
                <w:szCs w:val="22"/>
              </w:rPr>
              <w:t>Informational only, discuss only if time permits.</w:t>
            </w:r>
          </w:p>
          <w:p w:rsidR="00A57304" w:rsidRPr="007E0F59" w:rsidRDefault="00A57304" w:rsidP="003C2048">
            <w:pPr>
              <w:keepLines/>
              <w:snapToGrid w:val="0"/>
              <w:spacing w:line="200" w:lineRule="exact"/>
              <w:rPr>
                <w:b/>
                <w:color w:val="7030A0"/>
                <w:sz w:val="22"/>
                <w:szCs w:val="22"/>
              </w:rPr>
            </w:pPr>
          </w:p>
          <w:p w:rsidR="00A57304" w:rsidRPr="007E0F59" w:rsidRDefault="00A57304" w:rsidP="003C2048">
            <w:pPr>
              <w:keepLines/>
              <w:snapToGrid w:val="0"/>
              <w:spacing w:line="200" w:lineRule="exact"/>
              <w:rPr>
                <w:b/>
                <w:color w:val="7030A0"/>
                <w:sz w:val="22"/>
                <w:szCs w:val="22"/>
              </w:rPr>
            </w:pPr>
            <w:r w:rsidRPr="007E0F59">
              <w:rPr>
                <w:b/>
                <w:color w:val="7030A0"/>
                <w:sz w:val="22"/>
                <w:szCs w:val="22"/>
              </w:rPr>
              <w:t>Do overview of items C, D, E, F, &amp; G.</w:t>
            </w:r>
          </w:p>
          <w:p w:rsidR="00A57304" w:rsidRPr="007E0F59" w:rsidRDefault="00A57304" w:rsidP="003C2048">
            <w:pPr>
              <w:keepLines/>
              <w:snapToGrid w:val="0"/>
              <w:spacing w:line="200" w:lineRule="exact"/>
              <w:rPr>
                <w:b/>
                <w:color w:val="7030A0"/>
                <w:sz w:val="22"/>
                <w:szCs w:val="22"/>
              </w:rPr>
            </w:pPr>
          </w:p>
          <w:p w:rsidR="00A57304" w:rsidRPr="007E0F59" w:rsidRDefault="00A57304" w:rsidP="003C2048">
            <w:pPr>
              <w:keepLines/>
              <w:snapToGrid w:val="0"/>
              <w:spacing w:line="200" w:lineRule="exact"/>
              <w:rPr>
                <w:sz w:val="22"/>
                <w:szCs w:val="22"/>
              </w:rPr>
            </w:pPr>
            <w:r w:rsidRPr="007E0F59">
              <w:rPr>
                <w:b/>
                <w:color w:val="7030A0"/>
                <w:sz w:val="22"/>
                <w:szCs w:val="22"/>
              </w:rPr>
              <w:t>Time will be limited, so consolidate on what will be reviewed without going into details</w:t>
            </w:r>
          </w:p>
        </w:tc>
        <w:tc>
          <w:tcPr>
            <w:tcW w:w="8370" w:type="dxa"/>
            <w:tcBorders>
              <w:top w:val="single" w:sz="4" w:space="0" w:color="000000"/>
              <w:left w:val="single" w:sz="4" w:space="0" w:color="000000"/>
              <w:bottom w:val="single" w:sz="4" w:space="0" w:color="000000"/>
              <w:right w:val="single" w:sz="4" w:space="0" w:color="000000"/>
            </w:tcBorders>
          </w:tcPr>
          <w:p w:rsidR="00A57304" w:rsidRDefault="00A57304">
            <w:pPr>
              <w:pStyle w:val="Default"/>
              <w:rPr>
                <w:sz w:val="20"/>
                <w:szCs w:val="20"/>
              </w:rPr>
            </w:pPr>
            <w:r>
              <w:rPr>
                <w:sz w:val="20"/>
                <w:szCs w:val="20"/>
              </w:rPr>
              <w:t xml:space="preserve">The 2016 Conference decided that a proposal for implementing a Google for Nonprofits account for carrying the message of A.A. to the public be developed and brought back to the 2017 Conference Public Information Committee for review. While there are many tools available via Google, the committee recommends two for immediate focus over the next three years: YouTube for Nonprofit Program and Google Ad Grant. This will allow A.A. to share video content more broadly and improve search engine optimization (SEO). Because Google Ad Grant warrants more discussion within the fellowship, it is being proposed to proceed only with the YouTube for Nonprofit program at this time. </w:t>
            </w:r>
          </w:p>
          <w:p w:rsidR="00A57304" w:rsidRDefault="00A57304">
            <w:pPr>
              <w:pStyle w:val="Default"/>
              <w:rPr>
                <w:sz w:val="20"/>
                <w:szCs w:val="20"/>
              </w:rPr>
            </w:pPr>
            <w:r>
              <w:rPr>
                <w:sz w:val="20"/>
                <w:szCs w:val="20"/>
              </w:rPr>
              <w:t xml:space="preserve">Unlike standard accounts a Google YouTube for Nonprofit account provides: </w:t>
            </w:r>
          </w:p>
          <w:p w:rsidR="00A57304" w:rsidRDefault="00A57304" w:rsidP="00A57304">
            <w:pPr>
              <w:pStyle w:val="Default"/>
              <w:numPr>
                <w:ilvl w:val="0"/>
                <w:numId w:val="17"/>
              </w:numPr>
              <w:rPr>
                <w:sz w:val="20"/>
                <w:szCs w:val="20"/>
              </w:rPr>
            </w:pPr>
            <w:r>
              <w:rPr>
                <w:sz w:val="20"/>
                <w:szCs w:val="20"/>
              </w:rPr>
              <w:t xml:space="preserve">Access to assistance from Google staff for guidance in set-up and best practices. </w:t>
            </w:r>
          </w:p>
          <w:p w:rsidR="00A57304" w:rsidRDefault="00A57304" w:rsidP="00A57304">
            <w:pPr>
              <w:pStyle w:val="Default"/>
              <w:numPr>
                <w:ilvl w:val="0"/>
                <w:numId w:val="17"/>
              </w:numPr>
              <w:rPr>
                <w:sz w:val="20"/>
                <w:szCs w:val="20"/>
              </w:rPr>
            </w:pPr>
            <w:r>
              <w:rPr>
                <w:sz w:val="20"/>
                <w:szCs w:val="20"/>
              </w:rPr>
              <w:t xml:space="preserve">A channel to play our video content on YouTube, and the ability to tag this channel with keywords users are likely to use to search for AA content or to stop drinking. </w:t>
            </w:r>
          </w:p>
          <w:p w:rsidR="00A57304" w:rsidRPr="00A57304" w:rsidRDefault="00A57304" w:rsidP="00A57304">
            <w:pPr>
              <w:pStyle w:val="Default"/>
              <w:numPr>
                <w:ilvl w:val="0"/>
                <w:numId w:val="17"/>
              </w:numPr>
              <w:rPr>
                <w:sz w:val="20"/>
                <w:szCs w:val="20"/>
              </w:rPr>
            </w:pPr>
            <w:r>
              <w:rPr>
                <w:sz w:val="20"/>
                <w:szCs w:val="20"/>
              </w:rPr>
              <w:t xml:space="preserve">Use of YouTube’s production studio in NYC to shoot or edit videos when the channel reaches 1,000 subscribers. A professional studio offers us higher production values at no additional cost. </w:t>
            </w:r>
          </w:p>
        </w:tc>
      </w:tr>
      <w:tr w:rsidR="00A57304" w:rsidRPr="007E0F59" w:rsidTr="00252596">
        <w:tc>
          <w:tcPr>
            <w:tcW w:w="2268" w:type="dxa"/>
            <w:tcBorders>
              <w:top w:val="single" w:sz="4" w:space="0" w:color="000000"/>
              <w:left w:val="single" w:sz="4" w:space="0" w:color="000000"/>
              <w:bottom w:val="single" w:sz="4" w:space="0" w:color="000000"/>
              <w:right w:val="nil"/>
            </w:tcBorders>
          </w:tcPr>
          <w:p w:rsidR="00A57304" w:rsidRPr="007E0F59" w:rsidRDefault="00A57304">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A57304" w:rsidRPr="007E0F59" w:rsidRDefault="00A57304">
            <w:pPr>
              <w:keepLines/>
              <w:snapToGrid w:val="0"/>
              <w:rPr>
                <w:color w:val="7030A0"/>
                <w:sz w:val="22"/>
                <w:szCs w:val="22"/>
              </w:rPr>
            </w:pPr>
            <w:r w:rsidRPr="007E0F59">
              <w:rPr>
                <w:b/>
                <w:sz w:val="22"/>
                <w:szCs w:val="22"/>
              </w:rPr>
              <w:t>Nothing, the committee will review and may forward  any recommendation to the Conference.</w:t>
            </w:r>
          </w:p>
        </w:tc>
      </w:tr>
    </w:tbl>
    <w:p w:rsidR="00274970" w:rsidRPr="007E0F59" w:rsidRDefault="00274970">
      <w:pPr>
        <w:keepLines/>
        <w:rPr>
          <w:sz w:val="22"/>
          <w:szCs w:val="22"/>
        </w:rPr>
      </w:pPr>
    </w:p>
    <w:p w:rsidR="00274970" w:rsidRPr="007E0F59" w:rsidRDefault="00274970">
      <w:pPr>
        <w:keepLines/>
        <w:rPr>
          <w:b/>
          <w:bCs/>
          <w:sz w:val="22"/>
          <w:szCs w:val="22"/>
        </w:rPr>
      </w:pPr>
      <w:r w:rsidRPr="007E0F59">
        <w:rPr>
          <w:sz w:val="22"/>
          <w:szCs w:val="22"/>
        </w:rPr>
        <w:t xml:space="preserve">Conference Committee: </w:t>
      </w:r>
      <w:r w:rsidR="008B739C" w:rsidRPr="007E0F59">
        <w:rPr>
          <w:b/>
          <w:bCs/>
          <w:sz w:val="22"/>
          <w:szCs w:val="22"/>
        </w:rPr>
        <w:t>P</w:t>
      </w:r>
      <w:r w:rsidR="003C2048" w:rsidRPr="007E0F59">
        <w:rPr>
          <w:b/>
          <w:bCs/>
          <w:sz w:val="22"/>
          <w:szCs w:val="22"/>
        </w:rPr>
        <w:t xml:space="preserve">ublic </w:t>
      </w:r>
      <w:r w:rsidR="008B739C" w:rsidRPr="007E0F59">
        <w:rPr>
          <w:b/>
          <w:bCs/>
          <w:sz w:val="22"/>
          <w:szCs w:val="22"/>
        </w:rPr>
        <w:t>I</w:t>
      </w:r>
      <w:r w:rsidR="003C2048" w:rsidRPr="007E0F59">
        <w:rPr>
          <w:b/>
          <w:bCs/>
          <w:sz w:val="22"/>
          <w:szCs w:val="22"/>
        </w:rPr>
        <w:t>nformation</w:t>
      </w:r>
      <w:r w:rsidRPr="007E0F59">
        <w:rPr>
          <w:b/>
          <w:bCs/>
          <w:sz w:val="22"/>
          <w:szCs w:val="22"/>
        </w:rPr>
        <w:t xml:space="preserve"> — Item </w:t>
      </w:r>
      <w:r w:rsidR="007C378F" w:rsidRPr="007E0F59">
        <w:rPr>
          <w:b/>
          <w:bCs/>
          <w:sz w:val="22"/>
          <w:szCs w:val="22"/>
        </w:rPr>
        <w:t>F</w:t>
      </w:r>
    </w:p>
    <w:tbl>
      <w:tblPr>
        <w:tblW w:w="10638" w:type="dxa"/>
        <w:tblLayout w:type="fixed"/>
        <w:tblLook w:val="0000"/>
      </w:tblPr>
      <w:tblGrid>
        <w:gridCol w:w="2268"/>
        <w:gridCol w:w="8370"/>
      </w:tblGrid>
      <w:tr w:rsidR="00274970" w:rsidRPr="007E0F59" w:rsidTr="00252596">
        <w:trPr>
          <w:trHeight w:val="548"/>
        </w:trPr>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p w:rsidR="0010730D" w:rsidRPr="007E0F59" w:rsidRDefault="0010730D" w:rsidP="0010730D">
            <w:pPr>
              <w:keepLines/>
              <w:snapToGrid w:val="0"/>
              <w:rPr>
                <w:sz w:val="22"/>
                <w:szCs w:val="22"/>
              </w:rPr>
            </w:pP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7C378F" w:rsidP="0010730D">
            <w:pPr>
              <w:suppressAutoHyphens w:val="0"/>
              <w:autoSpaceDE w:val="0"/>
              <w:autoSpaceDN w:val="0"/>
              <w:adjustRightInd w:val="0"/>
              <w:rPr>
                <w:rFonts w:eastAsia="Times New Roman"/>
                <w:b/>
                <w:sz w:val="22"/>
                <w:szCs w:val="22"/>
                <w:lang w:eastAsia="en-US"/>
              </w:rPr>
            </w:pPr>
            <w:r w:rsidRPr="007E0F59">
              <w:rPr>
                <w:rFonts w:eastAsia="Times New Roman"/>
                <w:b/>
                <w:sz w:val="22"/>
                <w:szCs w:val="22"/>
                <w:lang w:eastAsia="en-US"/>
              </w:rPr>
              <w:t xml:space="preserve">Review report from the trustees’ </w:t>
            </w:r>
            <w:r w:rsidR="008B739C" w:rsidRPr="007E0F59">
              <w:rPr>
                <w:rFonts w:eastAsia="Times New Roman"/>
                <w:b/>
                <w:sz w:val="22"/>
                <w:szCs w:val="22"/>
                <w:lang w:eastAsia="en-US"/>
              </w:rPr>
              <w:t>PI</w:t>
            </w:r>
            <w:r w:rsidRPr="007E0F59">
              <w:rPr>
                <w:rFonts w:eastAsia="Times New Roman"/>
                <w:b/>
                <w:sz w:val="22"/>
                <w:szCs w:val="22"/>
                <w:lang w:eastAsia="en-US"/>
              </w:rPr>
              <w:t xml:space="preserve"> Committee on the Implementation of a Twitter account.</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p w:rsidR="0010730D" w:rsidRPr="007E0F59" w:rsidRDefault="0010730D" w:rsidP="0010730D">
            <w:pPr>
              <w:keepLines/>
              <w:snapToGrid w:val="0"/>
              <w:rPr>
                <w:sz w:val="22"/>
                <w:szCs w:val="22"/>
              </w:rPr>
            </w:pPr>
          </w:p>
          <w:p w:rsidR="0010730D" w:rsidRPr="007E0F59" w:rsidRDefault="0010730D" w:rsidP="003C2048">
            <w:pPr>
              <w:keepLines/>
              <w:snapToGrid w:val="0"/>
              <w:spacing w:line="200" w:lineRule="exact"/>
              <w:rPr>
                <w:b/>
                <w:color w:val="7030A0"/>
                <w:sz w:val="22"/>
                <w:szCs w:val="22"/>
              </w:rPr>
            </w:pPr>
            <w:r w:rsidRPr="007E0F59">
              <w:rPr>
                <w:b/>
                <w:color w:val="7030A0"/>
                <w:sz w:val="22"/>
                <w:szCs w:val="22"/>
              </w:rPr>
              <w:t>Informational only, discuss only if time permits.</w:t>
            </w:r>
          </w:p>
          <w:p w:rsidR="0010730D" w:rsidRPr="007E0F59" w:rsidRDefault="0010730D" w:rsidP="003C2048">
            <w:pPr>
              <w:keepLines/>
              <w:snapToGrid w:val="0"/>
              <w:spacing w:line="200" w:lineRule="exact"/>
              <w:rPr>
                <w:b/>
                <w:color w:val="7030A0"/>
                <w:sz w:val="22"/>
                <w:szCs w:val="22"/>
              </w:rPr>
            </w:pPr>
          </w:p>
          <w:p w:rsidR="0010730D" w:rsidRPr="007E0F59" w:rsidRDefault="0010730D" w:rsidP="003C2048">
            <w:pPr>
              <w:keepLines/>
              <w:snapToGrid w:val="0"/>
              <w:spacing w:line="200" w:lineRule="exact"/>
              <w:rPr>
                <w:b/>
                <w:color w:val="7030A0"/>
                <w:sz w:val="22"/>
                <w:szCs w:val="22"/>
              </w:rPr>
            </w:pPr>
            <w:r w:rsidRPr="007E0F59">
              <w:rPr>
                <w:b/>
                <w:color w:val="7030A0"/>
                <w:sz w:val="22"/>
                <w:szCs w:val="22"/>
              </w:rPr>
              <w:lastRenderedPageBreak/>
              <w:t>Do overview of items C, D, E, F, &amp; G.</w:t>
            </w:r>
          </w:p>
          <w:p w:rsidR="0010730D" w:rsidRPr="007E0F59" w:rsidRDefault="0010730D" w:rsidP="003C2048">
            <w:pPr>
              <w:keepLines/>
              <w:snapToGrid w:val="0"/>
              <w:spacing w:line="200" w:lineRule="exact"/>
              <w:rPr>
                <w:b/>
                <w:color w:val="7030A0"/>
                <w:sz w:val="22"/>
                <w:szCs w:val="22"/>
              </w:rPr>
            </w:pPr>
          </w:p>
          <w:p w:rsidR="0010730D" w:rsidRPr="007E0F59" w:rsidRDefault="0010730D" w:rsidP="003C2048">
            <w:pPr>
              <w:keepLines/>
              <w:snapToGrid w:val="0"/>
              <w:spacing w:line="200" w:lineRule="exact"/>
              <w:rPr>
                <w:sz w:val="22"/>
                <w:szCs w:val="22"/>
              </w:rPr>
            </w:pPr>
            <w:r w:rsidRPr="007E0F59">
              <w:rPr>
                <w:b/>
                <w:color w:val="7030A0"/>
                <w:sz w:val="22"/>
                <w:szCs w:val="22"/>
              </w:rPr>
              <w:t>Time will be limited, so consolidate on what will be reviewed without going into details</w:t>
            </w:r>
          </w:p>
        </w:tc>
        <w:tc>
          <w:tcPr>
            <w:tcW w:w="8370" w:type="dxa"/>
            <w:tcBorders>
              <w:top w:val="single" w:sz="4" w:space="0" w:color="000000"/>
              <w:left w:val="single" w:sz="4" w:space="0" w:color="000000"/>
              <w:bottom w:val="single" w:sz="4" w:space="0" w:color="000000"/>
              <w:right w:val="single" w:sz="4" w:space="0" w:color="000000"/>
            </w:tcBorders>
          </w:tcPr>
          <w:p w:rsidR="008B739C" w:rsidRPr="007E0F59" w:rsidRDefault="008B739C" w:rsidP="008B739C">
            <w:pPr>
              <w:snapToGrid w:val="0"/>
              <w:rPr>
                <w:i/>
                <w:iCs/>
                <w:sz w:val="22"/>
                <w:szCs w:val="22"/>
              </w:rPr>
            </w:pPr>
            <w:r w:rsidRPr="007E0F59">
              <w:rPr>
                <w:i/>
                <w:iCs/>
                <w:sz w:val="22"/>
                <w:szCs w:val="22"/>
              </w:rPr>
              <w:lastRenderedPageBreak/>
              <w:t>2016 General Service Conference Advisory Action:</w:t>
            </w:r>
          </w:p>
          <w:p w:rsidR="008B739C" w:rsidRPr="007E0F59" w:rsidRDefault="008B739C" w:rsidP="008B739C">
            <w:pPr>
              <w:snapToGrid w:val="0"/>
              <w:rPr>
                <w:sz w:val="22"/>
                <w:szCs w:val="22"/>
              </w:rPr>
            </w:pPr>
            <w:r w:rsidRPr="007E0F59">
              <w:rPr>
                <w:sz w:val="22"/>
                <w:szCs w:val="22"/>
              </w:rPr>
              <w:t>A proposal for the implementation of a Twitter account for carrying the message of A.A. to the public be developed and brought back to the 2017 Conference PI Committee for review.</w:t>
            </w:r>
          </w:p>
          <w:p w:rsidR="008B739C" w:rsidRPr="00FD14CA" w:rsidRDefault="008B739C" w:rsidP="008B739C">
            <w:pPr>
              <w:snapToGrid w:val="0"/>
              <w:rPr>
                <w:sz w:val="16"/>
                <w:szCs w:val="16"/>
              </w:rPr>
            </w:pPr>
          </w:p>
          <w:p w:rsidR="008B739C" w:rsidRPr="007E0F59" w:rsidRDefault="008B739C" w:rsidP="008B739C">
            <w:pPr>
              <w:snapToGrid w:val="0"/>
              <w:rPr>
                <w:i/>
                <w:iCs/>
                <w:sz w:val="22"/>
                <w:szCs w:val="22"/>
              </w:rPr>
            </w:pPr>
            <w:r w:rsidRPr="007E0F59">
              <w:rPr>
                <w:i/>
                <w:iCs/>
                <w:sz w:val="22"/>
                <w:szCs w:val="22"/>
              </w:rPr>
              <w:t>At its January 28, 2017 meeting, the trustees’ Committee on PI agreed to forward to the 2016 Conference Committee on PI:</w:t>
            </w:r>
          </w:p>
          <w:p w:rsidR="008B739C" w:rsidRPr="007E0F59" w:rsidRDefault="008B739C" w:rsidP="008B739C">
            <w:pPr>
              <w:snapToGrid w:val="0"/>
              <w:rPr>
                <w:sz w:val="22"/>
                <w:szCs w:val="22"/>
              </w:rPr>
            </w:pPr>
            <w:r w:rsidRPr="007E0F59">
              <w:rPr>
                <w:sz w:val="22"/>
                <w:szCs w:val="22"/>
              </w:rPr>
              <w:t>The final report of the Subcommittee on Twitter Implementation, including a</w:t>
            </w:r>
          </w:p>
          <w:p w:rsidR="00274970" w:rsidRPr="007E0F59" w:rsidRDefault="008B739C" w:rsidP="008B739C">
            <w:pPr>
              <w:snapToGrid w:val="0"/>
              <w:rPr>
                <w:sz w:val="22"/>
                <w:szCs w:val="22"/>
              </w:rPr>
            </w:pPr>
            <w:r w:rsidRPr="007E0F59">
              <w:rPr>
                <w:sz w:val="22"/>
                <w:szCs w:val="22"/>
              </w:rPr>
              <w:lastRenderedPageBreak/>
              <w:t>recommendation to adopt the report’s plan for a Twitter account for the GSO of A.A.</w:t>
            </w:r>
          </w:p>
          <w:p w:rsidR="00D91286" w:rsidRPr="00FD14CA" w:rsidRDefault="00D91286" w:rsidP="008B739C">
            <w:pPr>
              <w:snapToGrid w:val="0"/>
              <w:rPr>
                <w:sz w:val="16"/>
                <w:szCs w:val="16"/>
              </w:rPr>
            </w:pPr>
          </w:p>
          <w:p w:rsidR="00D91286" w:rsidRPr="007E0F59" w:rsidRDefault="00D91286" w:rsidP="00D91286">
            <w:pPr>
              <w:snapToGrid w:val="0"/>
              <w:rPr>
                <w:sz w:val="22"/>
                <w:szCs w:val="22"/>
              </w:rPr>
            </w:pPr>
            <w:r w:rsidRPr="007E0F59">
              <w:rPr>
                <w:sz w:val="22"/>
                <w:szCs w:val="22"/>
              </w:rPr>
              <w:t>...This proposal put’s forward a practical step-by-step approach, budget, and timeline for consideration. Twitter is a network where members and content providers broadcast 140-character messages called tweets. Though some of the tweets are stand-alone messages, many tweets link to a website or video that users can visit for more information. Tweets may also contain images or videos and hashtags (#hashtag) that can direct you to related postings on Twitter.</w:t>
            </w:r>
          </w:p>
          <w:p w:rsidR="00D91286" w:rsidRPr="007E0F59" w:rsidRDefault="00D91286" w:rsidP="00D91286">
            <w:pPr>
              <w:snapToGrid w:val="0"/>
              <w:rPr>
                <w:sz w:val="22"/>
                <w:szCs w:val="22"/>
              </w:rPr>
            </w:pPr>
            <w:r w:rsidRPr="007E0F59">
              <w:rPr>
                <w:sz w:val="22"/>
                <w:szCs w:val="22"/>
              </w:rPr>
              <w:t>Twitter is first and foremost a discovery tool that allows users a quick and easy way to discover news and information on subjects of interest to them. It is predominantly accessed on mobile devices and can be accessed on desktops as well.</w:t>
            </w:r>
          </w:p>
          <w:p w:rsidR="00D91286" w:rsidRPr="00FD14CA" w:rsidRDefault="00D91286" w:rsidP="00D91286">
            <w:pPr>
              <w:snapToGrid w:val="0"/>
              <w:rPr>
                <w:sz w:val="16"/>
                <w:szCs w:val="16"/>
              </w:rPr>
            </w:pPr>
          </w:p>
          <w:p w:rsidR="00D91286" w:rsidRPr="007E0F59" w:rsidRDefault="00D91286" w:rsidP="00D91286">
            <w:pPr>
              <w:snapToGrid w:val="0"/>
              <w:rPr>
                <w:b/>
                <w:bCs/>
                <w:sz w:val="22"/>
                <w:szCs w:val="22"/>
              </w:rPr>
            </w:pPr>
            <w:r w:rsidRPr="007E0F59">
              <w:rPr>
                <w:b/>
                <w:bCs/>
                <w:sz w:val="22"/>
                <w:szCs w:val="22"/>
              </w:rPr>
              <w:t>How is Twitter useful for A.A.:</w:t>
            </w:r>
          </w:p>
          <w:p w:rsidR="00D91286" w:rsidRPr="007E0F59" w:rsidRDefault="00D91286" w:rsidP="00D91286">
            <w:pPr>
              <w:snapToGrid w:val="0"/>
              <w:rPr>
                <w:sz w:val="22"/>
                <w:szCs w:val="22"/>
              </w:rPr>
            </w:pPr>
            <w:r w:rsidRPr="007E0F59">
              <w:rPr>
                <w:sz w:val="22"/>
                <w:szCs w:val="22"/>
              </w:rPr>
              <w:t xml:space="preserve">Twitter offers an online platform for A.A. to push information about A.A. to followers and interested Twitter users informing them of what A.A. is, what A.A. is not, how A.A. can help the problem drinker and how to find A.A. It will actively provide pertinent information about A.A. to a platform with over 300 million active monthly users. </w:t>
            </w:r>
          </w:p>
          <w:p w:rsidR="00D91286" w:rsidRPr="00FD14CA" w:rsidRDefault="00D91286" w:rsidP="00D91286">
            <w:pPr>
              <w:snapToGrid w:val="0"/>
              <w:rPr>
                <w:sz w:val="16"/>
                <w:szCs w:val="16"/>
              </w:rPr>
            </w:pPr>
          </w:p>
          <w:p w:rsidR="00D91286" w:rsidRPr="007E0F59" w:rsidRDefault="00D91286" w:rsidP="00D91286">
            <w:pPr>
              <w:snapToGrid w:val="0"/>
              <w:rPr>
                <w:b/>
                <w:bCs/>
                <w:sz w:val="22"/>
                <w:szCs w:val="22"/>
              </w:rPr>
            </w:pPr>
            <w:r w:rsidRPr="007E0F59">
              <w:rPr>
                <w:b/>
                <w:bCs/>
                <w:sz w:val="22"/>
                <w:szCs w:val="22"/>
              </w:rPr>
              <w:t>Strategy:</w:t>
            </w:r>
          </w:p>
          <w:p w:rsidR="00D91286" w:rsidRPr="007E0F59" w:rsidRDefault="00D91286" w:rsidP="00D91286">
            <w:pPr>
              <w:snapToGrid w:val="0"/>
              <w:rPr>
                <w:sz w:val="22"/>
                <w:szCs w:val="22"/>
              </w:rPr>
            </w:pPr>
            <w:r w:rsidRPr="007E0F59">
              <w:rPr>
                <w:sz w:val="22"/>
                <w:szCs w:val="22"/>
              </w:rPr>
              <w:t>Twitter is a messaging tool and a content strategy is the heart of any Twitter</w:t>
            </w:r>
            <w:r w:rsidR="008E2B8E" w:rsidRPr="007E0F59">
              <w:rPr>
                <w:sz w:val="22"/>
                <w:szCs w:val="22"/>
              </w:rPr>
              <w:t xml:space="preserve"> </w:t>
            </w:r>
            <w:r w:rsidRPr="007E0F59">
              <w:rPr>
                <w:sz w:val="22"/>
                <w:szCs w:val="22"/>
              </w:rPr>
              <w:t>implementation plan. Before we open our account, we should know:</w:t>
            </w:r>
          </w:p>
          <w:p w:rsidR="00D91286" w:rsidRPr="00FD14CA" w:rsidRDefault="00D91286" w:rsidP="00D91286">
            <w:pPr>
              <w:snapToGrid w:val="0"/>
              <w:rPr>
                <w:b/>
                <w:bCs/>
                <w:sz w:val="16"/>
                <w:szCs w:val="16"/>
              </w:rPr>
            </w:pPr>
          </w:p>
          <w:p w:rsidR="00D91286" w:rsidRPr="007E0F59" w:rsidRDefault="00D91286" w:rsidP="00D91286">
            <w:pPr>
              <w:snapToGrid w:val="0"/>
              <w:rPr>
                <w:sz w:val="22"/>
                <w:szCs w:val="22"/>
              </w:rPr>
            </w:pPr>
            <w:r w:rsidRPr="007E0F59">
              <w:rPr>
                <w:rFonts w:ascii="MS Mincho" w:hAnsi="MS Mincho" w:cs="MS Mincho" w:hint="eastAsia"/>
                <w:sz w:val="22"/>
                <w:szCs w:val="22"/>
              </w:rPr>
              <w:t></w:t>
            </w:r>
            <w:r w:rsidRPr="007E0F59">
              <w:rPr>
                <w:sz w:val="22"/>
                <w:szCs w:val="22"/>
              </w:rPr>
              <w:t xml:space="preserve"> Who are we trying to reach?</w:t>
            </w:r>
          </w:p>
          <w:p w:rsidR="00D91286" w:rsidRPr="007E0F59" w:rsidRDefault="00D91286" w:rsidP="00D91286">
            <w:pPr>
              <w:snapToGrid w:val="0"/>
              <w:rPr>
                <w:sz w:val="22"/>
                <w:szCs w:val="22"/>
              </w:rPr>
            </w:pPr>
            <w:r w:rsidRPr="007E0F59">
              <w:rPr>
                <w:rFonts w:ascii="MS Mincho" w:hAnsi="MS Mincho" w:cs="MS Mincho" w:hint="eastAsia"/>
                <w:sz w:val="22"/>
                <w:szCs w:val="22"/>
              </w:rPr>
              <w:t></w:t>
            </w:r>
            <w:r w:rsidRPr="007E0F59">
              <w:rPr>
                <w:sz w:val="22"/>
                <w:szCs w:val="22"/>
              </w:rPr>
              <w:t xml:space="preserve"> What do we want to say?</w:t>
            </w:r>
          </w:p>
          <w:p w:rsidR="00D91286" w:rsidRPr="007E0F59" w:rsidRDefault="00D91286" w:rsidP="00D91286">
            <w:pPr>
              <w:snapToGrid w:val="0"/>
              <w:rPr>
                <w:sz w:val="22"/>
                <w:szCs w:val="22"/>
              </w:rPr>
            </w:pPr>
            <w:r w:rsidRPr="007E0F59">
              <w:rPr>
                <w:rFonts w:ascii="MS Mincho" w:hAnsi="MS Mincho" w:cs="MS Mincho" w:hint="eastAsia"/>
                <w:sz w:val="22"/>
                <w:szCs w:val="22"/>
              </w:rPr>
              <w:t></w:t>
            </w:r>
            <w:r w:rsidRPr="007E0F59">
              <w:rPr>
                <w:sz w:val="22"/>
                <w:szCs w:val="22"/>
              </w:rPr>
              <w:t xml:space="preserve"> How do we say it?</w:t>
            </w:r>
          </w:p>
          <w:p w:rsidR="00D91286" w:rsidRPr="007E0F59" w:rsidRDefault="00D91286" w:rsidP="00D91286">
            <w:pPr>
              <w:snapToGrid w:val="0"/>
              <w:rPr>
                <w:sz w:val="22"/>
                <w:szCs w:val="22"/>
              </w:rPr>
            </w:pPr>
            <w:r w:rsidRPr="007E0F59">
              <w:rPr>
                <w:rFonts w:ascii="MS Mincho" w:hAnsi="MS Mincho" w:cs="MS Mincho" w:hint="eastAsia"/>
                <w:sz w:val="22"/>
                <w:szCs w:val="22"/>
              </w:rPr>
              <w:t></w:t>
            </w:r>
            <w:r w:rsidRPr="007E0F59">
              <w:rPr>
                <w:sz w:val="22"/>
                <w:szCs w:val="22"/>
              </w:rPr>
              <w:t xml:space="preserve"> How often do we say it?</w:t>
            </w:r>
          </w:p>
          <w:p w:rsidR="00D91286" w:rsidRPr="007E0F59" w:rsidRDefault="00D91286" w:rsidP="00D91286">
            <w:pPr>
              <w:snapToGrid w:val="0"/>
              <w:rPr>
                <w:sz w:val="22"/>
                <w:szCs w:val="22"/>
              </w:rPr>
            </w:pPr>
            <w:r w:rsidRPr="007E0F59">
              <w:rPr>
                <w:rFonts w:ascii="MS Mincho" w:hAnsi="MS Mincho" w:cs="MS Mincho" w:hint="eastAsia"/>
                <w:sz w:val="22"/>
                <w:szCs w:val="22"/>
              </w:rPr>
              <w:t></w:t>
            </w:r>
            <w:r w:rsidRPr="007E0F59">
              <w:rPr>
                <w:sz w:val="22"/>
                <w:szCs w:val="22"/>
              </w:rPr>
              <w:t xml:space="preserve"> What is the desired outcome of this communication?</w:t>
            </w:r>
          </w:p>
          <w:p w:rsidR="00D91286" w:rsidRPr="00FD14CA" w:rsidRDefault="00D91286" w:rsidP="00D91286">
            <w:pPr>
              <w:snapToGrid w:val="0"/>
              <w:rPr>
                <w:b/>
                <w:bCs/>
                <w:sz w:val="16"/>
                <w:szCs w:val="16"/>
              </w:rPr>
            </w:pPr>
          </w:p>
          <w:p w:rsidR="00D91286" w:rsidRPr="007E0F59" w:rsidRDefault="00D91286" w:rsidP="00D91286">
            <w:pPr>
              <w:snapToGrid w:val="0"/>
              <w:rPr>
                <w:b/>
                <w:bCs/>
                <w:sz w:val="22"/>
                <w:szCs w:val="22"/>
              </w:rPr>
            </w:pPr>
            <w:r w:rsidRPr="007E0F59">
              <w:rPr>
                <w:b/>
                <w:bCs/>
                <w:sz w:val="22"/>
                <w:szCs w:val="22"/>
              </w:rPr>
              <w:t>Who are we trying to reach?</w:t>
            </w:r>
          </w:p>
          <w:p w:rsidR="00D91286" w:rsidRPr="007E0F59" w:rsidRDefault="00D91286" w:rsidP="00D91286">
            <w:pPr>
              <w:snapToGrid w:val="0"/>
              <w:rPr>
                <w:sz w:val="22"/>
                <w:szCs w:val="22"/>
              </w:rPr>
            </w:pPr>
            <w:r w:rsidRPr="007E0F59">
              <w:rPr>
                <w:sz w:val="22"/>
                <w:szCs w:val="22"/>
              </w:rPr>
              <w:t>In keeping with our mission, our tweets will be directed the general public, still</w:t>
            </w:r>
          </w:p>
          <w:p w:rsidR="00D91286" w:rsidRPr="007E0F59" w:rsidRDefault="00D91286" w:rsidP="00D91286">
            <w:pPr>
              <w:snapToGrid w:val="0"/>
              <w:rPr>
                <w:sz w:val="22"/>
                <w:szCs w:val="22"/>
              </w:rPr>
            </w:pPr>
            <w:r w:rsidRPr="007E0F59">
              <w:rPr>
                <w:sz w:val="22"/>
                <w:szCs w:val="22"/>
              </w:rPr>
              <w:t>suffering alcoholic and caring professionals who can been instrumental in helping us to reach alcoholics.</w:t>
            </w:r>
          </w:p>
          <w:p w:rsidR="00D91286" w:rsidRPr="00FD14CA" w:rsidRDefault="00D91286" w:rsidP="00D91286">
            <w:pPr>
              <w:snapToGrid w:val="0"/>
              <w:rPr>
                <w:b/>
                <w:bCs/>
                <w:sz w:val="16"/>
                <w:szCs w:val="16"/>
              </w:rPr>
            </w:pPr>
          </w:p>
          <w:p w:rsidR="00D91286" w:rsidRPr="007E0F59" w:rsidRDefault="00D91286" w:rsidP="00D91286">
            <w:pPr>
              <w:snapToGrid w:val="0"/>
              <w:rPr>
                <w:b/>
                <w:bCs/>
                <w:sz w:val="22"/>
                <w:szCs w:val="22"/>
              </w:rPr>
            </w:pPr>
            <w:r w:rsidRPr="007E0F59">
              <w:rPr>
                <w:b/>
                <w:bCs/>
                <w:sz w:val="22"/>
                <w:szCs w:val="22"/>
              </w:rPr>
              <w:t>What do we want to say?</w:t>
            </w:r>
          </w:p>
          <w:p w:rsidR="00D91286" w:rsidRPr="007E0F59" w:rsidRDefault="00D91286" w:rsidP="00D91286">
            <w:pPr>
              <w:snapToGrid w:val="0"/>
              <w:rPr>
                <w:sz w:val="22"/>
                <w:szCs w:val="22"/>
              </w:rPr>
            </w:pPr>
            <w:r w:rsidRPr="007E0F59">
              <w:rPr>
                <w:sz w:val="22"/>
                <w:szCs w:val="22"/>
              </w:rPr>
              <w:t>Our audience is diverse and in recognition of this diversity, we will want to inform the public, in as many different ways as possible, what A.A. is, what A.A. is not, how A.A. can help the problem drinker and how to find A.A.</w:t>
            </w:r>
          </w:p>
          <w:p w:rsidR="00D91286" w:rsidRPr="00FD14CA" w:rsidRDefault="00D91286" w:rsidP="00D91286">
            <w:pPr>
              <w:snapToGrid w:val="0"/>
              <w:rPr>
                <w:b/>
                <w:bCs/>
                <w:sz w:val="16"/>
                <w:szCs w:val="16"/>
              </w:rPr>
            </w:pPr>
          </w:p>
          <w:p w:rsidR="00D91286" w:rsidRPr="007E0F59" w:rsidRDefault="00D91286" w:rsidP="00D91286">
            <w:pPr>
              <w:snapToGrid w:val="0"/>
              <w:rPr>
                <w:b/>
                <w:bCs/>
                <w:sz w:val="22"/>
                <w:szCs w:val="22"/>
              </w:rPr>
            </w:pPr>
            <w:r w:rsidRPr="007E0F59">
              <w:rPr>
                <w:b/>
                <w:bCs/>
                <w:sz w:val="22"/>
                <w:szCs w:val="22"/>
              </w:rPr>
              <w:t>How do we say it?</w:t>
            </w:r>
          </w:p>
          <w:p w:rsidR="00D91286" w:rsidRPr="007E0F59" w:rsidRDefault="00D91286" w:rsidP="00D91286">
            <w:pPr>
              <w:snapToGrid w:val="0"/>
              <w:rPr>
                <w:sz w:val="22"/>
                <w:szCs w:val="22"/>
              </w:rPr>
            </w:pPr>
            <w:r w:rsidRPr="007E0F59">
              <w:rPr>
                <w:sz w:val="22"/>
                <w:szCs w:val="22"/>
              </w:rPr>
              <w:t>A.A’s simple, direct, and honest storytelling lends itself perfectly to Twitter’s direct and informal voice. Above all, we will need to make sure that our voice does not come across as robotic or formal.</w:t>
            </w:r>
          </w:p>
          <w:p w:rsidR="00D91286" w:rsidRPr="00FD14CA" w:rsidRDefault="00D91286" w:rsidP="00D91286">
            <w:pPr>
              <w:snapToGrid w:val="0"/>
              <w:rPr>
                <w:b/>
                <w:bCs/>
                <w:sz w:val="16"/>
                <w:szCs w:val="16"/>
              </w:rPr>
            </w:pPr>
          </w:p>
          <w:p w:rsidR="00D91286" w:rsidRPr="007E0F59" w:rsidRDefault="00D91286" w:rsidP="00D91286">
            <w:pPr>
              <w:snapToGrid w:val="0"/>
              <w:rPr>
                <w:b/>
                <w:bCs/>
                <w:sz w:val="22"/>
                <w:szCs w:val="22"/>
              </w:rPr>
            </w:pPr>
            <w:r w:rsidRPr="007E0F59">
              <w:rPr>
                <w:b/>
                <w:bCs/>
                <w:sz w:val="22"/>
                <w:szCs w:val="22"/>
              </w:rPr>
              <w:t>How often do we say it?</w:t>
            </w:r>
          </w:p>
          <w:p w:rsidR="00D91286" w:rsidRPr="007E0F59" w:rsidRDefault="00D91286" w:rsidP="00D91286">
            <w:pPr>
              <w:snapToGrid w:val="0"/>
              <w:rPr>
                <w:sz w:val="22"/>
                <w:szCs w:val="22"/>
              </w:rPr>
            </w:pPr>
            <w:r w:rsidRPr="007E0F59">
              <w:rPr>
                <w:sz w:val="22"/>
                <w:szCs w:val="22"/>
              </w:rPr>
              <w:t>As with all communications, it is important to strike a balance between too little and too much information. Industry best practices recommend planning for between 5 – 7 tweets per day.</w:t>
            </w:r>
          </w:p>
          <w:p w:rsidR="00D91286" w:rsidRPr="00FD14CA" w:rsidRDefault="00D91286" w:rsidP="00D91286">
            <w:pPr>
              <w:snapToGrid w:val="0"/>
              <w:rPr>
                <w:b/>
                <w:bCs/>
                <w:sz w:val="16"/>
                <w:szCs w:val="16"/>
              </w:rPr>
            </w:pPr>
          </w:p>
          <w:p w:rsidR="00D91286" w:rsidRPr="007E0F59" w:rsidRDefault="00D91286" w:rsidP="00D91286">
            <w:pPr>
              <w:snapToGrid w:val="0"/>
              <w:rPr>
                <w:b/>
                <w:bCs/>
                <w:sz w:val="22"/>
                <w:szCs w:val="22"/>
              </w:rPr>
            </w:pPr>
            <w:r w:rsidRPr="007E0F59">
              <w:rPr>
                <w:b/>
                <w:bCs/>
                <w:sz w:val="22"/>
                <w:szCs w:val="22"/>
              </w:rPr>
              <w:t>What is the desired outcome of this communication?</w:t>
            </w:r>
          </w:p>
          <w:p w:rsidR="00D91286" w:rsidRPr="007E0F59" w:rsidRDefault="00D91286" w:rsidP="00FD14CA">
            <w:pPr>
              <w:snapToGrid w:val="0"/>
              <w:rPr>
                <w:color w:val="7030A0"/>
                <w:sz w:val="22"/>
                <w:szCs w:val="22"/>
              </w:rPr>
            </w:pPr>
            <w:r w:rsidRPr="007E0F59">
              <w:rPr>
                <w:sz w:val="22"/>
                <w:szCs w:val="22"/>
              </w:rPr>
              <w:t>The primary outcome of these communications would be to inform the public of</w:t>
            </w:r>
            <w:r w:rsidR="00FD14CA">
              <w:rPr>
                <w:sz w:val="22"/>
                <w:szCs w:val="22"/>
              </w:rPr>
              <w:t xml:space="preserve"> </w:t>
            </w:r>
            <w:r w:rsidRPr="007E0F59">
              <w:rPr>
                <w:sz w:val="22"/>
                <w:szCs w:val="22"/>
              </w:rPr>
              <w:t>what A.A. is, what A.A. is not, how A.A. can help the problem drinker and how to find A.A. and to introduce them to aa.org where they can discover more detailed information and tools.</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lastRenderedPageBreak/>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D91286">
            <w:pPr>
              <w:keepLines/>
              <w:snapToGrid w:val="0"/>
              <w:rPr>
                <w:b/>
                <w:color w:val="7030A0"/>
                <w:sz w:val="22"/>
                <w:szCs w:val="22"/>
              </w:rPr>
            </w:pPr>
            <w:r w:rsidRPr="007E0F59">
              <w:rPr>
                <w:b/>
                <w:sz w:val="22"/>
                <w:szCs w:val="22"/>
              </w:rPr>
              <w:t xml:space="preserve">Nothing, the committee will review and </w:t>
            </w:r>
            <w:r w:rsidR="00082BFD" w:rsidRPr="007E0F59">
              <w:rPr>
                <w:b/>
                <w:sz w:val="22"/>
                <w:szCs w:val="22"/>
              </w:rPr>
              <w:t xml:space="preserve">may forward </w:t>
            </w:r>
            <w:r w:rsidRPr="007E0F59">
              <w:rPr>
                <w:b/>
                <w:sz w:val="22"/>
                <w:szCs w:val="22"/>
              </w:rPr>
              <w:t xml:space="preserve"> any recommendation to the Conference.</w:t>
            </w:r>
          </w:p>
        </w:tc>
      </w:tr>
    </w:tbl>
    <w:p w:rsidR="00274970" w:rsidRPr="007E0F59" w:rsidRDefault="00274970">
      <w:pPr>
        <w:keepLines/>
        <w:rPr>
          <w:sz w:val="22"/>
          <w:szCs w:val="22"/>
        </w:rPr>
      </w:pPr>
    </w:p>
    <w:p w:rsidR="00274970" w:rsidRPr="007E0F59" w:rsidRDefault="00274970">
      <w:pPr>
        <w:keepLines/>
        <w:rPr>
          <w:b/>
          <w:bCs/>
          <w:sz w:val="22"/>
          <w:szCs w:val="22"/>
        </w:rPr>
      </w:pPr>
      <w:r w:rsidRPr="007E0F59">
        <w:rPr>
          <w:sz w:val="22"/>
          <w:szCs w:val="22"/>
        </w:rPr>
        <w:t xml:space="preserve">Conference Committee: </w:t>
      </w:r>
      <w:r w:rsidR="008B739C" w:rsidRPr="007E0F59">
        <w:rPr>
          <w:b/>
          <w:bCs/>
          <w:sz w:val="22"/>
          <w:szCs w:val="22"/>
        </w:rPr>
        <w:t>P</w:t>
      </w:r>
      <w:r w:rsidR="003C2048" w:rsidRPr="007E0F59">
        <w:rPr>
          <w:b/>
          <w:bCs/>
          <w:sz w:val="22"/>
          <w:szCs w:val="22"/>
        </w:rPr>
        <w:t xml:space="preserve">ublic </w:t>
      </w:r>
      <w:r w:rsidR="008B739C" w:rsidRPr="007E0F59">
        <w:rPr>
          <w:b/>
          <w:bCs/>
          <w:sz w:val="22"/>
          <w:szCs w:val="22"/>
        </w:rPr>
        <w:t>I</w:t>
      </w:r>
      <w:r w:rsidR="003C2048" w:rsidRPr="007E0F59">
        <w:rPr>
          <w:b/>
          <w:bCs/>
          <w:sz w:val="22"/>
          <w:szCs w:val="22"/>
        </w:rPr>
        <w:t>nformation</w:t>
      </w:r>
      <w:r w:rsidRPr="007E0F59">
        <w:rPr>
          <w:b/>
          <w:bCs/>
          <w:sz w:val="22"/>
          <w:szCs w:val="22"/>
        </w:rPr>
        <w:t xml:space="preserve"> — Item</w:t>
      </w:r>
      <w:r w:rsidR="007C378F" w:rsidRPr="007E0F59">
        <w:rPr>
          <w:b/>
          <w:bCs/>
          <w:sz w:val="22"/>
          <w:szCs w:val="22"/>
        </w:rPr>
        <w:t xml:space="preserve"> G</w:t>
      </w:r>
    </w:p>
    <w:tbl>
      <w:tblPr>
        <w:tblW w:w="10638" w:type="dxa"/>
        <w:tblLayout w:type="fixed"/>
        <w:tblLook w:val="0000"/>
      </w:tblPr>
      <w:tblGrid>
        <w:gridCol w:w="2268"/>
        <w:gridCol w:w="837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7C378F" w:rsidP="00D91286">
            <w:pPr>
              <w:suppressAutoHyphens w:val="0"/>
              <w:autoSpaceDE w:val="0"/>
              <w:autoSpaceDN w:val="0"/>
              <w:adjustRightInd w:val="0"/>
              <w:rPr>
                <w:rFonts w:eastAsia="Times New Roman"/>
                <w:b/>
                <w:sz w:val="22"/>
                <w:szCs w:val="22"/>
                <w:lang w:eastAsia="en-US"/>
              </w:rPr>
            </w:pPr>
            <w:r w:rsidRPr="007E0F59">
              <w:rPr>
                <w:rFonts w:eastAsia="Times New Roman"/>
                <w:b/>
                <w:sz w:val="22"/>
                <w:szCs w:val="22"/>
                <w:lang w:eastAsia="en-US"/>
              </w:rPr>
              <w:t xml:space="preserve">Review report from the trustees’ </w:t>
            </w:r>
            <w:r w:rsidR="008B739C" w:rsidRPr="007E0F59">
              <w:rPr>
                <w:rFonts w:eastAsia="Times New Roman"/>
                <w:b/>
                <w:sz w:val="22"/>
                <w:szCs w:val="22"/>
                <w:lang w:eastAsia="en-US"/>
              </w:rPr>
              <w:t>PI</w:t>
            </w:r>
            <w:r w:rsidRPr="007E0F59">
              <w:rPr>
                <w:rFonts w:eastAsia="Times New Roman"/>
                <w:b/>
                <w:sz w:val="22"/>
                <w:szCs w:val="22"/>
                <w:lang w:eastAsia="en-US"/>
              </w:rPr>
              <w:t xml:space="preserve"> Committee on the 2017 A.A. Membership Survey.</w:t>
            </w:r>
          </w:p>
        </w:tc>
      </w:tr>
      <w:tr w:rsidR="00D91286" w:rsidRPr="007E0F59" w:rsidTr="00252596">
        <w:tc>
          <w:tcPr>
            <w:tcW w:w="2268" w:type="dxa"/>
            <w:tcBorders>
              <w:top w:val="single" w:sz="4" w:space="0" w:color="000000"/>
              <w:left w:val="single" w:sz="4" w:space="0" w:color="000000"/>
              <w:bottom w:val="single" w:sz="4" w:space="0" w:color="000000"/>
              <w:right w:val="nil"/>
            </w:tcBorders>
          </w:tcPr>
          <w:p w:rsidR="00D91286" w:rsidRPr="007E0F59" w:rsidRDefault="00D91286" w:rsidP="00D14965">
            <w:pPr>
              <w:keepLines/>
              <w:snapToGrid w:val="0"/>
              <w:rPr>
                <w:sz w:val="22"/>
                <w:szCs w:val="22"/>
              </w:rPr>
            </w:pPr>
            <w:r w:rsidRPr="007E0F59">
              <w:rPr>
                <w:sz w:val="22"/>
                <w:szCs w:val="22"/>
              </w:rPr>
              <w:t xml:space="preserve">Historical Context; </w:t>
            </w:r>
            <w:r w:rsidRPr="007E0F59">
              <w:rPr>
                <w:sz w:val="22"/>
                <w:szCs w:val="22"/>
              </w:rPr>
              <w:lastRenderedPageBreak/>
              <w:t>Why is it on the Agenda?</w:t>
            </w:r>
          </w:p>
          <w:p w:rsidR="00D91286" w:rsidRPr="007E0F59" w:rsidRDefault="00D91286" w:rsidP="00D14965">
            <w:pPr>
              <w:keepLines/>
              <w:snapToGrid w:val="0"/>
              <w:rPr>
                <w:sz w:val="22"/>
                <w:szCs w:val="22"/>
              </w:rPr>
            </w:pPr>
          </w:p>
          <w:p w:rsidR="00D91286" w:rsidRPr="007E0F59" w:rsidRDefault="00D91286" w:rsidP="00D14965">
            <w:pPr>
              <w:keepLines/>
              <w:snapToGrid w:val="0"/>
              <w:rPr>
                <w:b/>
                <w:color w:val="7030A0"/>
                <w:sz w:val="22"/>
                <w:szCs w:val="22"/>
              </w:rPr>
            </w:pPr>
            <w:r w:rsidRPr="007E0F59">
              <w:rPr>
                <w:b/>
                <w:color w:val="7030A0"/>
                <w:sz w:val="22"/>
                <w:szCs w:val="22"/>
              </w:rPr>
              <w:t>Do overview of items C, D, E, F, &amp; G.</w:t>
            </w:r>
          </w:p>
          <w:p w:rsidR="00D91286" w:rsidRPr="007E0F59" w:rsidRDefault="00D91286" w:rsidP="00D14965">
            <w:pPr>
              <w:keepLines/>
              <w:snapToGrid w:val="0"/>
              <w:rPr>
                <w:b/>
                <w:color w:val="7030A0"/>
                <w:sz w:val="22"/>
                <w:szCs w:val="22"/>
              </w:rPr>
            </w:pPr>
          </w:p>
          <w:p w:rsidR="00D91286" w:rsidRPr="007E0F59" w:rsidRDefault="00D91286" w:rsidP="00D14965">
            <w:pPr>
              <w:keepLines/>
              <w:snapToGrid w:val="0"/>
              <w:rPr>
                <w:sz w:val="22"/>
                <w:szCs w:val="22"/>
              </w:rPr>
            </w:pPr>
            <w:r w:rsidRPr="007E0F59">
              <w:rPr>
                <w:b/>
                <w:color w:val="7030A0"/>
                <w:sz w:val="22"/>
                <w:szCs w:val="22"/>
              </w:rPr>
              <w:t>Time will be limited, so consolidate on what will be reviewed without going into details</w:t>
            </w:r>
          </w:p>
        </w:tc>
        <w:tc>
          <w:tcPr>
            <w:tcW w:w="8370" w:type="dxa"/>
            <w:tcBorders>
              <w:top w:val="single" w:sz="4" w:space="0" w:color="000000"/>
              <w:left w:val="single" w:sz="4" w:space="0" w:color="000000"/>
              <w:bottom w:val="single" w:sz="4" w:space="0" w:color="000000"/>
              <w:right w:val="single" w:sz="4" w:space="0" w:color="000000"/>
            </w:tcBorders>
          </w:tcPr>
          <w:p w:rsidR="00D91286" w:rsidRPr="007E0F59" w:rsidRDefault="00D91286" w:rsidP="00D91286">
            <w:pPr>
              <w:rPr>
                <w:sz w:val="22"/>
                <w:szCs w:val="22"/>
              </w:rPr>
            </w:pPr>
            <w:r w:rsidRPr="007E0F59">
              <w:rPr>
                <w:sz w:val="22"/>
                <w:szCs w:val="22"/>
              </w:rPr>
              <w:lastRenderedPageBreak/>
              <w:t xml:space="preserve">After an extensive discussion of the merits of the random survey methodology and the </w:t>
            </w:r>
            <w:r w:rsidRPr="007E0F59">
              <w:rPr>
                <w:sz w:val="22"/>
                <w:szCs w:val="22"/>
              </w:rPr>
              <w:lastRenderedPageBreak/>
              <w:t>online survey potential, the subcommittee recommended that the 2017 A.A. Membership Survey be conducted by area, on a random basis, as was done for the 2014 A.A. Membership Survey.</w:t>
            </w:r>
          </w:p>
          <w:p w:rsidR="00D91286" w:rsidRPr="00FD14CA" w:rsidRDefault="00D91286" w:rsidP="00D91286">
            <w:pPr>
              <w:rPr>
                <w:sz w:val="16"/>
                <w:szCs w:val="16"/>
              </w:rPr>
            </w:pPr>
          </w:p>
          <w:p w:rsidR="00D91286" w:rsidRPr="007E0F59" w:rsidRDefault="00D91286" w:rsidP="00D91286">
            <w:pPr>
              <w:rPr>
                <w:color w:val="7030A0"/>
                <w:sz w:val="22"/>
                <w:szCs w:val="22"/>
              </w:rPr>
            </w:pPr>
            <w:r w:rsidRPr="007E0F59">
              <w:rPr>
                <w:sz w:val="22"/>
                <w:szCs w:val="22"/>
              </w:rPr>
              <w:t>The subcommittee further suggests that the trustees’ Committee on PI request that the staff secretary engage a professional survey consultant to review the current A.A. Membership Survey methodology, possible methods for surveying the membership electronically and any reasonable hybrid of the two methods, and to request a report for the July 2017 trustees’ Committee on PI meeting.</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lastRenderedPageBreak/>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D91286" w:rsidP="003C2048">
            <w:pPr>
              <w:keepLines/>
              <w:snapToGrid w:val="0"/>
              <w:rPr>
                <w:color w:val="7030A0"/>
                <w:sz w:val="22"/>
                <w:szCs w:val="22"/>
              </w:rPr>
            </w:pPr>
            <w:r w:rsidRPr="007E0F59">
              <w:rPr>
                <w:b/>
                <w:sz w:val="22"/>
                <w:szCs w:val="22"/>
              </w:rPr>
              <w:t xml:space="preserve">Nothing, the committee will review and </w:t>
            </w:r>
            <w:r w:rsidR="00082BFD" w:rsidRPr="007E0F59">
              <w:rPr>
                <w:b/>
                <w:sz w:val="22"/>
                <w:szCs w:val="22"/>
              </w:rPr>
              <w:t xml:space="preserve">may forward </w:t>
            </w:r>
            <w:r w:rsidRPr="007E0F59">
              <w:rPr>
                <w:b/>
                <w:sz w:val="22"/>
                <w:szCs w:val="22"/>
              </w:rPr>
              <w:t xml:space="preserve"> any recommendation to the </w:t>
            </w:r>
            <w:r w:rsidR="003C2048" w:rsidRPr="007E0F59">
              <w:rPr>
                <w:b/>
                <w:sz w:val="22"/>
                <w:szCs w:val="22"/>
              </w:rPr>
              <w:t>C</w:t>
            </w:r>
            <w:r w:rsidRPr="007E0F59">
              <w:rPr>
                <w:b/>
                <w:sz w:val="22"/>
                <w:szCs w:val="22"/>
              </w:rPr>
              <w:t>onference.</w:t>
            </w:r>
          </w:p>
        </w:tc>
      </w:tr>
    </w:tbl>
    <w:p w:rsidR="00274970" w:rsidRPr="007E0F59" w:rsidRDefault="00274970">
      <w:pPr>
        <w:keepLines/>
        <w:rPr>
          <w:sz w:val="22"/>
          <w:szCs w:val="22"/>
        </w:rPr>
      </w:pPr>
    </w:p>
    <w:p w:rsidR="00274970" w:rsidRPr="007E0F59" w:rsidRDefault="00274970">
      <w:pPr>
        <w:keepLines/>
        <w:rPr>
          <w:b/>
          <w:bCs/>
          <w:sz w:val="22"/>
          <w:szCs w:val="22"/>
        </w:rPr>
      </w:pPr>
      <w:r w:rsidRPr="007E0F59">
        <w:rPr>
          <w:sz w:val="22"/>
          <w:szCs w:val="22"/>
          <w:highlight w:val="yellow"/>
        </w:rPr>
        <w:t xml:space="preserve">Conference Committee: </w:t>
      </w:r>
      <w:r w:rsidR="00D91286" w:rsidRPr="007E0F59">
        <w:rPr>
          <w:b/>
          <w:bCs/>
          <w:sz w:val="22"/>
          <w:szCs w:val="22"/>
          <w:highlight w:val="yellow"/>
        </w:rPr>
        <w:t>Public Information</w:t>
      </w:r>
      <w:r w:rsidRPr="007E0F59">
        <w:rPr>
          <w:b/>
          <w:bCs/>
          <w:sz w:val="22"/>
          <w:szCs w:val="22"/>
          <w:highlight w:val="yellow"/>
        </w:rPr>
        <w:t xml:space="preserve"> — Item </w:t>
      </w:r>
      <w:r w:rsidR="007C378F" w:rsidRPr="007E0F59">
        <w:rPr>
          <w:b/>
          <w:bCs/>
          <w:sz w:val="22"/>
          <w:szCs w:val="22"/>
          <w:highlight w:val="yellow"/>
        </w:rPr>
        <w:t>H</w:t>
      </w:r>
    </w:p>
    <w:tbl>
      <w:tblPr>
        <w:tblW w:w="10638" w:type="dxa"/>
        <w:tblLayout w:type="fixed"/>
        <w:tblLook w:val="0000"/>
      </w:tblPr>
      <w:tblGrid>
        <w:gridCol w:w="2268"/>
        <w:gridCol w:w="837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7C378F" w:rsidP="007C378F">
            <w:pPr>
              <w:suppressAutoHyphens w:val="0"/>
              <w:autoSpaceDE w:val="0"/>
              <w:autoSpaceDN w:val="0"/>
              <w:adjustRightInd w:val="0"/>
              <w:rPr>
                <w:b/>
                <w:bCs/>
                <w:sz w:val="22"/>
                <w:szCs w:val="22"/>
              </w:rPr>
            </w:pPr>
            <w:r w:rsidRPr="007E0F59">
              <w:rPr>
                <w:rFonts w:eastAsia="Times New Roman"/>
                <w:b/>
                <w:sz w:val="22"/>
                <w:szCs w:val="22"/>
                <w:lang w:eastAsia="en-US"/>
              </w:rPr>
              <w:t>Review revised text for inclusion in the pamphlet “Speaking at</w:t>
            </w:r>
            <w:r w:rsidRPr="007E0F59">
              <w:rPr>
                <w:b/>
                <w:bCs/>
                <w:sz w:val="22"/>
                <w:szCs w:val="22"/>
              </w:rPr>
              <w:t xml:space="preserve"> </w:t>
            </w:r>
            <w:r w:rsidRPr="007E0F59">
              <w:rPr>
                <w:rFonts w:eastAsia="Times New Roman"/>
                <w:b/>
                <w:sz w:val="22"/>
                <w:szCs w:val="22"/>
                <w:lang w:eastAsia="en-US"/>
              </w:rPr>
              <w:t>Non-A.A. Meetings.”</w:t>
            </w:r>
          </w:p>
        </w:tc>
      </w:tr>
      <w:tr w:rsidR="00274970" w:rsidRPr="007E0F59" w:rsidTr="00252596">
        <w:trPr>
          <w:trHeight w:val="2924"/>
        </w:trPr>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2E396E" w:rsidRPr="007E0F59" w:rsidRDefault="002E396E" w:rsidP="002E396E">
            <w:pPr>
              <w:snapToGrid w:val="0"/>
              <w:rPr>
                <w:sz w:val="22"/>
                <w:szCs w:val="22"/>
              </w:rPr>
            </w:pPr>
            <w:r w:rsidRPr="007E0F59">
              <w:rPr>
                <w:sz w:val="22"/>
                <w:szCs w:val="22"/>
              </w:rPr>
              <w:t>The C.P.C. Conference Committee had been discussing the contents of the C.P.C.</w:t>
            </w:r>
          </w:p>
          <w:p w:rsidR="002E396E" w:rsidRPr="007E0F59" w:rsidRDefault="002E396E" w:rsidP="002E396E">
            <w:pPr>
              <w:snapToGrid w:val="0"/>
              <w:rPr>
                <w:sz w:val="22"/>
                <w:szCs w:val="22"/>
              </w:rPr>
            </w:pPr>
            <w:r w:rsidRPr="007E0F59">
              <w:rPr>
                <w:sz w:val="22"/>
                <w:szCs w:val="22"/>
              </w:rPr>
              <w:t>Kit, which contains some pamphlets that fall under the purview of other</w:t>
            </w:r>
          </w:p>
          <w:p w:rsidR="002E396E" w:rsidRPr="007E0F59" w:rsidRDefault="002E396E" w:rsidP="002E396E">
            <w:pPr>
              <w:snapToGrid w:val="0"/>
              <w:rPr>
                <w:sz w:val="22"/>
                <w:szCs w:val="22"/>
              </w:rPr>
            </w:pPr>
            <w:r w:rsidRPr="007E0F59">
              <w:rPr>
                <w:sz w:val="22"/>
                <w:szCs w:val="22"/>
              </w:rPr>
              <w:t>assignments and they would like some of the suggestions for changes to literature</w:t>
            </w:r>
          </w:p>
          <w:p w:rsidR="002E396E" w:rsidRPr="007E0F59" w:rsidRDefault="002E396E" w:rsidP="002E396E">
            <w:pPr>
              <w:snapToGrid w:val="0"/>
              <w:rPr>
                <w:sz w:val="22"/>
                <w:szCs w:val="22"/>
              </w:rPr>
            </w:pPr>
            <w:r w:rsidRPr="007E0F59">
              <w:rPr>
                <w:sz w:val="22"/>
                <w:szCs w:val="22"/>
              </w:rPr>
              <w:t>that falls to other trustees’ committees including P.I., Literature and Corrections, to be considered by those committees.</w:t>
            </w:r>
          </w:p>
          <w:p w:rsidR="00FC0F7A" w:rsidRPr="00A57304" w:rsidRDefault="00FC0F7A" w:rsidP="002E396E">
            <w:pPr>
              <w:snapToGrid w:val="0"/>
              <w:rPr>
                <w:sz w:val="16"/>
                <w:szCs w:val="16"/>
              </w:rPr>
            </w:pPr>
          </w:p>
          <w:p w:rsidR="002E396E" w:rsidRPr="007E0F59" w:rsidRDefault="002E396E" w:rsidP="002E396E">
            <w:pPr>
              <w:snapToGrid w:val="0"/>
              <w:rPr>
                <w:i/>
                <w:iCs/>
                <w:sz w:val="22"/>
                <w:szCs w:val="22"/>
              </w:rPr>
            </w:pPr>
            <w:r w:rsidRPr="007E0F59">
              <w:rPr>
                <w:i/>
                <w:iCs/>
                <w:sz w:val="22"/>
                <w:szCs w:val="22"/>
              </w:rPr>
              <w:t>At their July 2016 meeting the trustees’ C.P.C./Treat./Access.</w:t>
            </w:r>
            <w:r w:rsidR="00FC0F7A" w:rsidRPr="007E0F59">
              <w:rPr>
                <w:i/>
                <w:iCs/>
                <w:sz w:val="22"/>
                <w:szCs w:val="22"/>
              </w:rPr>
              <w:t xml:space="preserve"> </w:t>
            </w:r>
            <w:r w:rsidRPr="007E0F59">
              <w:rPr>
                <w:i/>
                <w:iCs/>
                <w:sz w:val="22"/>
                <w:szCs w:val="22"/>
              </w:rPr>
              <w:t>Committee:</w:t>
            </w:r>
          </w:p>
          <w:p w:rsidR="002E396E" w:rsidRPr="007E0F59" w:rsidRDefault="002E396E" w:rsidP="002E396E">
            <w:pPr>
              <w:snapToGrid w:val="0"/>
              <w:rPr>
                <w:sz w:val="22"/>
                <w:szCs w:val="22"/>
              </w:rPr>
            </w:pPr>
            <w:r w:rsidRPr="007E0F59">
              <w:rPr>
                <w:sz w:val="22"/>
                <w:szCs w:val="22"/>
              </w:rPr>
              <w:t>Agreed that the staff secretary will send a memo to the appropriate committee with suggestions for revisions to pamphlets that fall under the purview of other trustees’ committees.</w:t>
            </w:r>
          </w:p>
          <w:p w:rsidR="00FC0F7A" w:rsidRPr="00A57304" w:rsidRDefault="00FC0F7A" w:rsidP="002E396E">
            <w:pPr>
              <w:snapToGrid w:val="0"/>
              <w:rPr>
                <w:sz w:val="16"/>
                <w:szCs w:val="16"/>
              </w:rPr>
            </w:pPr>
          </w:p>
          <w:p w:rsidR="002E396E" w:rsidRPr="007E0F59" w:rsidRDefault="002E396E" w:rsidP="002E396E">
            <w:pPr>
              <w:snapToGrid w:val="0"/>
              <w:rPr>
                <w:i/>
                <w:iCs/>
                <w:sz w:val="22"/>
                <w:szCs w:val="22"/>
              </w:rPr>
            </w:pPr>
            <w:r w:rsidRPr="007E0F59">
              <w:rPr>
                <w:i/>
                <w:iCs/>
                <w:sz w:val="22"/>
                <w:szCs w:val="22"/>
              </w:rPr>
              <w:t>At the January 28, 2017 trustees Committee on PI:</w:t>
            </w:r>
          </w:p>
          <w:p w:rsidR="00274970" w:rsidRPr="007E0F59" w:rsidRDefault="002E396E" w:rsidP="002E396E">
            <w:pPr>
              <w:snapToGrid w:val="0"/>
              <w:rPr>
                <w:sz w:val="22"/>
                <w:szCs w:val="22"/>
              </w:rPr>
            </w:pPr>
            <w:r w:rsidRPr="007E0F59">
              <w:rPr>
                <w:sz w:val="22"/>
                <w:szCs w:val="22"/>
              </w:rPr>
              <w:t>The committee agreed to forward to the 2017 Conference Committee on PI revised text for the pamphlet “Speaking at Non-A.A. Meetings.”</w:t>
            </w:r>
          </w:p>
          <w:p w:rsidR="002E396E" w:rsidRPr="00A57304" w:rsidRDefault="002E396E" w:rsidP="002E396E">
            <w:pPr>
              <w:snapToGrid w:val="0"/>
              <w:rPr>
                <w:sz w:val="16"/>
                <w:szCs w:val="16"/>
              </w:rPr>
            </w:pPr>
          </w:p>
          <w:p w:rsidR="002E396E" w:rsidRPr="007E0F59" w:rsidRDefault="002E396E" w:rsidP="002E396E">
            <w:pPr>
              <w:snapToGrid w:val="0"/>
              <w:rPr>
                <w:sz w:val="22"/>
                <w:szCs w:val="22"/>
              </w:rPr>
            </w:pPr>
            <w:r w:rsidRPr="007E0F59">
              <w:rPr>
                <w:b/>
                <w:sz w:val="22"/>
                <w:szCs w:val="22"/>
              </w:rPr>
              <w:t>Page 16</w:t>
            </w:r>
          </w:p>
          <w:p w:rsidR="002E396E" w:rsidRPr="007E0F59" w:rsidRDefault="002E396E" w:rsidP="002E396E">
            <w:pPr>
              <w:snapToGrid w:val="0"/>
              <w:rPr>
                <w:sz w:val="22"/>
                <w:szCs w:val="22"/>
              </w:rPr>
            </w:pPr>
            <w:r w:rsidRPr="007E0F59">
              <w:rPr>
                <w:sz w:val="22"/>
                <w:szCs w:val="22"/>
              </w:rPr>
              <w:t>#11 - Add source of information: "The latest A.A. Membership survey of the U.S. and Canada indicates that"...</w:t>
            </w:r>
          </w:p>
          <w:p w:rsidR="002E396E" w:rsidRPr="00A57304" w:rsidRDefault="002E396E" w:rsidP="002E396E">
            <w:pPr>
              <w:snapToGrid w:val="0"/>
              <w:rPr>
                <w:sz w:val="16"/>
                <w:szCs w:val="16"/>
              </w:rPr>
            </w:pPr>
          </w:p>
          <w:p w:rsidR="002E396E" w:rsidRPr="007E0F59" w:rsidRDefault="002E396E" w:rsidP="002E396E">
            <w:pPr>
              <w:snapToGrid w:val="0"/>
              <w:rPr>
                <w:sz w:val="22"/>
                <w:szCs w:val="22"/>
              </w:rPr>
            </w:pPr>
            <w:r w:rsidRPr="007E0F59">
              <w:rPr>
                <w:sz w:val="22"/>
                <w:szCs w:val="22"/>
              </w:rPr>
              <w:t>#12 - Add source of information: " A.A. Membership survey.</w:t>
            </w:r>
          </w:p>
          <w:p w:rsidR="002E396E" w:rsidRPr="00A57304" w:rsidRDefault="002E396E" w:rsidP="002E396E">
            <w:pPr>
              <w:snapToGrid w:val="0"/>
              <w:rPr>
                <w:sz w:val="16"/>
                <w:szCs w:val="16"/>
              </w:rPr>
            </w:pPr>
          </w:p>
          <w:p w:rsidR="002E396E" w:rsidRPr="007E0F59" w:rsidRDefault="002E396E" w:rsidP="002E396E">
            <w:pPr>
              <w:snapToGrid w:val="0"/>
              <w:rPr>
                <w:sz w:val="22"/>
                <w:szCs w:val="22"/>
              </w:rPr>
            </w:pPr>
            <w:r w:rsidRPr="007E0F59">
              <w:rPr>
                <w:b/>
                <w:sz w:val="22"/>
                <w:szCs w:val="22"/>
              </w:rPr>
              <w:t>Page 18</w:t>
            </w:r>
          </w:p>
          <w:p w:rsidR="002E396E" w:rsidRPr="007E0F59" w:rsidRDefault="002E396E" w:rsidP="002E396E">
            <w:pPr>
              <w:snapToGrid w:val="0"/>
              <w:rPr>
                <w:sz w:val="22"/>
                <w:szCs w:val="22"/>
              </w:rPr>
            </w:pPr>
            <w:r w:rsidRPr="007E0F59">
              <w:rPr>
                <w:sz w:val="22"/>
                <w:szCs w:val="22"/>
              </w:rPr>
              <w:t>Add website addresses</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A57304" w:rsidRPr="007E0F59" w:rsidRDefault="00082BFD" w:rsidP="00FC0F7A">
            <w:pPr>
              <w:keepLines/>
              <w:snapToGrid w:val="0"/>
              <w:rPr>
                <w:b/>
                <w:sz w:val="22"/>
                <w:szCs w:val="22"/>
              </w:rPr>
            </w:pPr>
            <w:r w:rsidRPr="007E0F59">
              <w:rPr>
                <w:b/>
                <w:sz w:val="22"/>
                <w:szCs w:val="22"/>
              </w:rPr>
              <w:t xml:space="preserve">Do you </w:t>
            </w:r>
            <w:r w:rsidR="00FC0F7A" w:rsidRPr="007E0F59">
              <w:rPr>
                <w:b/>
                <w:sz w:val="22"/>
                <w:szCs w:val="22"/>
              </w:rPr>
              <w:t xml:space="preserve">agree with the suggestion to add the source information and websites to the </w:t>
            </w:r>
          </w:p>
          <w:p w:rsidR="00274970" w:rsidRPr="00A57304" w:rsidRDefault="00A57304" w:rsidP="00A57304">
            <w:pPr>
              <w:pStyle w:val="Default"/>
              <w:rPr>
                <w:b/>
                <w:sz w:val="22"/>
                <w:szCs w:val="22"/>
              </w:rPr>
            </w:pPr>
            <w:r w:rsidRPr="00A57304">
              <w:rPr>
                <w:b/>
                <w:sz w:val="22"/>
                <w:szCs w:val="22"/>
              </w:rPr>
              <w:t xml:space="preserve">Does your group agree with these revisions? Why or why not? </w:t>
            </w:r>
          </w:p>
        </w:tc>
      </w:tr>
    </w:tbl>
    <w:p w:rsidR="002D292D" w:rsidRPr="007E0F59" w:rsidRDefault="002D292D" w:rsidP="007C378F">
      <w:pPr>
        <w:keepLines/>
        <w:rPr>
          <w:sz w:val="22"/>
          <w:szCs w:val="22"/>
        </w:rPr>
      </w:pPr>
    </w:p>
    <w:p w:rsidR="007C378F" w:rsidRPr="007E0F59" w:rsidRDefault="007C378F" w:rsidP="007C378F">
      <w:pPr>
        <w:keepLines/>
        <w:rPr>
          <w:b/>
          <w:bCs/>
          <w:sz w:val="22"/>
          <w:szCs w:val="22"/>
        </w:rPr>
      </w:pPr>
      <w:r w:rsidRPr="007E0F59">
        <w:rPr>
          <w:sz w:val="22"/>
          <w:szCs w:val="22"/>
        </w:rPr>
        <w:t xml:space="preserve">Conference Committee: </w:t>
      </w:r>
      <w:r w:rsidR="008B739C" w:rsidRPr="007E0F59">
        <w:rPr>
          <w:b/>
          <w:bCs/>
          <w:sz w:val="22"/>
          <w:szCs w:val="22"/>
        </w:rPr>
        <w:t>P</w:t>
      </w:r>
      <w:r w:rsidR="003C2048" w:rsidRPr="007E0F59">
        <w:rPr>
          <w:b/>
          <w:bCs/>
          <w:sz w:val="22"/>
          <w:szCs w:val="22"/>
        </w:rPr>
        <w:t xml:space="preserve">ublic </w:t>
      </w:r>
      <w:r w:rsidR="008B739C" w:rsidRPr="007E0F59">
        <w:rPr>
          <w:b/>
          <w:bCs/>
          <w:sz w:val="22"/>
          <w:szCs w:val="22"/>
        </w:rPr>
        <w:t>I</w:t>
      </w:r>
      <w:r w:rsidR="003C2048" w:rsidRPr="007E0F59">
        <w:rPr>
          <w:b/>
          <w:bCs/>
          <w:sz w:val="22"/>
          <w:szCs w:val="22"/>
        </w:rPr>
        <w:t>nformation</w:t>
      </w:r>
      <w:r w:rsidRPr="007E0F59">
        <w:rPr>
          <w:b/>
          <w:bCs/>
          <w:sz w:val="22"/>
          <w:szCs w:val="22"/>
        </w:rPr>
        <w:t xml:space="preserve"> — Item I</w:t>
      </w:r>
    </w:p>
    <w:tbl>
      <w:tblPr>
        <w:tblW w:w="10638" w:type="dxa"/>
        <w:tblLayout w:type="fixed"/>
        <w:tblLook w:val="0000"/>
      </w:tblPr>
      <w:tblGrid>
        <w:gridCol w:w="2268"/>
        <w:gridCol w:w="8370"/>
      </w:tblGrid>
      <w:tr w:rsidR="000020E8" w:rsidRPr="007E0F59" w:rsidTr="00252596">
        <w:tc>
          <w:tcPr>
            <w:tcW w:w="2268" w:type="dxa"/>
            <w:tcBorders>
              <w:top w:val="single" w:sz="4" w:space="0" w:color="000000"/>
              <w:left w:val="single" w:sz="4" w:space="0" w:color="000000"/>
              <w:bottom w:val="single" w:sz="4" w:space="0" w:color="000000"/>
              <w:right w:val="nil"/>
            </w:tcBorders>
          </w:tcPr>
          <w:p w:rsidR="000020E8" w:rsidRPr="007E0F59" w:rsidRDefault="000020E8" w:rsidP="002D292D">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0020E8" w:rsidRPr="007E0F59" w:rsidRDefault="000020E8" w:rsidP="000020E8">
            <w:pPr>
              <w:suppressAutoHyphens w:val="0"/>
              <w:autoSpaceDE w:val="0"/>
              <w:autoSpaceDN w:val="0"/>
              <w:adjustRightInd w:val="0"/>
              <w:rPr>
                <w:b/>
                <w:sz w:val="22"/>
                <w:szCs w:val="22"/>
              </w:rPr>
            </w:pPr>
            <w:r w:rsidRPr="007E0F59">
              <w:rPr>
                <w:rFonts w:eastAsia="Times New Roman"/>
                <w:b/>
                <w:sz w:val="22"/>
                <w:szCs w:val="22"/>
                <w:lang w:eastAsia="en-US"/>
              </w:rPr>
              <w:t>Consider request to add text to the committee’s Composition, Scope and Procedure regarding the option to meet by conference call prior to the Annual Meeting of GSC.</w:t>
            </w:r>
          </w:p>
        </w:tc>
      </w:tr>
      <w:tr w:rsidR="000020E8" w:rsidRPr="007E0F59" w:rsidTr="00252596">
        <w:tc>
          <w:tcPr>
            <w:tcW w:w="2268" w:type="dxa"/>
            <w:tcBorders>
              <w:top w:val="single" w:sz="4" w:space="0" w:color="000000"/>
              <w:left w:val="single" w:sz="4" w:space="0" w:color="000000"/>
              <w:bottom w:val="single" w:sz="4" w:space="0" w:color="000000"/>
              <w:right w:val="nil"/>
            </w:tcBorders>
          </w:tcPr>
          <w:p w:rsidR="000020E8" w:rsidRPr="007E0F59" w:rsidRDefault="000020E8" w:rsidP="002D292D">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0020E8" w:rsidRPr="00FD14CA" w:rsidRDefault="000020E8" w:rsidP="00FD14CA">
            <w:pPr>
              <w:pStyle w:val="Default"/>
              <w:rPr>
                <w:sz w:val="22"/>
                <w:szCs w:val="22"/>
              </w:rPr>
            </w:pPr>
            <w:r w:rsidRPr="007E0F59">
              <w:rPr>
                <w:b/>
                <w:sz w:val="22"/>
                <w:szCs w:val="22"/>
              </w:rPr>
              <w:t xml:space="preserve">The Agenda Item is listed under every committee. </w:t>
            </w:r>
            <w:r w:rsidRPr="007E0F59">
              <w:rPr>
                <w:sz w:val="22"/>
                <w:szCs w:val="22"/>
              </w:rPr>
              <w:t xml:space="preserve">To better handle workload, each 2017 Conference committee is being forwarded this request about adding text to the committee’s procedures so that each committee would have the option of meeting by conference call in the 60 days prior to the General Service Conference. These conference calls could be used to make decisions about how to conduct business, determining how voting would be conducted, potentially re-ordering items on the agenda, and holding preliminary non-voting discussions on what the committee considered priority items. </w:t>
            </w:r>
          </w:p>
        </w:tc>
      </w:tr>
      <w:tr w:rsidR="00FC0F7A" w:rsidRPr="007E0F59" w:rsidTr="00252596">
        <w:tc>
          <w:tcPr>
            <w:tcW w:w="2268" w:type="dxa"/>
            <w:tcBorders>
              <w:top w:val="single" w:sz="4" w:space="0" w:color="000000"/>
              <w:left w:val="single" w:sz="4" w:space="0" w:color="000000"/>
              <w:bottom w:val="single" w:sz="4" w:space="0" w:color="000000"/>
              <w:right w:val="nil"/>
            </w:tcBorders>
          </w:tcPr>
          <w:p w:rsidR="00FC0F7A" w:rsidRPr="007E0F59" w:rsidRDefault="00FC0F7A" w:rsidP="002D292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FC0F7A" w:rsidRPr="007E0F59" w:rsidRDefault="000020E8" w:rsidP="00D14965">
            <w:pPr>
              <w:keepLines/>
              <w:snapToGrid w:val="0"/>
              <w:rPr>
                <w:color w:val="7030A0"/>
                <w:sz w:val="22"/>
                <w:szCs w:val="22"/>
              </w:rPr>
            </w:pPr>
            <w:r w:rsidRPr="007E0F59">
              <w:rPr>
                <w:b/>
                <w:sz w:val="22"/>
                <w:szCs w:val="22"/>
              </w:rPr>
              <w:t>Should the Conference committee meet via conference call 60 days prior to conference to conduct suggested topics? Why or Why not? Each Conference Committee will decide for themselves.</w:t>
            </w:r>
          </w:p>
        </w:tc>
      </w:tr>
    </w:tbl>
    <w:p w:rsidR="007C378F" w:rsidRPr="007E0F59" w:rsidRDefault="007C378F">
      <w:pPr>
        <w:rPr>
          <w:b/>
          <w:bCs/>
          <w:sz w:val="22"/>
          <w:szCs w:val="22"/>
        </w:rPr>
      </w:pPr>
    </w:p>
    <w:p w:rsidR="00274970" w:rsidRPr="007E0F59" w:rsidRDefault="00274970">
      <w:pPr>
        <w:rPr>
          <w:b/>
          <w:bCs/>
          <w:sz w:val="22"/>
          <w:szCs w:val="22"/>
        </w:rPr>
      </w:pPr>
      <w:r w:rsidRPr="007E0F59">
        <w:rPr>
          <w:sz w:val="22"/>
          <w:szCs w:val="22"/>
        </w:rPr>
        <w:t xml:space="preserve">Conference Committee: </w:t>
      </w:r>
      <w:r w:rsidR="008B739C" w:rsidRPr="007E0F59">
        <w:rPr>
          <w:b/>
          <w:bCs/>
          <w:sz w:val="22"/>
          <w:szCs w:val="22"/>
        </w:rPr>
        <w:t>P</w:t>
      </w:r>
      <w:r w:rsidR="006C13FE" w:rsidRPr="007E0F59">
        <w:rPr>
          <w:b/>
          <w:bCs/>
          <w:sz w:val="22"/>
          <w:szCs w:val="22"/>
        </w:rPr>
        <w:t xml:space="preserve">ublic </w:t>
      </w:r>
      <w:r w:rsidR="008B739C" w:rsidRPr="007E0F59">
        <w:rPr>
          <w:b/>
          <w:bCs/>
          <w:sz w:val="22"/>
          <w:szCs w:val="22"/>
        </w:rPr>
        <w:t>I</w:t>
      </w:r>
      <w:r w:rsidR="006C13FE" w:rsidRPr="007E0F59">
        <w:rPr>
          <w:b/>
          <w:bCs/>
          <w:sz w:val="22"/>
          <w:szCs w:val="22"/>
        </w:rPr>
        <w:t>nformation</w:t>
      </w:r>
      <w:r w:rsidRPr="007E0F59">
        <w:rPr>
          <w:b/>
          <w:bCs/>
          <w:sz w:val="22"/>
          <w:szCs w:val="22"/>
        </w:rPr>
        <w:t xml:space="preserve"> — Item </w:t>
      </w:r>
      <w:r w:rsidR="007C378F" w:rsidRPr="007E0F59">
        <w:rPr>
          <w:b/>
          <w:bCs/>
          <w:sz w:val="22"/>
          <w:szCs w:val="22"/>
        </w:rPr>
        <w:t>J</w:t>
      </w:r>
    </w:p>
    <w:tbl>
      <w:tblPr>
        <w:tblW w:w="10638" w:type="dxa"/>
        <w:tblLayout w:type="fixed"/>
        <w:tblLook w:val="0000"/>
      </w:tblPr>
      <w:tblGrid>
        <w:gridCol w:w="2268"/>
        <w:gridCol w:w="837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lastRenderedPageBreak/>
              <w:t>Agenda Topic</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274970">
            <w:pPr>
              <w:suppressAutoHyphens w:val="0"/>
              <w:autoSpaceDE w:val="0"/>
              <w:autoSpaceDN w:val="0"/>
              <w:adjustRightInd w:val="0"/>
              <w:rPr>
                <w:rFonts w:eastAsia="Times New Roman"/>
                <w:b/>
                <w:color w:val="040000"/>
                <w:sz w:val="22"/>
                <w:szCs w:val="22"/>
                <w:lang w:eastAsia="en-US"/>
              </w:rPr>
            </w:pPr>
            <w:r w:rsidRPr="007E0F59">
              <w:rPr>
                <w:rFonts w:eastAsia="Times New Roman"/>
                <w:b/>
                <w:color w:val="040000"/>
                <w:sz w:val="22"/>
                <w:szCs w:val="22"/>
                <w:lang w:eastAsia="en-US"/>
              </w:rPr>
              <w:t>Review contents of P.I. Kit and Workbook.</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274970">
            <w:pPr>
              <w:snapToGrid w:val="0"/>
              <w:rPr>
                <w:sz w:val="22"/>
                <w:szCs w:val="22"/>
              </w:rPr>
            </w:pPr>
            <w:r w:rsidRPr="007E0F59">
              <w:rPr>
                <w:sz w:val="22"/>
                <w:szCs w:val="22"/>
              </w:rPr>
              <w:t>This topic is on the agenda every year.</w:t>
            </w:r>
          </w:p>
          <w:p w:rsidR="00274970" w:rsidRPr="007E0F59" w:rsidRDefault="00274970">
            <w:pPr>
              <w:snapToGrid w:val="0"/>
              <w:rPr>
                <w:sz w:val="22"/>
                <w:szCs w:val="22"/>
              </w:rPr>
            </w:pPr>
            <w:r w:rsidRPr="007E0F59">
              <w:rPr>
                <w:sz w:val="22"/>
                <w:szCs w:val="22"/>
              </w:rPr>
              <w:t xml:space="preserve">Between Conferences, ideas for changes may be received. The Conference Committee reviews the contents of the </w:t>
            </w:r>
            <w:r w:rsidR="008B739C" w:rsidRPr="007E0F59">
              <w:rPr>
                <w:sz w:val="22"/>
                <w:szCs w:val="22"/>
              </w:rPr>
              <w:t>PI</w:t>
            </w:r>
            <w:r w:rsidRPr="007E0F59">
              <w:rPr>
                <w:sz w:val="22"/>
                <w:szCs w:val="22"/>
              </w:rPr>
              <w:t xml:space="preserve"> Kit and Workbook annually. They can recommend changes to the Kit and Workbook</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274970">
            <w:pPr>
              <w:keepLines/>
              <w:snapToGrid w:val="0"/>
              <w:rPr>
                <w:sz w:val="22"/>
                <w:szCs w:val="22"/>
              </w:rPr>
            </w:pPr>
            <w:r w:rsidRPr="007E0F59">
              <w:rPr>
                <w:sz w:val="22"/>
                <w:szCs w:val="22"/>
              </w:rPr>
              <w:t>We will not hear group consciences on this item. Committees are encouraged to relay ideas directly to the delegate.</w:t>
            </w:r>
          </w:p>
        </w:tc>
      </w:tr>
    </w:tbl>
    <w:p w:rsidR="00274970" w:rsidRPr="007E0F59" w:rsidRDefault="00274970">
      <w:pPr>
        <w:keepLines/>
        <w:rPr>
          <w:sz w:val="22"/>
          <w:szCs w:val="22"/>
        </w:rPr>
      </w:pPr>
    </w:p>
    <w:p w:rsidR="00B062FC" w:rsidRPr="007E0F59" w:rsidRDefault="00B062FC">
      <w:pPr>
        <w:keepLines/>
        <w:rPr>
          <w:sz w:val="22"/>
          <w:szCs w:val="22"/>
        </w:rPr>
      </w:pPr>
    </w:p>
    <w:p w:rsidR="00B062FC" w:rsidRPr="007E0F59" w:rsidRDefault="00B062FC">
      <w:pPr>
        <w:keepLines/>
        <w:rPr>
          <w:sz w:val="22"/>
          <w:szCs w:val="22"/>
        </w:rPr>
      </w:pPr>
    </w:p>
    <w:p w:rsidR="00B062FC" w:rsidRPr="007E0F59" w:rsidRDefault="00B062FC">
      <w:pPr>
        <w:keepLines/>
        <w:rPr>
          <w:sz w:val="22"/>
          <w:szCs w:val="22"/>
        </w:rPr>
      </w:pPr>
    </w:p>
    <w:p w:rsidR="00B062FC" w:rsidRPr="007E0F59" w:rsidRDefault="00B062FC">
      <w:pPr>
        <w:keepLines/>
        <w:rPr>
          <w:sz w:val="22"/>
          <w:szCs w:val="22"/>
        </w:rPr>
      </w:pPr>
    </w:p>
    <w:p w:rsidR="00B062FC" w:rsidRPr="007E0F59" w:rsidRDefault="00B062FC">
      <w:pPr>
        <w:keepLines/>
        <w:rPr>
          <w:sz w:val="22"/>
          <w:szCs w:val="22"/>
        </w:rPr>
      </w:pPr>
    </w:p>
    <w:p w:rsidR="00B062FC" w:rsidRPr="007E0F59" w:rsidRDefault="00B062FC">
      <w:pPr>
        <w:keepLines/>
        <w:rPr>
          <w:sz w:val="22"/>
          <w:szCs w:val="22"/>
        </w:rPr>
      </w:pPr>
    </w:p>
    <w:p w:rsidR="00B062FC" w:rsidRPr="007E0F59" w:rsidRDefault="00B062FC">
      <w:pPr>
        <w:keepLines/>
        <w:rPr>
          <w:sz w:val="22"/>
          <w:szCs w:val="22"/>
        </w:rPr>
      </w:pPr>
    </w:p>
    <w:p w:rsidR="00B062FC" w:rsidRPr="007E0F59" w:rsidRDefault="00B062FC">
      <w:pPr>
        <w:keepLines/>
        <w:rPr>
          <w:sz w:val="22"/>
          <w:szCs w:val="22"/>
        </w:rPr>
      </w:pPr>
    </w:p>
    <w:p w:rsidR="00B062FC" w:rsidRPr="007E0F59" w:rsidRDefault="00B062FC">
      <w:pPr>
        <w:keepLines/>
        <w:rPr>
          <w:sz w:val="22"/>
          <w:szCs w:val="22"/>
        </w:rPr>
      </w:pPr>
    </w:p>
    <w:p w:rsidR="00B062FC" w:rsidRPr="007E0F59" w:rsidRDefault="00B062FC">
      <w:pPr>
        <w:keepLines/>
        <w:rPr>
          <w:sz w:val="22"/>
          <w:szCs w:val="22"/>
        </w:rPr>
      </w:pPr>
    </w:p>
    <w:p w:rsidR="00B062FC" w:rsidRPr="007E0F59" w:rsidRDefault="00B062FC">
      <w:pPr>
        <w:keepLines/>
        <w:rPr>
          <w:sz w:val="22"/>
          <w:szCs w:val="22"/>
        </w:rPr>
      </w:pPr>
    </w:p>
    <w:p w:rsidR="00B062FC" w:rsidRPr="007E0F59" w:rsidRDefault="00B062FC">
      <w:pPr>
        <w:keepLines/>
        <w:rPr>
          <w:sz w:val="22"/>
          <w:szCs w:val="22"/>
        </w:rPr>
      </w:pPr>
    </w:p>
    <w:p w:rsidR="00B062FC" w:rsidRPr="007E0F59" w:rsidRDefault="00B062FC">
      <w:pPr>
        <w:keepLines/>
        <w:rPr>
          <w:sz w:val="22"/>
          <w:szCs w:val="22"/>
        </w:rPr>
      </w:pPr>
    </w:p>
    <w:p w:rsidR="00B062FC" w:rsidRPr="007E0F59" w:rsidRDefault="00B062FC">
      <w:pPr>
        <w:keepLines/>
        <w:rPr>
          <w:sz w:val="22"/>
          <w:szCs w:val="22"/>
        </w:rPr>
      </w:pPr>
    </w:p>
    <w:p w:rsidR="00B062FC" w:rsidRPr="007E0F59" w:rsidRDefault="00B062FC">
      <w:pPr>
        <w:keepLines/>
        <w:rPr>
          <w:sz w:val="22"/>
          <w:szCs w:val="22"/>
        </w:rPr>
      </w:pPr>
    </w:p>
    <w:p w:rsidR="00B062FC" w:rsidRPr="007E0F59" w:rsidRDefault="00B062FC">
      <w:pPr>
        <w:keepLines/>
        <w:rPr>
          <w:sz w:val="22"/>
          <w:szCs w:val="22"/>
        </w:rPr>
      </w:pPr>
    </w:p>
    <w:p w:rsidR="00B062FC" w:rsidRPr="007E0F59" w:rsidRDefault="00B062FC">
      <w:pPr>
        <w:keepLines/>
        <w:rPr>
          <w:sz w:val="22"/>
          <w:szCs w:val="22"/>
        </w:rPr>
      </w:pPr>
    </w:p>
    <w:p w:rsidR="00B062FC" w:rsidRPr="007E0F59" w:rsidRDefault="00B062FC">
      <w:pPr>
        <w:keepLines/>
        <w:rPr>
          <w:sz w:val="22"/>
          <w:szCs w:val="22"/>
        </w:rPr>
      </w:pPr>
    </w:p>
    <w:p w:rsidR="00B062FC" w:rsidRPr="007E0F59" w:rsidRDefault="00B062FC">
      <w:pPr>
        <w:keepLines/>
        <w:rPr>
          <w:sz w:val="22"/>
          <w:szCs w:val="22"/>
        </w:rPr>
      </w:pPr>
    </w:p>
    <w:p w:rsidR="00B062FC" w:rsidRPr="007E0F59" w:rsidRDefault="00B062FC">
      <w:pPr>
        <w:keepLines/>
        <w:rPr>
          <w:sz w:val="22"/>
          <w:szCs w:val="22"/>
        </w:rPr>
      </w:pPr>
    </w:p>
    <w:p w:rsidR="00B062FC" w:rsidRPr="007E0F59" w:rsidRDefault="00B062FC">
      <w:pPr>
        <w:keepLines/>
        <w:rPr>
          <w:sz w:val="22"/>
          <w:szCs w:val="22"/>
        </w:rPr>
      </w:pPr>
    </w:p>
    <w:p w:rsidR="00B062FC" w:rsidRPr="007E0F59" w:rsidRDefault="00B062FC">
      <w:pPr>
        <w:keepLines/>
        <w:rPr>
          <w:sz w:val="22"/>
          <w:szCs w:val="22"/>
        </w:rPr>
      </w:pPr>
    </w:p>
    <w:p w:rsidR="00E742E2" w:rsidRPr="007E0F59" w:rsidRDefault="00E742E2">
      <w:pPr>
        <w:keepLines/>
        <w:rPr>
          <w:sz w:val="22"/>
          <w:szCs w:val="22"/>
        </w:rPr>
      </w:pPr>
    </w:p>
    <w:p w:rsidR="00E742E2" w:rsidRPr="007E0F59" w:rsidRDefault="00E742E2">
      <w:pPr>
        <w:keepLines/>
        <w:rPr>
          <w:sz w:val="22"/>
          <w:szCs w:val="22"/>
        </w:rPr>
      </w:pPr>
    </w:p>
    <w:p w:rsidR="00E742E2" w:rsidRDefault="00E742E2">
      <w:pPr>
        <w:keepLines/>
        <w:rPr>
          <w:sz w:val="22"/>
          <w:szCs w:val="22"/>
        </w:rPr>
      </w:pPr>
    </w:p>
    <w:p w:rsidR="009E56B0" w:rsidRDefault="009E56B0">
      <w:pPr>
        <w:keepLines/>
        <w:rPr>
          <w:sz w:val="22"/>
          <w:szCs w:val="22"/>
        </w:rPr>
      </w:pPr>
    </w:p>
    <w:p w:rsidR="009E56B0" w:rsidRDefault="009E56B0">
      <w:pPr>
        <w:keepLines/>
        <w:rPr>
          <w:sz w:val="22"/>
          <w:szCs w:val="22"/>
        </w:rPr>
      </w:pPr>
    </w:p>
    <w:p w:rsidR="009E56B0" w:rsidRDefault="009E56B0">
      <w:pPr>
        <w:keepLines/>
        <w:rPr>
          <w:sz w:val="22"/>
          <w:szCs w:val="22"/>
        </w:rPr>
      </w:pPr>
    </w:p>
    <w:p w:rsidR="009E56B0" w:rsidRDefault="009E56B0">
      <w:pPr>
        <w:keepLines/>
        <w:rPr>
          <w:sz w:val="22"/>
          <w:szCs w:val="22"/>
        </w:rPr>
      </w:pPr>
    </w:p>
    <w:p w:rsidR="009E56B0" w:rsidRDefault="009E56B0">
      <w:pPr>
        <w:keepLines/>
        <w:rPr>
          <w:sz w:val="22"/>
          <w:szCs w:val="22"/>
        </w:rPr>
      </w:pPr>
    </w:p>
    <w:p w:rsidR="009702A6" w:rsidRDefault="009702A6">
      <w:pPr>
        <w:keepLines/>
        <w:rPr>
          <w:sz w:val="22"/>
          <w:szCs w:val="22"/>
        </w:rPr>
      </w:pPr>
    </w:p>
    <w:p w:rsidR="009702A6" w:rsidRDefault="009702A6">
      <w:pPr>
        <w:keepLines/>
        <w:rPr>
          <w:sz w:val="22"/>
          <w:szCs w:val="22"/>
        </w:rPr>
      </w:pPr>
    </w:p>
    <w:p w:rsidR="009702A6" w:rsidRDefault="009702A6">
      <w:pPr>
        <w:keepLines/>
        <w:rPr>
          <w:sz w:val="22"/>
          <w:szCs w:val="22"/>
        </w:rPr>
      </w:pPr>
    </w:p>
    <w:p w:rsidR="009702A6" w:rsidRDefault="009702A6">
      <w:pPr>
        <w:keepLines/>
        <w:rPr>
          <w:sz w:val="22"/>
          <w:szCs w:val="22"/>
        </w:rPr>
      </w:pPr>
    </w:p>
    <w:p w:rsidR="009702A6" w:rsidRDefault="009702A6">
      <w:pPr>
        <w:keepLines/>
        <w:rPr>
          <w:sz w:val="22"/>
          <w:szCs w:val="22"/>
        </w:rPr>
      </w:pPr>
    </w:p>
    <w:p w:rsidR="009702A6" w:rsidRDefault="009702A6">
      <w:pPr>
        <w:keepLines/>
        <w:rPr>
          <w:sz w:val="22"/>
          <w:szCs w:val="22"/>
        </w:rPr>
      </w:pPr>
    </w:p>
    <w:p w:rsidR="009702A6" w:rsidRDefault="009702A6">
      <w:pPr>
        <w:keepLines/>
        <w:rPr>
          <w:sz w:val="22"/>
          <w:szCs w:val="22"/>
        </w:rPr>
      </w:pPr>
    </w:p>
    <w:p w:rsidR="00A14010" w:rsidRDefault="00A14010">
      <w:pPr>
        <w:keepLines/>
        <w:rPr>
          <w:sz w:val="22"/>
          <w:szCs w:val="22"/>
        </w:rPr>
      </w:pPr>
    </w:p>
    <w:p w:rsidR="00A14010" w:rsidRDefault="00A14010">
      <w:pPr>
        <w:keepLines/>
        <w:rPr>
          <w:sz w:val="22"/>
          <w:szCs w:val="22"/>
        </w:rPr>
      </w:pPr>
    </w:p>
    <w:p w:rsidR="00A14010" w:rsidRDefault="00A14010">
      <w:pPr>
        <w:keepLines/>
        <w:rPr>
          <w:sz w:val="22"/>
          <w:szCs w:val="22"/>
        </w:rPr>
      </w:pPr>
    </w:p>
    <w:p w:rsidR="00A14010" w:rsidRDefault="00A14010">
      <w:pPr>
        <w:keepLines/>
        <w:rPr>
          <w:sz w:val="22"/>
          <w:szCs w:val="22"/>
        </w:rPr>
      </w:pPr>
    </w:p>
    <w:p w:rsidR="00A14010" w:rsidRDefault="00A14010">
      <w:pPr>
        <w:keepLines/>
        <w:rPr>
          <w:sz w:val="22"/>
          <w:szCs w:val="22"/>
        </w:rPr>
      </w:pPr>
    </w:p>
    <w:p w:rsidR="00A14010" w:rsidRDefault="00A14010">
      <w:pPr>
        <w:keepLines/>
        <w:rPr>
          <w:sz w:val="22"/>
          <w:szCs w:val="22"/>
        </w:rPr>
      </w:pPr>
    </w:p>
    <w:p w:rsidR="00A14010" w:rsidRDefault="00A14010">
      <w:pPr>
        <w:keepLines/>
        <w:rPr>
          <w:sz w:val="22"/>
          <w:szCs w:val="22"/>
        </w:rPr>
      </w:pPr>
    </w:p>
    <w:p w:rsidR="00A14010" w:rsidRDefault="00A14010">
      <w:pPr>
        <w:keepLines/>
        <w:rPr>
          <w:sz w:val="22"/>
          <w:szCs w:val="22"/>
        </w:rPr>
      </w:pPr>
    </w:p>
    <w:p w:rsidR="00A14010" w:rsidRDefault="00A14010">
      <w:pPr>
        <w:keepLines/>
        <w:rPr>
          <w:sz w:val="22"/>
          <w:szCs w:val="22"/>
        </w:rPr>
      </w:pPr>
    </w:p>
    <w:p w:rsidR="00A14010" w:rsidRDefault="00A14010">
      <w:pPr>
        <w:keepLines/>
        <w:rPr>
          <w:sz w:val="22"/>
          <w:szCs w:val="22"/>
        </w:rPr>
      </w:pPr>
    </w:p>
    <w:p w:rsidR="009E56B0" w:rsidRPr="007E0F59" w:rsidRDefault="009E56B0">
      <w:pPr>
        <w:keepLines/>
        <w:rPr>
          <w:sz w:val="22"/>
          <w:szCs w:val="22"/>
        </w:rPr>
      </w:pPr>
    </w:p>
    <w:p w:rsidR="00274970" w:rsidRPr="007E0F59" w:rsidRDefault="00274970">
      <w:pPr>
        <w:keepLines/>
        <w:rPr>
          <w:b/>
          <w:bCs/>
          <w:sz w:val="22"/>
          <w:szCs w:val="22"/>
        </w:rPr>
      </w:pPr>
      <w:r w:rsidRPr="007E0F59">
        <w:rPr>
          <w:sz w:val="22"/>
          <w:szCs w:val="22"/>
          <w:highlight w:val="yellow"/>
        </w:rPr>
        <w:lastRenderedPageBreak/>
        <w:t xml:space="preserve">Conference Committee: </w:t>
      </w:r>
      <w:r w:rsidR="002D292D" w:rsidRPr="007E0F59">
        <w:rPr>
          <w:b/>
          <w:bCs/>
          <w:sz w:val="22"/>
          <w:szCs w:val="22"/>
          <w:highlight w:val="yellow"/>
        </w:rPr>
        <w:t>Report &amp; Charter — Item A</w:t>
      </w:r>
    </w:p>
    <w:tbl>
      <w:tblPr>
        <w:tblW w:w="10710" w:type="dxa"/>
        <w:tblLayout w:type="fixed"/>
        <w:tblCellMar>
          <w:left w:w="180" w:type="dxa"/>
          <w:right w:w="180" w:type="dxa"/>
        </w:tblCellMar>
        <w:tblLook w:val="0000"/>
      </w:tblPr>
      <w:tblGrid>
        <w:gridCol w:w="2268"/>
        <w:gridCol w:w="8442"/>
      </w:tblGrid>
      <w:tr w:rsidR="000020E8" w:rsidRPr="007E0F59" w:rsidTr="000020E8">
        <w:trPr>
          <w:trHeight w:val="525"/>
        </w:trPr>
        <w:tc>
          <w:tcPr>
            <w:tcW w:w="2268" w:type="dxa"/>
            <w:tcBorders>
              <w:top w:val="single" w:sz="6" w:space="0" w:color="000000"/>
              <w:left w:val="single" w:sz="6" w:space="0" w:color="000000"/>
              <w:bottom w:val="single" w:sz="6" w:space="0" w:color="000000"/>
              <w:right w:val="nil"/>
            </w:tcBorders>
          </w:tcPr>
          <w:p w:rsidR="000020E8" w:rsidRPr="007E0F59" w:rsidRDefault="000020E8">
            <w:pPr>
              <w:keepLines/>
              <w:rPr>
                <w:sz w:val="22"/>
                <w:szCs w:val="22"/>
              </w:rPr>
            </w:pPr>
            <w:r w:rsidRPr="007E0F59">
              <w:rPr>
                <w:sz w:val="22"/>
                <w:szCs w:val="22"/>
              </w:rPr>
              <w:t>Agenda Topic</w:t>
            </w:r>
          </w:p>
        </w:tc>
        <w:tc>
          <w:tcPr>
            <w:tcW w:w="8442" w:type="dxa"/>
            <w:tcBorders>
              <w:top w:val="single" w:sz="6" w:space="0" w:color="000000"/>
              <w:left w:val="single" w:sz="6" w:space="0" w:color="000000"/>
              <w:bottom w:val="single" w:sz="6" w:space="0" w:color="000000"/>
              <w:right w:val="single" w:sz="6" w:space="0" w:color="000000"/>
            </w:tcBorders>
          </w:tcPr>
          <w:p w:rsidR="000020E8" w:rsidRPr="007E0F59" w:rsidRDefault="000020E8" w:rsidP="000020E8">
            <w:pPr>
              <w:suppressAutoHyphens w:val="0"/>
              <w:autoSpaceDE w:val="0"/>
              <w:autoSpaceDN w:val="0"/>
              <w:adjustRightInd w:val="0"/>
              <w:rPr>
                <w:b/>
                <w:sz w:val="22"/>
                <w:szCs w:val="22"/>
              </w:rPr>
            </w:pPr>
            <w:r w:rsidRPr="007E0F59">
              <w:rPr>
                <w:rFonts w:eastAsia="Times New Roman"/>
                <w:b/>
                <w:sz w:val="22"/>
                <w:szCs w:val="22"/>
                <w:lang w:eastAsia="en-US"/>
              </w:rPr>
              <w:t>Consider request to add text to the committee’s Composition, Scope and Procedure regarding the option to meet by conference call prior to the Annual Meeting of GSC.</w:t>
            </w:r>
          </w:p>
        </w:tc>
      </w:tr>
      <w:tr w:rsidR="000020E8" w:rsidRPr="007E0F59" w:rsidTr="000020E8">
        <w:trPr>
          <w:trHeight w:val="1119"/>
        </w:trPr>
        <w:tc>
          <w:tcPr>
            <w:tcW w:w="2268" w:type="dxa"/>
            <w:tcBorders>
              <w:top w:val="single" w:sz="6" w:space="0" w:color="000000"/>
              <w:left w:val="single" w:sz="6" w:space="0" w:color="000000"/>
              <w:bottom w:val="single" w:sz="6" w:space="0" w:color="000000"/>
              <w:right w:val="nil"/>
            </w:tcBorders>
          </w:tcPr>
          <w:p w:rsidR="000020E8" w:rsidRPr="007E0F59" w:rsidRDefault="000020E8">
            <w:pPr>
              <w:keepLines/>
              <w:rPr>
                <w:sz w:val="22"/>
                <w:szCs w:val="22"/>
              </w:rPr>
            </w:pPr>
            <w:r w:rsidRPr="007E0F59">
              <w:rPr>
                <w:sz w:val="22"/>
                <w:szCs w:val="22"/>
              </w:rPr>
              <w:t>Historical Context; Why is it on the Agenda?</w:t>
            </w:r>
          </w:p>
        </w:tc>
        <w:tc>
          <w:tcPr>
            <w:tcW w:w="8442" w:type="dxa"/>
            <w:tcBorders>
              <w:top w:val="single" w:sz="6" w:space="0" w:color="000000"/>
              <w:left w:val="single" w:sz="6" w:space="0" w:color="000000"/>
              <w:bottom w:val="single" w:sz="6" w:space="0" w:color="000000"/>
              <w:right w:val="single" w:sz="6" w:space="0" w:color="000000"/>
            </w:tcBorders>
          </w:tcPr>
          <w:p w:rsidR="000020E8" w:rsidRPr="00FD14CA" w:rsidRDefault="000020E8" w:rsidP="00FD14CA">
            <w:pPr>
              <w:pStyle w:val="Default"/>
              <w:rPr>
                <w:sz w:val="22"/>
                <w:szCs w:val="22"/>
              </w:rPr>
            </w:pPr>
            <w:r w:rsidRPr="007E0F59">
              <w:rPr>
                <w:b/>
                <w:sz w:val="22"/>
                <w:szCs w:val="22"/>
              </w:rPr>
              <w:t xml:space="preserve">The Agenda Item is listed under every committee. </w:t>
            </w:r>
            <w:r w:rsidRPr="007E0F59">
              <w:rPr>
                <w:sz w:val="22"/>
                <w:szCs w:val="22"/>
              </w:rPr>
              <w:t xml:space="preserve">To better handle workload, each 2017 Conference committee is being forwarded this request about adding text to the committee’s procedures so that each committee would have the option of meeting by conference call in the 60 days prior to the General Service Conference. These conference calls could be used to make decisions about how to conduct business, determining how voting would be conducted, potentially re-ordering items on the agenda, and holding preliminary non-voting discussions on what the committee considered priority items. </w:t>
            </w:r>
          </w:p>
        </w:tc>
      </w:tr>
      <w:tr w:rsidR="000020E8" w:rsidRPr="007E0F59" w:rsidTr="000020E8">
        <w:trPr>
          <w:trHeight w:val="534"/>
        </w:trPr>
        <w:tc>
          <w:tcPr>
            <w:tcW w:w="2268" w:type="dxa"/>
            <w:tcBorders>
              <w:top w:val="single" w:sz="6" w:space="0" w:color="000000"/>
              <w:left w:val="single" w:sz="6" w:space="0" w:color="000000"/>
              <w:bottom w:val="single" w:sz="6" w:space="0" w:color="000000"/>
              <w:right w:val="nil"/>
            </w:tcBorders>
          </w:tcPr>
          <w:p w:rsidR="000020E8" w:rsidRPr="007E0F59" w:rsidRDefault="000020E8">
            <w:pPr>
              <w:keepLines/>
              <w:rPr>
                <w:sz w:val="22"/>
                <w:szCs w:val="22"/>
              </w:rPr>
            </w:pPr>
            <w:r w:rsidRPr="007E0F59">
              <w:rPr>
                <w:sz w:val="22"/>
                <w:szCs w:val="22"/>
              </w:rPr>
              <w:t>What the Delegate needs to know?</w:t>
            </w:r>
          </w:p>
        </w:tc>
        <w:tc>
          <w:tcPr>
            <w:tcW w:w="8442" w:type="dxa"/>
            <w:tcBorders>
              <w:top w:val="single" w:sz="6" w:space="0" w:color="000000"/>
              <w:left w:val="single" w:sz="6" w:space="0" w:color="000000"/>
              <w:bottom w:val="single" w:sz="6" w:space="0" w:color="000000"/>
              <w:right w:val="single" w:sz="6" w:space="0" w:color="000000"/>
            </w:tcBorders>
          </w:tcPr>
          <w:p w:rsidR="000020E8" w:rsidRPr="007E0F59" w:rsidRDefault="000020E8" w:rsidP="000020E8">
            <w:pPr>
              <w:keepLines/>
              <w:snapToGrid w:val="0"/>
              <w:rPr>
                <w:color w:val="7030A0"/>
                <w:sz w:val="22"/>
                <w:szCs w:val="22"/>
              </w:rPr>
            </w:pPr>
            <w:r w:rsidRPr="007E0F59">
              <w:rPr>
                <w:b/>
                <w:sz w:val="22"/>
                <w:szCs w:val="22"/>
              </w:rPr>
              <w:t>Should the Conference committee meet via conference call 60 days prior to conference to conduct suggested topics? Why or Why not? Each Conference Committee will decide for themselves.</w:t>
            </w:r>
          </w:p>
        </w:tc>
      </w:tr>
    </w:tbl>
    <w:p w:rsidR="00274970" w:rsidRPr="007E0F59" w:rsidRDefault="00274970">
      <w:pPr>
        <w:rPr>
          <w:sz w:val="22"/>
          <w:szCs w:val="22"/>
        </w:rPr>
      </w:pPr>
    </w:p>
    <w:p w:rsidR="00274970" w:rsidRPr="007E0F59" w:rsidRDefault="00274970">
      <w:pPr>
        <w:keepLines/>
        <w:rPr>
          <w:b/>
          <w:bCs/>
          <w:sz w:val="22"/>
          <w:szCs w:val="22"/>
        </w:rPr>
      </w:pPr>
      <w:r w:rsidRPr="007E0F59">
        <w:rPr>
          <w:sz w:val="22"/>
          <w:szCs w:val="22"/>
        </w:rPr>
        <w:t xml:space="preserve">Conference Committee: </w:t>
      </w:r>
      <w:r w:rsidRPr="007E0F59">
        <w:rPr>
          <w:b/>
          <w:bCs/>
          <w:sz w:val="22"/>
          <w:szCs w:val="22"/>
        </w:rPr>
        <w:t xml:space="preserve">Report &amp; Charter — Item </w:t>
      </w:r>
      <w:r w:rsidR="002D292D" w:rsidRPr="007E0F59">
        <w:rPr>
          <w:b/>
          <w:bCs/>
          <w:sz w:val="22"/>
          <w:szCs w:val="22"/>
        </w:rPr>
        <w:t>B1 B2 B3 B4</w:t>
      </w:r>
    </w:p>
    <w:tbl>
      <w:tblPr>
        <w:tblW w:w="0" w:type="auto"/>
        <w:tblLayout w:type="fixed"/>
        <w:tblCellMar>
          <w:left w:w="180" w:type="dxa"/>
          <w:right w:w="180" w:type="dxa"/>
        </w:tblCellMar>
        <w:tblLook w:val="0000"/>
      </w:tblPr>
      <w:tblGrid>
        <w:gridCol w:w="2268"/>
        <w:gridCol w:w="8442"/>
      </w:tblGrid>
      <w:tr w:rsidR="00274970" w:rsidRPr="007E0F59" w:rsidTr="00252596">
        <w:trPr>
          <w:trHeight w:val="570"/>
        </w:trPr>
        <w:tc>
          <w:tcPr>
            <w:tcW w:w="2268" w:type="dxa"/>
            <w:tcBorders>
              <w:top w:val="single" w:sz="6" w:space="0" w:color="000000"/>
              <w:left w:val="single" w:sz="6" w:space="0" w:color="000000"/>
              <w:bottom w:val="single" w:sz="6" w:space="0" w:color="000000"/>
              <w:right w:val="nil"/>
            </w:tcBorders>
          </w:tcPr>
          <w:p w:rsidR="00274970" w:rsidRPr="007E0F59" w:rsidRDefault="00274970">
            <w:pPr>
              <w:keepLines/>
              <w:rPr>
                <w:sz w:val="22"/>
                <w:szCs w:val="22"/>
              </w:rPr>
            </w:pPr>
            <w:r w:rsidRPr="007E0F59">
              <w:rPr>
                <w:sz w:val="22"/>
                <w:szCs w:val="22"/>
              </w:rPr>
              <w:t>Agenda Topic</w:t>
            </w:r>
          </w:p>
          <w:p w:rsidR="00D14965" w:rsidRPr="007E0F59" w:rsidRDefault="00D14965">
            <w:pPr>
              <w:keepLines/>
              <w:rPr>
                <w:color w:val="7030A0"/>
                <w:sz w:val="22"/>
                <w:szCs w:val="22"/>
              </w:rPr>
            </w:pPr>
          </w:p>
          <w:p w:rsidR="00FC3D7F" w:rsidRPr="007E0F59" w:rsidRDefault="00D14965" w:rsidP="00FC3D7F">
            <w:pPr>
              <w:keepLines/>
              <w:rPr>
                <w:color w:val="7030A0"/>
                <w:sz w:val="22"/>
                <w:szCs w:val="22"/>
              </w:rPr>
            </w:pPr>
            <w:r w:rsidRPr="007E0F59">
              <w:rPr>
                <w:color w:val="7030A0"/>
                <w:sz w:val="22"/>
                <w:szCs w:val="22"/>
              </w:rPr>
              <w:t>Pass on review items</w:t>
            </w:r>
          </w:p>
          <w:p w:rsidR="00FC3D7F" w:rsidRPr="007E0F59" w:rsidRDefault="00FC3D7F" w:rsidP="00FC3D7F">
            <w:pPr>
              <w:keepLines/>
              <w:rPr>
                <w:color w:val="7030A0"/>
                <w:sz w:val="22"/>
                <w:szCs w:val="22"/>
              </w:rPr>
            </w:pPr>
          </w:p>
          <w:p w:rsidR="00FC3D7F" w:rsidRPr="007E0F59" w:rsidRDefault="00FC3D7F" w:rsidP="00FC3D7F">
            <w:pPr>
              <w:keepLines/>
              <w:rPr>
                <w:color w:val="7030A0"/>
                <w:sz w:val="22"/>
                <w:szCs w:val="22"/>
              </w:rPr>
            </w:pPr>
            <w:r w:rsidRPr="007E0F59">
              <w:rPr>
                <w:color w:val="7030A0"/>
                <w:sz w:val="22"/>
                <w:szCs w:val="22"/>
              </w:rPr>
              <w:t>Mention they are being reviewed, If time remains, touch on B2</w:t>
            </w:r>
          </w:p>
          <w:p w:rsidR="00FC3D7F" w:rsidRPr="007E0F59" w:rsidRDefault="00FC3D7F" w:rsidP="00FC3D7F">
            <w:pPr>
              <w:keepLines/>
              <w:rPr>
                <w:color w:val="7030A0"/>
                <w:sz w:val="22"/>
                <w:szCs w:val="22"/>
              </w:rPr>
            </w:pPr>
          </w:p>
          <w:p w:rsidR="00FC3D7F" w:rsidRPr="007E0F59" w:rsidRDefault="00FC3D7F" w:rsidP="00FC3D7F">
            <w:pPr>
              <w:keepLines/>
              <w:snapToGrid w:val="0"/>
              <w:rPr>
                <w:sz w:val="22"/>
                <w:szCs w:val="22"/>
              </w:rPr>
            </w:pPr>
            <w:r w:rsidRPr="007E0F59">
              <w:rPr>
                <w:sz w:val="22"/>
                <w:szCs w:val="22"/>
              </w:rPr>
              <w:t>Historical Context; Why is it on the Agenda?</w:t>
            </w:r>
          </w:p>
          <w:p w:rsidR="00FC3D7F" w:rsidRPr="007E0F59" w:rsidRDefault="00FC3D7F" w:rsidP="00FC3D7F">
            <w:pPr>
              <w:keepLines/>
              <w:snapToGrid w:val="0"/>
              <w:rPr>
                <w:sz w:val="22"/>
                <w:szCs w:val="22"/>
              </w:rPr>
            </w:pPr>
          </w:p>
          <w:p w:rsidR="00FC3D7F" w:rsidRPr="007E0F59" w:rsidRDefault="00FC3D7F" w:rsidP="00FC3D7F">
            <w:pPr>
              <w:keepLines/>
              <w:snapToGrid w:val="0"/>
              <w:rPr>
                <w:b/>
                <w:color w:val="7030A0"/>
                <w:sz w:val="22"/>
                <w:szCs w:val="22"/>
              </w:rPr>
            </w:pPr>
            <w:r w:rsidRPr="007E0F59">
              <w:rPr>
                <w:b/>
                <w:color w:val="7030A0"/>
                <w:sz w:val="22"/>
                <w:szCs w:val="22"/>
              </w:rPr>
              <w:t>Informational only, discuss only if time permits.</w:t>
            </w:r>
          </w:p>
          <w:p w:rsidR="00FC3D7F" w:rsidRPr="007E0F59" w:rsidRDefault="00FC3D7F" w:rsidP="00FC3D7F">
            <w:pPr>
              <w:keepLines/>
              <w:snapToGrid w:val="0"/>
              <w:rPr>
                <w:b/>
                <w:color w:val="7030A0"/>
                <w:sz w:val="22"/>
                <w:szCs w:val="22"/>
              </w:rPr>
            </w:pPr>
          </w:p>
          <w:p w:rsidR="00FC3D7F" w:rsidRPr="007E0F59" w:rsidRDefault="00FC3D7F" w:rsidP="00FC3D7F">
            <w:pPr>
              <w:keepLines/>
              <w:snapToGrid w:val="0"/>
              <w:rPr>
                <w:b/>
                <w:color w:val="7030A0"/>
                <w:sz w:val="22"/>
                <w:szCs w:val="22"/>
              </w:rPr>
            </w:pPr>
            <w:r w:rsidRPr="007E0F59">
              <w:rPr>
                <w:b/>
                <w:color w:val="7030A0"/>
                <w:sz w:val="22"/>
                <w:szCs w:val="22"/>
                <w:highlight w:val="yellow"/>
              </w:rPr>
              <w:t>Do overview of items B1, B2, B3 &amp; B4</w:t>
            </w:r>
          </w:p>
          <w:p w:rsidR="00FC3D7F" w:rsidRPr="007E0F59" w:rsidRDefault="00FC3D7F" w:rsidP="00FC3D7F">
            <w:pPr>
              <w:keepLines/>
              <w:snapToGrid w:val="0"/>
              <w:rPr>
                <w:b/>
                <w:color w:val="7030A0"/>
                <w:sz w:val="22"/>
                <w:szCs w:val="22"/>
              </w:rPr>
            </w:pPr>
          </w:p>
          <w:p w:rsidR="00FC3D7F" w:rsidRPr="007E0F59" w:rsidRDefault="00FC3D7F" w:rsidP="00FC3D7F">
            <w:pPr>
              <w:keepLines/>
              <w:rPr>
                <w:color w:val="7030A0"/>
                <w:sz w:val="22"/>
                <w:szCs w:val="22"/>
              </w:rPr>
            </w:pPr>
            <w:r w:rsidRPr="007E0F59">
              <w:rPr>
                <w:b/>
                <w:color w:val="7030A0"/>
                <w:sz w:val="22"/>
                <w:szCs w:val="22"/>
              </w:rPr>
              <w:t>Time will be limited, so consolidate on what will be reviewed without going into details</w:t>
            </w:r>
          </w:p>
          <w:p w:rsidR="00D14965" w:rsidRPr="007E0F59" w:rsidRDefault="00D14965" w:rsidP="00FC3D7F">
            <w:pPr>
              <w:keepLines/>
              <w:rPr>
                <w:sz w:val="22"/>
                <w:szCs w:val="22"/>
              </w:rPr>
            </w:pPr>
          </w:p>
        </w:tc>
        <w:tc>
          <w:tcPr>
            <w:tcW w:w="8442" w:type="dxa"/>
            <w:tcBorders>
              <w:top w:val="single" w:sz="6" w:space="0" w:color="000000"/>
              <w:left w:val="single" w:sz="6" w:space="0" w:color="000000"/>
              <w:bottom w:val="single" w:sz="6" w:space="0" w:color="000000"/>
              <w:right w:val="single" w:sz="6" w:space="0" w:color="000000"/>
            </w:tcBorders>
          </w:tcPr>
          <w:p w:rsidR="00274970" w:rsidRPr="007E0F59" w:rsidRDefault="002D292D" w:rsidP="008E2B8E">
            <w:pPr>
              <w:suppressAutoHyphens w:val="0"/>
              <w:autoSpaceDE w:val="0"/>
              <w:autoSpaceDN w:val="0"/>
              <w:adjustRightInd w:val="0"/>
              <w:rPr>
                <w:b/>
                <w:bCs/>
                <w:color w:val="000000"/>
                <w:sz w:val="22"/>
                <w:szCs w:val="22"/>
              </w:rPr>
            </w:pPr>
            <w:r w:rsidRPr="007E0F59">
              <w:rPr>
                <w:rFonts w:eastAsia="Times New Roman"/>
                <w:i/>
                <w:iCs/>
                <w:sz w:val="22"/>
                <w:szCs w:val="22"/>
                <w:lang w:eastAsia="en-US"/>
              </w:rPr>
              <w:t>The A.A. Service Manual/Twelve Concepts for World Service</w:t>
            </w:r>
            <w:r w:rsidRPr="007E0F59">
              <w:rPr>
                <w:rFonts w:eastAsia="Times New Roman"/>
                <w:sz w:val="22"/>
                <w:szCs w:val="22"/>
                <w:lang w:eastAsia="en-US"/>
              </w:rPr>
              <w:t>, 2018-2020</w:t>
            </w:r>
            <w:r w:rsidR="008E2B8E" w:rsidRPr="007E0F59">
              <w:rPr>
                <w:rFonts w:eastAsia="Times New Roman"/>
                <w:sz w:val="22"/>
                <w:szCs w:val="22"/>
                <w:lang w:eastAsia="en-US"/>
              </w:rPr>
              <w:t xml:space="preserve"> </w:t>
            </w:r>
            <w:r w:rsidRPr="007E0F59">
              <w:rPr>
                <w:rFonts w:eastAsia="Times New Roman"/>
                <w:sz w:val="22"/>
                <w:szCs w:val="22"/>
                <w:lang w:eastAsia="en-US"/>
              </w:rPr>
              <w:t>Edition:</w:t>
            </w:r>
          </w:p>
          <w:p w:rsidR="002D292D" w:rsidRPr="007E0F59" w:rsidRDefault="002D292D">
            <w:pPr>
              <w:rPr>
                <w:b/>
                <w:bCs/>
                <w:color w:val="000000"/>
                <w:sz w:val="22"/>
                <w:szCs w:val="22"/>
              </w:rPr>
            </w:pPr>
          </w:p>
          <w:p w:rsidR="00D14965" w:rsidRPr="007E0F59" w:rsidRDefault="00D14965" w:rsidP="00FC3D7F">
            <w:pPr>
              <w:rPr>
                <w:b/>
                <w:bCs/>
                <w:sz w:val="22"/>
                <w:szCs w:val="22"/>
              </w:rPr>
            </w:pPr>
            <w:r w:rsidRPr="007E0F59">
              <w:rPr>
                <w:rFonts w:eastAsia="Times New Roman"/>
                <w:b/>
                <w:sz w:val="22"/>
                <w:szCs w:val="22"/>
                <w:lang w:eastAsia="en-US"/>
              </w:rPr>
              <w:t>B</w:t>
            </w:r>
            <w:r w:rsidR="002D292D" w:rsidRPr="007E0F59">
              <w:rPr>
                <w:rFonts w:eastAsia="Times New Roman"/>
                <w:b/>
                <w:sz w:val="22"/>
                <w:szCs w:val="22"/>
                <w:lang w:eastAsia="en-US"/>
              </w:rPr>
              <w:t>1. Review list of editorial updates.</w:t>
            </w:r>
            <w:r w:rsidRPr="007E0F59">
              <w:rPr>
                <w:rFonts w:eastAsia="Times New Roman"/>
                <w:b/>
                <w:sz w:val="22"/>
                <w:szCs w:val="22"/>
                <w:lang w:eastAsia="en-US"/>
              </w:rPr>
              <w:t xml:space="preserve"> -</w:t>
            </w:r>
            <w:r w:rsidRPr="007E0F59">
              <w:rPr>
                <w:rFonts w:eastAsia="Times New Roman"/>
                <w:sz w:val="22"/>
                <w:szCs w:val="22"/>
                <w:lang w:eastAsia="en-US"/>
              </w:rPr>
              <w:t xml:space="preserve"> </w:t>
            </w:r>
            <w:r w:rsidR="00FC3D7F" w:rsidRPr="007E0F59">
              <w:rPr>
                <w:sz w:val="22"/>
                <w:szCs w:val="22"/>
              </w:rPr>
              <w:t xml:space="preserve">Each year a list of standard editorial updates, along with any errors to be corrected, are forwarded to the Conference Committee on Report and Charter for review. </w:t>
            </w:r>
            <w:r w:rsidR="00FC3D7F" w:rsidRPr="007E0F59">
              <w:rPr>
                <w:b/>
                <w:bCs/>
                <w:sz w:val="22"/>
                <w:szCs w:val="22"/>
              </w:rPr>
              <w:t>Background documents are available to committee members only.</w:t>
            </w:r>
          </w:p>
          <w:p w:rsidR="00FC3D7F" w:rsidRPr="00FD14CA" w:rsidRDefault="00FC3D7F" w:rsidP="00FC3D7F">
            <w:pPr>
              <w:rPr>
                <w:b/>
                <w:bCs/>
                <w:color w:val="000000"/>
                <w:sz w:val="16"/>
                <w:szCs w:val="16"/>
              </w:rPr>
            </w:pPr>
          </w:p>
          <w:p w:rsidR="009E56B0" w:rsidRDefault="00D14965" w:rsidP="009E56B0">
            <w:pPr>
              <w:suppressAutoHyphens w:val="0"/>
              <w:autoSpaceDE w:val="0"/>
              <w:autoSpaceDN w:val="0"/>
              <w:adjustRightInd w:val="0"/>
              <w:rPr>
                <w:sz w:val="20"/>
                <w:szCs w:val="20"/>
              </w:rPr>
            </w:pPr>
            <w:r w:rsidRPr="007E0F59">
              <w:rPr>
                <w:rFonts w:eastAsia="Times New Roman"/>
                <w:b/>
                <w:iCs/>
                <w:sz w:val="22"/>
                <w:szCs w:val="22"/>
                <w:lang w:eastAsia="en-US"/>
              </w:rPr>
              <w:t>B</w:t>
            </w:r>
            <w:r w:rsidR="002D292D" w:rsidRPr="007E0F59">
              <w:rPr>
                <w:rFonts w:eastAsia="Times New Roman"/>
                <w:b/>
                <w:iCs/>
                <w:sz w:val="22"/>
                <w:szCs w:val="22"/>
                <w:lang w:eastAsia="en-US"/>
              </w:rPr>
              <w:t>2</w:t>
            </w:r>
            <w:r w:rsidR="002D292D" w:rsidRPr="007E0F59">
              <w:rPr>
                <w:rFonts w:eastAsia="Times New Roman"/>
                <w:b/>
                <w:i/>
                <w:iCs/>
                <w:sz w:val="22"/>
                <w:szCs w:val="22"/>
                <w:lang w:eastAsia="en-US"/>
              </w:rPr>
              <w:t xml:space="preserve">. </w:t>
            </w:r>
            <w:r w:rsidR="002D292D" w:rsidRPr="007E0F59">
              <w:rPr>
                <w:rFonts w:eastAsia="Times New Roman"/>
                <w:b/>
                <w:sz w:val="22"/>
                <w:szCs w:val="22"/>
                <w:lang w:eastAsia="en-US"/>
              </w:rPr>
              <w:t xml:space="preserve">Consider request to add text regarding area websites to Chapter Four of </w:t>
            </w:r>
            <w:r w:rsidR="002D292D" w:rsidRPr="007E0F59">
              <w:rPr>
                <w:rFonts w:eastAsia="Times New Roman"/>
                <w:b/>
                <w:iCs/>
                <w:sz w:val="22"/>
                <w:szCs w:val="22"/>
                <w:lang w:eastAsia="en-US"/>
              </w:rPr>
              <w:t>The A.A. Service Manual/Twelve Concepts for World Service</w:t>
            </w:r>
            <w:r w:rsidR="002D292D" w:rsidRPr="007E0F59">
              <w:rPr>
                <w:rFonts w:eastAsia="Times New Roman"/>
                <w:b/>
                <w:i/>
                <w:iCs/>
                <w:sz w:val="22"/>
                <w:szCs w:val="22"/>
                <w:lang w:eastAsia="en-US"/>
              </w:rPr>
              <w:t>.</w:t>
            </w:r>
            <w:r w:rsidRPr="009E56B0">
              <w:rPr>
                <w:rFonts w:eastAsia="Times New Roman"/>
                <w:b/>
                <w:i/>
                <w:iCs/>
                <w:sz w:val="22"/>
                <w:szCs w:val="22"/>
                <w:lang w:eastAsia="en-US"/>
              </w:rPr>
              <w:t xml:space="preserve">- </w:t>
            </w:r>
            <w:r w:rsidR="009E56B0" w:rsidRPr="009E56B0">
              <w:rPr>
                <w:sz w:val="22"/>
                <w:szCs w:val="22"/>
              </w:rPr>
              <w:t>At their January 28, 2017 meeting, the Trustees’ Committee on Literature reviewed a request to consider adding text regarding Area Websites to Chapter Four of The A.A. Service Manual, “The Area Assembly and Activities,” right after the section on “Area Newsletters or Bulletins,” and agreed to forward this request to the 2017 Conference Committee on Report and Charter</w:t>
            </w:r>
            <w:r w:rsidR="009E56B0">
              <w:rPr>
                <w:sz w:val="20"/>
                <w:szCs w:val="20"/>
              </w:rPr>
              <w:t xml:space="preserve">. </w:t>
            </w:r>
          </w:p>
          <w:p w:rsidR="009E56B0" w:rsidRPr="009E56B0" w:rsidRDefault="009E56B0" w:rsidP="009E56B0">
            <w:pPr>
              <w:pStyle w:val="Default"/>
              <w:rPr>
                <w:sz w:val="16"/>
                <w:szCs w:val="16"/>
              </w:rPr>
            </w:pPr>
          </w:p>
          <w:p w:rsidR="009E56B0" w:rsidRDefault="009E56B0" w:rsidP="009E56B0">
            <w:pPr>
              <w:pStyle w:val="Default"/>
              <w:rPr>
                <w:sz w:val="20"/>
                <w:szCs w:val="20"/>
              </w:rPr>
            </w:pPr>
            <w:r w:rsidRPr="009E56B0">
              <w:rPr>
                <w:sz w:val="22"/>
                <w:szCs w:val="22"/>
              </w:rPr>
              <w:t>Proposed draft text</w:t>
            </w:r>
            <w:r>
              <w:rPr>
                <w:sz w:val="20"/>
                <w:szCs w:val="20"/>
              </w:rPr>
              <w:t xml:space="preserve">: </w:t>
            </w:r>
          </w:p>
          <w:p w:rsidR="009E56B0" w:rsidRPr="009E56B0" w:rsidRDefault="009E56B0" w:rsidP="009E56B0">
            <w:pPr>
              <w:pStyle w:val="Default"/>
              <w:ind w:left="720"/>
              <w:rPr>
                <w:b/>
                <w:bCs/>
                <w:sz w:val="16"/>
                <w:szCs w:val="16"/>
              </w:rPr>
            </w:pPr>
          </w:p>
          <w:p w:rsidR="009E56B0" w:rsidRPr="009E56B0" w:rsidRDefault="009E56B0" w:rsidP="009E56B0">
            <w:pPr>
              <w:pStyle w:val="Default"/>
              <w:ind w:left="720"/>
              <w:rPr>
                <w:sz w:val="22"/>
                <w:szCs w:val="22"/>
              </w:rPr>
            </w:pPr>
            <w:r w:rsidRPr="009E56B0">
              <w:rPr>
                <w:b/>
                <w:bCs/>
                <w:sz w:val="22"/>
                <w:szCs w:val="22"/>
              </w:rPr>
              <w:t xml:space="preserve">Area Websites </w:t>
            </w:r>
          </w:p>
          <w:p w:rsidR="009E56B0" w:rsidRPr="009E56B0" w:rsidRDefault="009E56B0" w:rsidP="009E56B0">
            <w:pPr>
              <w:suppressAutoHyphens w:val="0"/>
              <w:autoSpaceDE w:val="0"/>
              <w:autoSpaceDN w:val="0"/>
              <w:adjustRightInd w:val="0"/>
              <w:ind w:left="720"/>
              <w:rPr>
                <w:rFonts w:eastAsia="Times New Roman"/>
                <w:i/>
                <w:iCs/>
                <w:sz w:val="22"/>
                <w:szCs w:val="22"/>
                <w:lang w:eastAsia="en-US"/>
              </w:rPr>
            </w:pPr>
            <w:r w:rsidRPr="009E56B0">
              <w:rPr>
                <w:sz w:val="22"/>
                <w:szCs w:val="22"/>
              </w:rPr>
              <w:t xml:space="preserve">Many AA entities now use websites as a way to communicate meeting and service information within the Fellowship. An AA website can serve as a public information tool, providing information about AA to the public as well. As with newsletters, it has been found prudent for a committee (rather than one or two individuals) </w:t>
            </w:r>
          </w:p>
          <w:p w:rsidR="00D14965" w:rsidRPr="00FD14CA" w:rsidRDefault="00D14965" w:rsidP="00D14965">
            <w:pPr>
              <w:rPr>
                <w:bCs/>
                <w:color w:val="000000"/>
                <w:sz w:val="16"/>
                <w:szCs w:val="16"/>
              </w:rPr>
            </w:pPr>
          </w:p>
          <w:p w:rsidR="002D292D" w:rsidRPr="007E0F59" w:rsidRDefault="00D14965" w:rsidP="00FC3D7F">
            <w:pPr>
              <w:suppressAutoHyphens w:val="0"/>
              <w:autoSpaceDE w:val="0"/>
              <w:autoSpaceDN w:val="0"/>
              <w:adjustRightInd w:val="0"/>
              <w:rPr>
                <w:rFonts w:eastAsia="Times New Roman"/>
                <w:sz w:val="22"/>
                <w:szCs w:val="22"/>
                <w:lang w:eastAsia="en-US"/>
              </w:rPr>
            </w:pPr>
            <w:r w:rsidRPr="007E0F59">
              <w:rPr>
                <w:rFonts w:eastAsia="Times New Roman"/>
                <w:b/>
                <w:bCs/>
                <w:sz w:val="22"/>
                <w:szCs w:val="22"/>
                <w:lang w:eastAsia="en-US"/>
              </w:rPr>
              <w:t>B</w:t>
            </w:r>
            <w:r w:rsidR="002D292D" w:rsidRPr="007E0F59">
              <w:rPr>
                <w:rFonts w:eastAsia="Times New Roman"/>
                <w:b/>
                <w:bCs/>
                <w:sz w:val="22"/>
                <w:szCs w:val="22"/>
                <w:lang w:eastAsia="en-US"/>
              </w:rPr>
              <w:t xml:space="preserve">3. </w:t>
            </w:r>
            <w:r w:rsidR="002D292D" w:rsidRPr="007E0F59">
              <w:rPr>
                <w:rFonts w:eastAsia="Times New Roman"/>
                <w:b/>
                <w:sz w:val="22"/>
                <w:szCs w:val="22"/>
                <w:lang w:eastAsia="en-US"/>
              </w:rPr>
              <w:t>Review request to add the bylaws of A.A. World Services, Inc. and AA Grapevine, Inc. as appendices</w:t>
            </w:r>
            <w:r w:rsidR="002D292D" w:rsidRPr="007E0F59">
              <w:rPr>
                <w:rFonts w:eastAsia="Times New Roman"/>
                <w:sz w:val="22"/>
                <w:szCs w:val="22"/>
                <w:lang w:eastAsia="en-US"/>
              </w:rPr>
              <w:t>.</w:t>
            </w:r>
            <w:r w:rsidRPr="007E0F59">
              <w:rPr>
                <w:rFonts w:eastAsia="Times New Roman"/>
                <w:sz w:val="22"/>
                <w:szCs w:val="22"/>
                <w:lang w:eastAsia="en-US"/>
              </w:rPr>
              <w:t xml:space="preserve"> - </w:t>
            </w:r>
            <w:r w:rsidR="00FC3D7F" w:rsidRPr="007E0F59">
              <w:rPr>
                <w:rFonts w:eastAsia="Times New Roman"/>
                <w:sz w:val="22"/>
                <w:szCs w:val="22"/>
                <w:lang w:eastAsia="en-US"/>
              </w:rPr>
              <w:t>Area 44, No. New Jersey, - Currently, the Bylaws for the affiliated Service Corporations of the General Service Board, Alcoholics Anonymous World Service (AAWS) Inc. and the Grapevine Inc. are not readily available to the Fellowship. I would request that next year's General Service Conference consider adding the Bylaws for AAWS Inc. and the Bylaws for the Grapevine Inc. as Appendices in the A.A. Service Manual following the Bylaws of the General Service Board.</w:t>
            </w:r>
          </w:p>
          <w:p w:rsidR="00D14965" w:rsidRPr="00FD14CA" w:rsidRDefault="00D14965" w:rsidP="00D14965">
            <w:pPr>
              <w:rPr>
                <w:b/>
                <w:bCs/>
                <w:color w:val="000000"/>
                <w:sz w:val="16"/>
                <w:szCs w:val="16"/>
              </w:rPr>
            </w:pPr>
          </w:p>
          <w:p w:rsidR="00FC3D7F" w:rsidRPr="007E0F59" w:rsidRDefault="00FC3D7F" w:rsidP="00FC3D7F">
            <w:pPr>
              <w:suppressAutoHyphens w:val="0"/>
              <w:autoSpaceDE w:val="0"/>
              <w:autoSpaceDN w:val="0"/>
              <w:adjustRightInd w:val="0"/>
              <w:rPr>
                <w:rFonts w:eastAsia="Times New Roman"/>
                <w:sz w:val="22"/>
                <w:szCs w:val="22"/>
                <w:lang w:eastAsia="en-US"/>
              </w:rPr>
            </w:pPr>
            <w:r w:rsidRPr="007E0F59">
              <w:rPr>
                <w:rFonts w:eastAsia="Times New Roman"/>
                <w:b/>
                <w:sz w:val="22"/>
                <w:szCs w:val="22"/>
                <w:lang w:eastAsia="en-US"/>
              </w:rPr>
              <w:t>B</w:t>
            </w:r>
            <w:r w:rsidR="002D292D" w:rsidRPr="007E0F59">
              <w:rPr>
                <w:rFonts w:eastAsia="Times New Roman"/>
                <w:b/>
                <w:sz w:val="22"/>
                <w:szCs w:val="22"/>
                <w:lang w:eastAsia="en-US"/>
              </w:rPr>
              <w:t>4. Review request to add a footnote to Concept VIII to accurately reflect the current ownership of the service corporations</w:t>
            </w:r>
            <w:r w:rsidR="002D292D" w:rsidRPr="007E0F59">
              <w:rPr>
                <w:rFonts w:eastAsia="Times New Roman"/>
                <w:sz w:val="22"/>
                <w:szCs w:val="22"/>
                <w:lang w:eastAsia="en-US"/>
              </w:rPr>
              <w:t>.</w:t>
            </w:r>
            <w:r w:rsidRPr="007E0F59">
              <w:rPr>
                <w:rFonts w:eastAsia="Times New Roman"/>
                <w:sz w:val="22"/>
                <w:szCs w:val="22"/>
                <w:lang w:eastAsia="en-US"/>
              </w:rPr>
              <w:t xml:space="preserve"> -  "That an "*" be added to Concept 8 with a footnote to accurately reflect the current ownership of the service corporations as is currently footnoted in Concept XI. This would be right after "full stock ownership" in Concept XI.</w:t>
            </w:r>
          </w:p>
          <w:p w:rsidR="00FC3D7F" w:rsidRPr="007E0F59" w:rsidRDefault="00FC3D7F" w:rsidP="00FC3D7F">
            <w:pPr>
              <w:suppressAutoHyphens w:val="0"/>
              <w:autoSpaceDE w:val="0"/>
              <w:autoSpaceDN w:val="0"/>
              <w:adjustRightInd w:val="0"/>
              <w:jc w:val="center"/>
              <w:rPr>
                <w:rFonts w:eastAsia="Times New Roman"/>
                <w:b/>
                <w:bCs/>
                <w:sz w:val="22"/>
                <w:szCs w:val="22"/>
                <w:lang w:eastAsia="en-US"/>
              </w:rPr>
            </w:pPr>
            <w:r w:rsidRPr="007E0F59">
              <w:rPr>
                <w:rFonts w:eastAsia="Times New Roman"/>
                <w:b/>
                <w:bCs/>
                <w:sz w:val="22"/>
                <w:szCs w:val="22"/>
                <w:lang w:eastAsia="en-US"/>
              </w:rPr>
              <w:t>SUGGESTED REVISION</w:t>
            </w:r>
          </w:p>
          <w:p w:rsidR="00FC3D7F" w:rsidRPr="007E0F59" w:rsidRDefault="00FC3D7F" w:rsidP="00FC3D7F">
            <w:pPr>
              <w:suppressAutoHyphens w:val="0"/>
              <w:autoSpaceDE w:val="0"/>
              <w:autoSpaceDN w:val="0"/>
              <w:adjustRightInd w:val="0"/>
              <w:jc w:val="center"/>
              <w:rPr>
                <w:rFonts w:eastAsia="Times New Roman"/>
                <w:b/>
                <w:bCs/>
                <w:sz w:val="22"/>
                <w:szCs w:val="22"/>
                <w:lang w:eastAsia="en-US"/>
              </w:rPr>
            </w:pPr>
            <w:r w:rsidRPr="007E0F59">
              <w:rPr>
                <w:rFonts w:eastAsia="Times New Roman"/>
                <w:b/>
                <w:bCs/>
                <w:sz w:val="22"/>
                <w:szCs w:val="22"/>
                <w:lang w:eastAsia="en-US"/>
              </w:rPr>
              <w:t>CONCEPT VIII</w:t>
            </w:r>
          </w:p>
          <w:p w:rsidR="002D292D" w:rsidRPr="009E56B0" w:rsidRDefault="00FC3D7F" w:rsidP="00FD14CA">
            <w:pPr>
              <w:suppressAutoHyphens w:val="0"/>
              <w:autoSpaceDE w:val="0"/>
              <w:autoSpaceDN w:val="0"/>
              <w:adjustRightInd w:val="0"/>
              <w:rPr>
                <w:rFonts w:eastAsia="Times New Roman"/>
                <w:sz w:val="22"/>
                <w:szCs w:val="22"/>
                <w:lang w:eastAsia="en-US"/>
              </w:rPr>
            </w:pPr>
            <w:r w:rsidRPr="007E0F59">
              <w:rPr>
                <w:rFonts w:eastAsia="Times New Roman"/>
                <w:sz w:val="22"/>
                <w:szCs w:val="22"/>
                <w:lang w:eastAsia="en-US"/>
              </w:rPr>
              <w:t>The Trustees of the General Service Board act in two primary capacities:</w:t>
            </w:r>
            <w:r w:rsidR="00FD14CA">
              <w:rPr>
                <w:rFonts w:eastAsia="Times New Roman"/>
                <w:sz w:val="22"/>
                <w:szCs w:val="22"/>
                <w:lang w:eastAsia="en-US"/>
              </w:rPr>
              <w:t xml:space="preserve"> </w:t>
            </w:r>
            <w:r w:rsidRPr="007E0F59">
              <w:rPr>
                <w:rFonts w:eastAsia="Times New Roman"/>
                <w:sz w:val="22"/>
                <w:szCs w:val="22"/>
                <w:lang w:eastAsia="en-US"/>
              </w:rPr>
              <w:t>(a) With respect to the larger matters of over-all policy and finance, they are</w:t>
            </w:r>
            <w:r w:rsidR="00FD14CA">
              <w:rPr>
                <w:rFonts w:eastAsia="Times New Roman"/>
                <w:sz w:val="22"/>
                <w:szCs w:val="22"/>
                <w:lang w:eastAsia="en-US"/>
              </w:rPr>
              <w:t xml:space="preserve"> </w:t>
            </w:r>
            <w:r w:rsidRPr="007E0F59">
              <w:rPr>
                <w:rFonts w:eastAsia="Times New Roman"/>
                <w:sz w:val="22"/>
                <w:szCs w:val="22"/>
                <w:lang w:eastAsia="en-US"/>
              </w:rPr>
              <w:t>the principal planners and administrators. They and their primary committees directly manage these affairs. (b)But with respect to our separately</w:t>
            </w:r>
            <w:r w:rsidR="00FD14CA">
              <w:rPr>
                <w:rFonts w:eastAsia="Times New Roman"/>
                <w:sz w:val="22"/>
                <w:szCs w:val="22"/>
                <w:lang w:eastAsia="en-US"/>
              </w:rPr>
              <w:t xml:space="preserve"> i</w:t>
            </w:r>
            <w:r w:rsidRPr="007E0F59">
              <w:rPr>
                <w:rFonts w:eastAsia="Times New Roman"/>
                <w:sz w:val="22"/>
                <w:szCs w:val="22"/>
                <w:lang w:eastAsia="en-US"/>
              </w:rPr>
              <w:t xml:space="preserve">ncorporated and constantly active services, the relation of the Trustees is mainly that of full stock ownership 1 and of custodial oversight which they </w:t>
            </w:r>
            <w:r w:rsidRPr="007E0F59">
              <w:rPr>
                <w:rFonts w:eastAsia="Times New Roman"/>
                <w:sz w:val="22"/>
                <w:szCs w:val="22"/>
                <w:lang w:eastAsia="en-US"/>
              </w:rPr>
              <w:lastRenderedPageBreak/>
              <w:t>exercise through their ability to elect all directors of these entities.</w:t>
            </w:r>
          </w:p>
        </w:tc>
      </w:tr>
      <w:tr w:rsidR="00D14965" w:rsidRPr="007E0F59" w:rsidTr="00252596">
        <w:trPr>
          <w:trHeight w:val="525"/>
        </w:trPr>
        <w:tc>
          <w:tcPr>
            <w:tcW w:w="2268" w:type="dxa"/>
            <w:tcBorders>
              <w:top w:val="single" w:sz="6" w:space="0" w:color="000000"/>
              <w:left w:val="single" w:sz="6" w:space="0" w:color="000000"/>
              <w:bottom w:val="single" w:sz="6" w:space="0" w:color="000000"/>
              <w:right w:val="nil"/>
            </w:tcBorders>
          </w:tcPr>
          <w:p w:rsidR="00D14965" w:rsidRPr="007E0F59" w:rsidRDefault="00D14965" w:rsidP="00D14965">
            <w:pPr>
              <w:keepLines/>
              <w:snapToGrid w:val="0"/>
              <w:rPr>
                <w:sz w:val="22"/>
                <w:szCs w:val="22"/>
              </w:rPr>
            </w:pPr>
            <w:r w:rsidRPr="007E0F59">
              <w:rPr>
                <w:sz w:val="22"/>
                <w:szCs w:val="22"/>
              </w:rPr>
              <w:lastRenderedPageBreak/>
              <w:t>What the Delegate needs to know?</w:t>
            </w:r>
          </w:p>
        </w:tc>
        <w:tc>
          <w:tcPr>
            <w:tcW w:w="8442" w:type="dxa"/>
            <w:tcBorders>
              <w:top w:val="single" w:sz="6" w:space="0" w:color="000000"/>
              <w:left w:val="single" w:sz="6" w:space="0" w:color="000000"/>
              <w:bottom w:val="single" w:sz="6" w:space="0" w:color="000000"/>
              <w:right w:val="single" w:sz="6" w:space="0" w:color="000000"/>
            </w:tcBorders>
          </w:tcPr>
          <w:p w:rsidR="00D14965" w:rsidRPr="007E0F59" w:rsidRDefault="00D14965">
            <w:pPr>
              <w:keepLines/>
              <w:rPr>
                <w:b/>
                <w:sz w:val="22"/>
                <w:szCs w:val="22"/>
              </w:rPr>
            </w:pPr>
            <w:r w:rsidRPr="007E0F59">
              <w:rPr>
                <w:b/>
                <w:sz w:val="22"/>
                <w:szCs w:val="22"/>
              </w:rPr>
              <w:t>We will not hear group consciences on this topic.</w:t>
            </w:r>
          </w:p>
        </w:tc>
      </w:tr>
    </w:tbl>
    <w:p w:rsidR="009E56B0" w:rsidRDefault="009E56B0">
      <w:pPr>
        <w:keepLines/>
        <w:rPr>
          <w:sz w:val="22"/>
          <w:szCs w:val="22"/>
          <w:highlight w:val="yellow"/>
        </w:rPr>
      </w:pPr>
    </w:p>
    <w:p w:rsidR="00274970" w:rsidRPr="007E0F59" w:rsidRDefault="00274970">
      <w:pPr>
        <w:keepLines/>
        <w:rPr>
          <w:b/>
          <w:bCs/>
          <w:sz w:val="22"/>
          <w:szCs w:val="22"/>
        </w:rPr>
      </w:pPr>
      <w:r w:rsidRPr="007E0F59">
        <w:rPr>
          <w:sz w:val="22"/>
          <w:szCs w:val="22"/>
          <w:highlight w:val="yellow"/>
        </w:rPr>
        <w:t xml:space="preserve">Conference Committee: </w:t>
      </w:r>
      <w:r w:rsidRPr="007E0F59">
        <w:rPr>
          <w:b/>
          <w:bCs/>
          <w:sz w:val="22"/>
          <w:szCs w:val="22"/>
          <w:highlight w:val="yellow"/>
        </w:rPr>
        <w:t xml:space="preserve">Report &amp; Charter — Item </w:t>
      </w:r>
      <w:r w:rsidR="002D292D" w:rsidRPr="007E0F59">
        <w:rPr>
          <w:b/>
          <w:bCs/>
          <w:sz w:val="22"/>
          <w:szCs w:val="22"/>
          <w:highlight w:val="yellow"/>
        </w:rPr>
        <w:t>C.</w:t>
      </w:r>
    </w:p>
    <w:tbl>
      <w:tblPr>
        <w:tblW w:w="10800" w:type="dxa"/>
        <w:tblLayout w:type="fixed"/>
        <w:tblCellMar>
          <w:left w:w="180" w:type="dxa"/>
          <w:right w:w="180" w:type="dxa"/>
        </w:tblCellMar>
        <w:tblLook w:val="0000"/>
      </w:tblPr>
      <w:tblGrid>
        <w:gridCol w:w="2268"/>
        <w:gridCol w:w="8532"/>
      </w:tblGrid>
      <w:tr w:rsidR="00274970" w:rsidRPr="007E0F59" w:rsidTr="00252596">
        <w:trPr>
          <w:trHeight w:val="588"/>
        </w:trPr>
        <w:tc>
          <w:tcPr>
            <w:tcW w:w="2268" w:type="dxa"/>
            <w:tcBorders>
              <w:top w:val="single" w:sz="6" w:space="0" w:color="000000"/>
              <w:left w:val="single" w:sz="6" w:space="0" w:color="000000"/>
              <w:bottom w:val="single" w:sz="6" w:space="0" w:color="000000"/>
              <w:right w:val="nil"/>
            </w:tcBorders>
          </w:tcPr>
          <w:p w:rsidR="00274970" w:rsidRPr="007E0F59" w:rsidRDefault="00274970">
            <w:pPr>
              <w:keepLines/>
              <w:rPr>
                <w:sz w:val="22"/>
                <w:szCs w:val="22"/>
              </w:rPr>
            </w:pPr>
            <w:r w:rsidRPr="007E0F59">
              <w:rPr>
                <w:sz w:val="22"/>
                <w:szCs w:val="22"/>
              </w:rPr>
              <w:t>Agenda Topic</w:t>
            </w:r>
          </w:p>
        </w:tc>
        <w:tc>
          <w:tcPr>
            <w:tcW w:w="8532" w:type="dxa"/>
            <w:tcBorders>
              <w:top w:val="single" w:sz="6" w:space="0" w:color="000000"/>
              <w:left w:val="single" w:sz="6" w:space="0" w:color="000000"/>
              <w:bottom w:val="single" w:sz="6" w:space="0" w:color="000000"/>
              <w:right w:val="single" w:sz="6" w:space="0" w:color="000000"/>
            </w:tcBorders>
          </w:tcPr>
          <w:p w:rsidR="00274970" w:rsidRPr="007E0F59" w:rsidRDefault="002D292D" w:rsidP="002D292D">
            <w:pPr>
              <w:suppressAutoHyphens w:val="0"/>
              <w:autoSpaceDE w:val="0"/>
              <w:autoSpaceDN w:val="0"/>
              <w:adjustRightInd w:val="0"/>
              <w:rPr>
                <w:sz w:val="22"/>
                <w:szCs w:val="22"/>
              </w:rPr>
            </w:pPr>
            <w:r w:rsidRPr="007E0F59">
              <w:rPr>
                <w:rFonts w:eastAsia="Times New Roman"/>
                <w:sz w:val="22"/>
                <w:szCs w:val="22"/>
                <w:lang w:eastAsia="en-US"/>
              </w:rPr>
              <w:t xml:space="preserve">Consider request that changes to </w:t>
            </w:r>
            <w:r w:rsidRPr="007E0F59">
              <w:rPr>
                <w:rFonts w:eastAsia="Times New Roman"/>
                <w:i/>
                <w:iCs/>
                <w:sz w:val="22"/>
                <w:szCs w:val="22"/>
                <w:lang w:eastAsia="en-US"/>
              </w:rPr>
              <w:t xml:space="preserve">The A.A. Service Manual/Twelve Concepts for World Service </w:t>
            </w:r>
            <w:r w:rsidRPr="007E0F59">
              <w:rPr>
                <w:rFonts w:eastAsia="Times New Roman"/>
                <w:sz w:val="22"/>
                <w:szCs w:val="22"/>
                <w:lang w:eastAsia="en-US"/>
              </w:rPr>
              <w:t>be made available to the Fellowship in years that a revised edition is not published.</w:t>
            </w:r>
          </w:p>
        </w:tc>
      </w:tr>
      <w:tr w:rsidR="00274970" w:rsidRPr="007E0F59" w:rsidTr="00252596">
        <w:trPr>
          <w:trHeight w:val="885"/>
        </w:trPr>
        <w:tc>
          <w:tcPr>
            <w:tcW w:w="2268" w:type="dxa"/>
            <w:tcBorders>
              <w:top w:val="single" w:sz="6" w:space="0" w:color="000000"/>
              <w:left w:val="single" w:sz="6" w:space="0" w:color="000000"/>
              <w:bottom w:val="single" w:sz="6" w:space="0" w:color="000000"/>
              <w:right w:val="nil"/>
            </w:tcBorders>
          </w:tcPr>
          <w:p w:rsidR="00274970" w:rsidRPr="007E0F59" w:rsidRDefault="00274970">
            <w:pPr>
              <w:keepLines/>
              <w:rPr>
                <w:sz w:val="22"/>
                <w:szCs w:val="22"/>
              </w:rPr>
            </w:pPr>
            <w:r w:rsidRPr="007E0F59">
              <w:rPr>
                <w:sz w:val="22"/>
                <w:szCs w:val="22"/>
              </w:rPr>
              <w:t>Historical Context; Why is it on the Agenda?</w:t>
            </w:r>
          </w:p>
        </w:tc>
        <w:tc>
          <w:tcPr>
            <w:tcW w:w="8532" w:type="dxa"/>
            <w:tcBorders>
              <w:top w:val="single" w:sz="6" w:space="0" w:color="000000"/>
              <w:left w:val="single" w:sz="6" w:space="0" w:color="000000"/>
              <w:bottom w:val="single" w:sz="6" w:space="0" w:color="000000"/>
              <w:right w:val="single" w:sz="6" w:space="0" w:color="000000"/>
            </w:tcBorders>
          </w:tcPr>
          <w:p w:rsidR="00FC3D7F" w:rsidRPr="007E0F59" w:rsidRDefault="00FC3D7F" w:rsidP="00FC3D7F">
            <w:pPr>
              <w:rPr>
                <w:bCs/>
                <w:sz w:val="22"/>
                <w:szCs w:val="22"/>
              </w:rPr>
            </w:pPr>
            <w:r w:rsidRPr="007E0F59">
              <w:rPr>
                <w:bCs/>
                <w:sz w:val="22"/>
                <w:szCs w:val="22"/>
              </w:rPr>
              <w:t>Area 28, Maine request. The 66th General Service Conference approved a recommendation by the Report and Charter Conference Committee that The A.A. Service Manual be revised per existing schedule after the 2016</w:t>
            </w:r>
            <w:r w:rsidR="008E2B8E" w:rsidRPr="007E0F59">
              <w:rPr>
                <w:bCs/>
                <w:sz w:val="22"/>
                <w:szCs w:val="22"/>
              </w:rPr>
              <w:t xml:space="preserve"> </w:t>
            </w:r>
            <w:r w:rsidRPr="007E0F59">
              <w:rPr>
                <w:bCs/>
                <w:sz w:val="22"/>
                <w:szCs w:val="22"/>
              </w:rPr>
              <w:t>General Service Conference and that a new edition be published biannually (Le. every two years), beginning in 2017 at a savings of approximately $45,000-$50,000 in alternate years when a new edition is not published. The next edition of The A.A. Service Manual is to be published in 2018 (after the</w:t>
            </w:r>
            <w:r w:rsidR="008E2B8E" w:rsidRPr="007E0F59">
              <w:rPr>
                <w:bCs/>
                <w:sz w:val="22"/>
                <w:szCs w:val="22"/>
              </w:rPr>
              <w:t xml:space="preserve"> </w:t>
            </w:r>
            <w:r w:rsidRPr="007E0F59">
              <w:rPr>
                <w:bCs/>
                <w:sz w:val="22"/>
                <w:szCs w:val="22"/>
              </w:rPr>
              <w:t>Conference), the subsequent edition in 2020 (after the Conference), etc.</w:t>
            </w:r>
          </w:p>
          <w:p w:rsidR="00F2020D" w:rsidRPr="00FD14CA" w:rsidRDefault="00F2020D" w:rsidP="00FC3D7F">
            <w:pPr>
              <w:rPr>
                <w:bCs/>
                <w:sz w:val="16"/>
                <w:szCs w:val="16"/>
              </w:rPr>
            </w:pPr>
          </w:p>
          <w:p w:rsidR="00274970" w:rsidRPr="007E0F59" w:rsidRDefault="00FC3D7F" w:rsidP="00F2020D">
            <w:pPr>
              <w:rPr>
                <w:bCs/>
                <w:sz w:val="22"/>
                <w:szCs w:val="22"/>
              </w:rPr>
            </w:pPr>
            <w:r w:rsidRPr="007E0F59">
              <w:rPr>
                <w:bCs/>
                <w:sz w:val="22"/>
                <w:szCs w:val="22"/>
              </w:rPr>
              <w:t>There are often numerous changes to The A.A. Service Manual as a result of conference action(s). It</w:t>
            </w:r>
            <w:r w:rsidR="00F2020D" w:rsidRPr="007E0F59">
              <w:rPr>
                <w:bCs/>
                <w:sz w:val="22"/>
                <w:szCs w:val="22"/>
              </w:rPr>
              <w:t xml:space="preserve"> </w:t>
            </w:r>
            <w:r w:rsidRPr="007E0F59">
              <w:rPr>
                <w:bCs/>
                <w:sz w:val="22"/>
                <w:szCs w:val="22"/>
              </w:rPr>
              <w:t>would be beneficial if a simple list of the changes was put together and made available to the fellowship</w:t>
            </w:r>
            <w:r w:rsidR="00F2020D" w:rsidRPr="007E0F59">
              <w:rPr>
                <w:bCs/>
                <w:sz w:val="22"/>
                <w:szCs w:val="22"/>
              </w:rPr>
              <w:t xml:space="preserve"> </w:t>
            </w:r>
            <w:r w:rsidRPr="007E0F59">
              <w:rPr>
                <w:bCs/>
                <w:sz w:val="22"/>
                <w:szCs w:val="22"/>
              </w:rPr>
              <w:t>that could be printed for inclusion with The A.A. Service Manual for quick reference rather than referring</w:t>
            </w:r>
            <w:r w:rsidR="00F2020D" w:rsidRPr="007E0F59">
              <w:rPr>
                <w:bCs/>
                <w:sz w:val="22"/>
                <w:szCs w:val="22"/>
              </w:rPr>
              <w:t xml:space="preserve"> </w:t>
            </w:r>
            <w:r w:rsidRPr="007E0F59">
              <w:rPr>
                <w:bCs/>
                <w:sz w:val="22"/>
                <w:szCs w:val="22"/>
              </w:rPr>
              <w:t>back to the Final Conference Report. Distribution could be done through the aa.org website,</w:t>
            </w:r>
            <w:r w:rsidR="00F2020D" w:rsidRPr="007E0F59">
              <w:rPr>
                <w:bCs/>
                <w:sz w:val="22"/>
                <w:szCs w:val="22"/>
              </w:rPr>
              <w:t xml:space="preserve"> </w:t>
            </w:r>
            <w:r w:rsidRPr="007E0F59">
              <w:rPr>
                <w:bCs/>
                <w:sz w:val="22"/>
                <w:szCs w:val="22"/>
              </w:rPr>
              <w:t>other electronic means and inserted in manuals being distributed.</w:t>
            </w:r>
          </w:p>
        </w:tc>
      </w:tr>
      <w:tr w:rsidR="00274970" w:rsidRPr="007E0F59" w:rsidTr="00252596">
        <w:trPr>
          <w:trHeight w:val="435"/>
        </w:trPr>
        <w:tc>
          <w:tcPr>
            <w:tcW w:w="2268" w:type="dxa"/>
            <w:tcBorders>
              <w:top w:val="single" w:sz="6" w:space="0" w:color="000000"/>
              <w:left w:val="single" w:sz="6" w:space="0" w:color="000000"/>
              <w:bottom w:val="single" w:sz="6" w:space="0" w:color="000000"/>
              <w:right w:val="nil"/>
            </w:tcBorders>
          </w:tcPr>
          <w:p w:rsidR="00274970" w:rsidRPr="007E0F59" w:rsidRDefault="000D2F5D">
            <w:pPr>
              <w:keepLines/>
              <w:rPr>
                <w:sz w:val="22"/>
                <w:szCs w:val="22"/>
              </w:rPr>
            </w:pPr>
            <w:r w:rsidRPr="007E0F59">
              <w:rPr>
                <w:sz w:val="22"/>
                <w:szCs w:val="22"/>
              </w:rPr>
              <w:t>What the Delegate needs to know?</w:t>
            </w:r>
          </w:p>
        </w:tc>
        <w:tc>
          <w:tcPr>
            <w:tcW w:w="8532" w:type="dxa"/>
            <w:tcBorders>
              <w:top w:val="single" w:sz="6" w:space="0" w:color="000000"/>
              <w:left w:val="single" w:sz="6" w:space="0" w:color="000000"/>
              <w:bottom w:val="single" w:sz="6" w:space="0" w:color="000000"/>
              <w:right w:val="single" w:sz="6" w:space="0" w:color="000000"/>
            </w:tcBorders>
          </w:tcPr>
          <w:p w:rsidR="00274970" w:rsidRPr="007E0F59" w:rsidRDefault="00082BFD" w:rsidP="00F2020D">
            <w:pPr>
              <w:keepLines/>
              <w:rPr>
                <w:color w:val="7030A0"/>
                <w:sz w:val="22"/>
                <w:szCs w:val="22"/>
              </w:rPr>
            </w:pPr>
            <w:r w:rsidRPr="007E0F59">
              <w:rPr>
                <w:b/>
                <w:sz w:val="22"/>
                <w:szCs w:val="22"/>
              </w:rPr>
              <w:t xml:space="preserve">Do you </w:t>
            </w:r>
            <w:r w:rsidR="00F2020D" w:rsidRPr="007E0F59">
              <w:rPr>
                <w:b/>
                <w:sz w:val="22"/>
                <w:szCs w:val="22"/>
              </w:rPr>
              <w:t>agree with the request to GSO making list of changes to the Service Manual available?  Why or Why not?</w:t>
            </w:r>
          </w:p>
        </w:tc>
      </w:tr>
    </w:tbl>
    <w:p w:rsidR="00274970" w:rsidRPr="007E0F59" w:rsidRDefault="00274970">
      <w:pPr>
        <w:keepLines/>
        <w:rPr>
          <w:sz w:val="22"/>
          <w:szCs w:val="22"/>
        </w:rPr>
      </w:pPr>
    </w:p>
    <w:p w:rsidR="00274970" w:rsidRPr="007E0F59" w:rsidRDefault="00274970">
      <w:pPr>
        <w:keepLines/>
        <w:rPr>
          <w:b/>
          <w:bCs/>
          <w:sz w:val="22"/>
          <w:szCs w:val="22"/>
        </w:rPr>
      </w:pPr>
      <w:r w:rsidRPr="007E0F59">
        <w:rPr>
          <w:sz w:val="22"/>
          <w:szCs w:val="22"/>
        </w:rPr>
        <w:t xml:space="preserve">Conference Committee: </w:t>
      </w:r>
      <w:r w:rsidRPr="007E0F59">
        <w:rPr>
          <w:b/>
          <w:bCs/>
          <w:sz w:val="22"/>
          <w:szCs w:val="22"/>
        </w:rPr>
        <w:t xml:space="preserve">Report &amp; Charter — Item </w:t>
      </w:r>
      <w:r w:rsidR="002D292D" w:rsidRPr="007E0F59">
        <w:rPr>
          <w:b/>
          <w:bCs/>
          <w:sz w:val="22"/>
          <w:szCs w:val="22"/>
        </w:rPr>
        <w:t>D</w:t>
      </w:r>
    </w:p>
    <w:tbl>
      <w:tblPr>
        <w:tblW w:w="0" w:type="auto"/>
        <w:tblLayout w:type="fixed"/>
        <w:tblCellMar>
          <w:left w:w="180" w:type="dxa"/>
          <w:right w:w="180" w:type="dxa"/>
        </w:tblCellMar>
        <w:tblLook w:val="0000"/>
      </w:tblPr>
      <w:tblGrid>
        <w:gridCol w:w="2268"/>
        <w:gridCol w:w="8442"/>
      </w:tblGrid>
      <w:tr w:rsidR="00274970" w:rsidRPr="007E0F59" w:rsidTr="008E2B8E">
        <w:trPr>
          <w:trHeight w:val="372"/>
        </w:trPr>
        <w:tc>
          <w:tcPr>
            <w:tcW w:w="2268" w:type="dxa"/>
            <w:tcBorders>
              <w:top w:val="single" w:sz="6" w:space="0" w:color="000000"/>
              <w:left w:val="single" w:sz="6" w:space="0" w:color="000000"/>
              <w:bottom w:val="single" w:sz="6" w:space="0" w:color="000000"/>
              <w:right w:val="nil"/>
            </w:tcBorders>
          </w:tcPr>
          <w:p w:rsidR="00274970" w:rsidRPr="007E0F59" w:rsidRDefault="00274970">
            <w:pPr>
              <w:keepLines/>
              <w:rPr>
                <w:sz w:val="22"/>
                <w:szCs w:val="22"/>
              </w:rPr>
            </w:pPr>
            <w:r w:rsidRPr="007E0F59">
              <w:rPr>
                <w:sz w:val="22"/>
                <w:szCs w:val="22"/>
              </w:rPr>
              <w:t>Agenda Topic</w:t>
            </w:r>
          </w:p>
        </w:tc>
        <w:tc>
          <w:tcPr>
            <w:tcW w:w="8442" w:type="dxa"/>
            <w:tcBorders>
              <w:top w:val="single" w:sz="6" w:space="0" w:color="000000"/>
              <w:left w:val="single" w:sz="6" w:space="0" w:color="000000"/>
              <w:bottom w:val="single" w:sz="6" w:space="0" w:color="000000"/>
              <w:right w:val="single" w:sz="6" w:space="0" w:color="000000"/>
            </w:tcBorders>
          </w:tcPr>
          <w:p w:rsidR="00274970" w:rsidRPr="007E0F59" w:rsidRDefault="002D292D">
            <w:pPr>
              <w:rPr>
                <w:b/>
                <w:sz w:val="22"/>
                <w:szCs w:val="22"/>
              </w:rPr>
            </w:pPr>
            <w:r w:rsidRPr="007E0F59">
              <w:rPr>
                <w:rFonts w:eastAsia="Times New Roman"/>
                <w:b/>
                <w:sz w:val="22"/>
                <w:szCs w:val="22"/>
                <w:lang w:eastAsia="en-US"/>
              </w:rPr>
              <w:t>Discuss A.A. Directories (Canada, Eastern U.S. and Western U.S.)</w:t>
            </w:r>
          </w:p>
        </w:tc>
      </w:tr>
      <w:tr w:rsidR="00274970" w:rsidRPr="007E0F59" w:rsidTr="00252596">
        <w:trPr>
          <w:trHeight w:val="849"/>
        </w:trPr>
        <w:tc>
          <w:tcPr>
            <w:tcW w:w="2268" w:type="dxa"/>
            <w:tcBorders>
              <w:top w:val="single" w:sz="6" w:space="0" w:color="000000"/>
              <w:left w:val="single" w:sz="6" w:space="0" w:color="000000"/>
              <w:bottom w:val="single" w:sz="6" w:space="0" w:color="000000"/>
              <w:right w:val="nil"/>
            </w:tcBorders>
          </w:tcPr>
          <w:p w:rsidR="00274970" w:rsidRPr="007E0F59" w:rsidRDefault="00274970">
            <w:pPr>
              <w:keepLines/>
              <w:rPr>
                <w:sz w:val="22"/>
                <w:szCs w:val="22"/>
              </w:rPr>
            </w:pPr>
            <w:r w:rsidRPr="007E0F59">
              <w:rPr>
                <w:sz w:val="22"/>
                <w:szCs w:val="22"/>
              </w:rPr>
              <w:t>Historical Context; Why is it on the Agenda?</w:t>
            </w:r>
          </w:p>
        </w:tc>
        <w:tc>
          <w:tcPr>
            <w:tcW w:w="8442" w:type="dxa"/>
            <w:tcBorders>
              <w:top w:val="single" w:sz="6" w:space="0" w:color="000000"/>
              <w:left w:val="single" w:sz="6" w:space="0" w:color="000000"/>
              <w:bottom w:val="single" w:sz="6" w:space="0" w:color="000000"/>
              <w:right w:val="single" w:sz="6" w:space="0" w:color="000000"/>
            </w:tcBorders>
          </w:tcPr>
          <w:p w:rsidR="00F2020D" w:rsidRPr="007E0F59" w:rsidRDefault="00274970" w:rsidP="00F2020D">
            <w:pPr>
              <w:rPr>
                <w:b/>
                <w:sz w:val="22"/>
                <w:szCs w:val="22"/>
                <w:u w:val="single"/>
              </w:rPr>
            </w:pPr>
            <w:r w:rsidRPr="007E0F59">
              <w:rPr>
                <w:color w:val="7030A0"/>
                <w:sz w:val="22"/>
                <w:szCs w:val="22"/>
              </w:rPr>
              <w:t xml:space="preserve"> </w:t>
            </w:r>
            <w:r w:rsidR="00F2020D" w:rsidRPr="007E0F59">
              <w:rPr>
                <w:b/>
                <w:sz w:val="22"/>
                <w:szCs w:val="22"/>
                <w:u w:val="single"/>
              </w:rPr>
              <w:t>Note: Eastern, Western, and Canadian Directories have been mailed</w:t>
            </w:r>
          </w:p>
          <w:p w:rsidR="00274970" w:rsidRPr="007E0F59" w:rsidRDefault="00F2020D" w:rsidP="00F2020D">
            <w:pPr>
              <w:rPr>
                <w:color w:val="7030A0"/>
                <w:sz w:val="22"/>
                <w:szCs w:val="22"/>
              </w:rPr>
            </w:pPr>
            <w:r w:rsidRPr="007E0F59">
              <w:rPr>
                <w:b/>
                <w:sz w:val="22"/>
                <w:szCs w:val="22"/>
                <w:u w:val="single"/>
              </w:rPr>
              <w:t>to committee members only.</w:t>
            </w:r>
          </w:p>
        </w:tc>
      </w:tr>
      <w:tr w:rsidR="00274970" w:rsidRPr="007E0F59" w:rsidTr="00252596">
        <w:trPr>
          <w:trHeight w:val="611"/>
        </w:trPr>
        <w:tc>
          <w:tcPr>
            <w:tcW w:w="2268" w:type="dxa"/>
            <w:tcBorders>
              <w:top w:val="single" w:sz="6" w:space="0" w:color="000000"/>
              <w:left w:val="single" w:sz="6" w:space="0" w:color="000000"/>
              <w:bottom w:val="single" w:sz="6" w:space="0" w:color="000000"/>
              <w:right w:val="nil"/>
            </w:tcBorders>
          </w:tcPr>
          <w:p w:rsidR="00274970" w:rsidRPr="007E0F59" w:rsidRDefault="000D2F5D">
            <w:pPr>
              <w:keepLines/>
              <w:rPr>
                <w:sz w:val="22"/>
                <w:szCs w:val="22"/>
              </w:rPr>
            </w:pPr>
            <w:r w:rsidRPr="007E0F59">
              <w:rPr>
                <w:sz w:val="22"/>
                <w:szCs w:val="22"/>
              </w:rPr>
              <w:t>What the Delegate needs to know?</w:t>
            </w:r>
          </w:p>
        </w:tc>
        <w:tc>
          <w:tcPr>
            <w:tcW w:w="8442" w:type="dxa"/>
            <w:tcBorders>
              <w:top w:val="single" w:sz="6" w:space="0" w:color="000000"/>
              <w:left w:val="single" w:sz="6" w:space="0" w:color="000000"/>
              <w:bottom w:val="single" w:sz="6" w:space="0" w:color="000000"/>
              <w:right w:val="single" w:sz="6" w:space="0" w:color="000000"/>
            </w:tcBorders>
          </w:tcPr>
          <w:p w:rsidR="00274970" w:rsidRPr="007E0F59" w:rsidRDefault="00F2020D" w:rsidP="00F2020D">
            <w:pPr>
              <w:keepLines/>
              <w:rPr>
                <w:color w:val="7030A0"/>
                <w:sz w:val="22"/>
                <w:szCs w:val="22"/>
              </w:rPr>
            </w:pPr>
            <w:r w:rsidRPr="007E0F59">
              <w:rPr>
                <w:b/>
                <w:sz w:val="22"/>
                <w:szCs w:val="22"/>
              </w:rPr>
              <w:t xml:space="preserve">Nothing, the committee will discuss and </w:t>
            </w:r>
            <w:r w:rsidR="00082BFD" w:rsidRPr="007E0F59">
              <w:rPr>
                <w:b/>
                <w:sz w:val="22"/>
                <w:szCs w:val="22"/>
              </w:rPr>
              <w:t xml:space="preserve">may forward </w:t>
            </w:r>
            <w:r w:rsidRPr="007E0F59">
              <w:rPr>
                <w:b/>
                <w:sz w:val="22"/>
                <w:szCs w:val="22"/>
              </w:rPr>
              <w:t xml:space="preserve"> recommendation to the Conference. </w:t>
            </w:r>
          </w:p>
        </w:tc>
      </w:tr>
    </w:tbl>
    <w:p w:rsidR="00274970" w:rsidRPr="007E0F59" w:rsidRDefault="00274970">
      <w:pPr>
        <w:keepLines/>
        <w:rPr>
          <w:sz w:val="22"/>
          <w:szCs w:val="22"/>
        </w:rPr>
      </w:pPr>
    </w:p>
    <w:p w:rsidR="00274970" w:rsidRPr="007E0F59" w:rsidRDefault="00274970">
      <w:pPr>
        <w:keepLines/>
        <w:rPr>
          <w:b/>
          <w:bCs/>
          <w:sz w:val="22"/>
          <w:szCs w:val="22"/>
        </w:rPr>
      </w:pPr>
      <w:r w:rsidRPr="007E0F59">
        <w:rPr>
          <w:sz w:val="22"/>
          <w:szCs w:val="22"/>
        </w:rPr>
        <w:t xml:space="preserve">Conference Committee: </w:t>
      </w:r>
      <w:r w:rsidRPr="007E0F59">
        <w:rPr>
          <w:b/>
          <w:bCs/>
          <w:sz w:val="22"/>
          <w:szCs w:val="22"/>
        </w:rPr>
        <w:t xml:space="preserve">Report &amp; Charter — Item </w:t>
      </w:r>
      <w:r w:rsidR="002D292D" w:rsidRPr="007E0F59">
        <w:rPr>
          <w:b/>
          <w:bCs/>
          <w:sz w:val="22"/>
          <w:szCs w:val="22"/>
        </w:rPr>
        <w:t>E</w:t>
      </w:r>
    </w:p>
    <w:tbl>
      <w:tblPr>
        <w:tblW w:w="0" w:type="auto"/>
        <w:tblLayout w:type="fixed"/>
        <w:tblCellMar>
          <w:left w:w="180" w:type="dxa"/>
          <w:right w:w="180" w:type="dxa"/>
        </w:tblCellMar>
        <w:tblLook w:val="0000"/>
      </w:tblPr>
      <w:tblGrid>
        <w:gridCol w:w="2268"/>
        <w:gridCol w:w="8442"/>
      </w:tblGrid>
      <w:tr w:rsidR="00274970" w:rsidRPr="007E0F59" w:rsidTr="00252596">
        <w:trPr>
          <w:trHeight w:val="372"/>
        </w:trPr>
        <w:tc>
          <w:tcPr>
            <w:tcW w:w="2268" w:type="dxa"/>
            <w:tcBorders>
              <w:top w:val="single" w:sz="6" w:space="0" w:color="000000"/>
              <w:left w:val="single" w:sz="6" w:space="0" w:color="000000"/>
              <w:bottom w:val="single" w:sz="6" w:space="0" w:color="000000"/>
              <w:right w:val="nil"/>
            </w:tcBorders>
          </w:tcPr>
          <w:p w:rsidR="00274970" w:rsidRPr="007E0F59" w:rsidRDefault="00274970">
            <w:pPr>
              <w:keepLines/>
              <w:rPr>
                <w:sz w:val="22"/>
                <w:szCs w:val="22"/>
              </w:rPr>
            </w:pPr>
            <w:r w:rsidRPr="007E0F59">
              <w:rPr>
                <w:sz w:val="22"/>
                <w:szCs w:val="22"/>
              </w:rPr>
              <w:t>Agenda Topic</w:t>
            </w:r>
          </w:p>
        </w:tc>
        <w:tc>
          <w:tcPr>
            <w:tcW w:w="8442" w:type="dxa"/>
            <w:tcBorders>
              <w:top w:val="single" w:sz="6" w:space="0" w:color="000000"/>
              <w:left w:val="single" w:sz="6" w:space="0" w:color="000000"/>
              <w:bottom w:val="single" w:sz="6" w:space="0" w:color="000000"/>
              <w:right w:val="single" w:sz="6" w:space="0" w:color="000000"/>
            </w:tcBorders>
          </w:tcPr>
          <w:p w:rsidR="00274970" w:rsidRPr="007E0F59" w:rsidRDefault="002D292D">
            <w:pPr>
              <w:rPr>
                <w:b/>
                <w:bCs/>
                <w:color w:val="000000"/>
                <w:sz w:val="22"/>
                <w:szCs w:val="22"/>
              </w:rPr>
            </w:pPr>
            <w:r w:rsidRPr="007E0F59">
              <w:rPr>
                <w:rFonts w:eastAsia="Times New Roman"/>
                <w:b/>
                <w:sz w:val="22"/>
                <w:szCs w:val="22"/>
                <w:lang w:eastAsia="en-US"/>
              </w:rPr>
              <w:t xml:space="preserve">Discuss </w:t>
            </w:r>
            <w:r w:rsidR="00002604" w:rsidRPr="007E0F59">
              <w:rPr>
                <w:rFonts w:eastAsia="Times New Roman"/>
                <w:b/>
                <w:sz w:val="22"/>
                <w:szCs w:val="22"/>
                <w:lang w:eastAsia="en-US"/>
              </w:rPr>
              <w:t>GSC</w:t>
            </w:r>
            <w:r w:rsidRPr="007E0F59">
              <w:rPr>
                <w:rFonts w:eastAsia="Times New Roman"/>
                <w:b/>
                <w:sz w:val="22"/>
                <w:szCs w:val="22"/>
                <w:lang w:eastAsia="en-US"/>
              </w:rPr>
              <w:t xml:space="preserve"> </w:t>
            </w:r>
            <w:r w:rsidRPr="007E0F59">
              <w:rPr>
                <w:rFonts w:eastAsia="Times New Roman"/>
                <w:b/>
                <w:i/>
                <w:iCs/>
                <w:sz w:val="22"/>
                <w:szCs w:val="22"/>
                <w:lang w:eastAsia="en-US"/>
              </w:rPr>
              <w:t>Final Report.</w:t>
            </w:r>
          </w:p>
        </w:tc>
      </w:tr>
      <w:tr w:rsidR="00274970" w:rsidRPr="007E0F59" w:rsidTr="00252596">
        <w:trPr>
          <w:trHeight w:val="318"/>
        </w:trPr>
        <w:tc>
          <w:tcPr>
            <w:tcW w:w="2268" w:type="dxa"/>
            <w:tcBorders>
              <w:top w:val="single" w:sz="6" w:space="0" w:color="000000"/>
              <w:left w:val="single" w:sz="6" w:space="0" w:color="000000"/>
              <w:bottom w:val="single" w:sz="6" w:space="0" w:color="000000"/>
              <w:right w:val="nil"/>
            </w:tcBorders>
          </w:tcPr>
          <w:p w:rsidR="00274970" w:rsidRPr="007E0F59" w:rsidRDefault="00274970">
            <w:pPr>
              <w:keepLines/>
              <w:rPr>
                <w:sz w:val="22"/>
                <w:szCs w:val="22"/>
              </w:rPr>
            </w:pPr>
            <w:r w:rsidRPr="007E0F59">
              <w:rPr>
                <w:sz w:val="22"/>
                <w:szCs w:val="22"/>
              </w:rPr>
              <w:t>Historical Context; Why is it on the Agenda?</w:t>
            </w:r>
          </w:p>
        </w:tc>
        <w:tc>
          <w:tcPr>
            <w:tcW w:w="8442" w:type="dxa"/>
            <w:tcBorders>
              <w:top w:val="single" w:sz="6" w:space="0" w:color="000000"/>
              <w:left w:val="single" w:sz="6" w:space="0" w:color="000000"/>
              <w:bottom w:val="single" w:sz="6" w:space="0" w:color="000000"/>
              <w:right w:val="single" w:sz="6" w:space="0" w:color="000000"/>
            </w:tcBorders>
          </w:tcPr>
          <w:p w:rsidR="00274970" w:rsidRPr="007E0F59" w:rsidRDefault="00F2020D" w:rsidP="00F2020D">
            <w:pPr>
              <w:rPr>
                <w:color w:val="7030A0"/>
                <w:sz w:val="22"/>
                <w:szCs w:val="22"/>
              </w:rPr>
            </w:pPr>
            <w:r w:rsidRPr="007E0F59">
              <w:rPr>
                <w:b/>
                <w:bCs/>
                <w:sz w:val="22"/>
                <w:szCs w:val="22"/>
              </w:rPr>
              <w:t xml:space="preserve">Note: The 2016 General Service Conference </w:t>
            </w:r>
            <w:r w:rsidRPr="007E0F59">
              <w:rPr>
                <w:b/>
                <w:bCs/>
                <w:i/>
                <w:iCs/>
                <w:sz w:val="22"/>
                <w:szCs w:val="22"/>
              </w:rPr>
              <w:t xml:space="preserve">Final Report </w:t>
            </w:r>
            <w:r w:rsidRPr="007E0F59">
              <w:rPr>
                <w:b/>
                <w:bCs/>
                <w:sz w:val="22"/>
                <w:szCs w:val="22"/>
              </w:rPr>
              <w:t>was mailed to committee members only.</w:t>
            </w:r>
          </w:p>
        </w:tc>
      </w:tr>
      <w:tr w:rsidR="00274970" w:rsidRPr="007E0F59" w:rsidTr="00252596">
        <w:trPr>
          <w:trHeight w:val="435"/>
        </w:trPr>
        <w:tc>
          <w:tcPr>
            <w:tcW w:w="2268" w:type="dxa"/>
            <w:tcBorders>
              <w:top w:val="single" w:sz="6" w:space="0" w:color="000000"/>
              <w:left w:val="single" w:sz="6" w:space="0" w:color="000000"/>
              <w:bottom w:val="single" w:sz="6" w:space="0" w:color="000000"/>
              <w:right w:val="nil"/>
            </w:tcBorders>
          </w:tcPr>
          <w:p w:rsidR="00274970" w:rsidRPr="007E0F59" w:rsidRDefault="000D2F5D">
            <w:pPr>
              <w:keepLines/>
              <w:rPr>
                <w:sz w:val="22"/>
                <w:szCs w:val="22"/>
              </w:rPr>
            </w:pPr>
            <w:r w:rsidRPr="007E0F59">
              <w:rPr>
                <w:sz w:val="22"/>
                <w:szCs w:val="22"/>
              </w:rPr>
              <w:t>What the Delegate needs to know?</w:t>
            </w:r>
          </w:p>
        </w:tc>
        <w:tc>
          <w:tcPr>
            <w:tcW w:w="8442" w:type="dxa"/>
            <w:tcBorders>
              <w:top w:val="single" w:sz="6" w:space="0" w:color="000000"/>
              <w:left w:val="single" w:sz="6" w:space="0" w:color="000000"/>
              <w:bottom w:val="single" w:sz="6" w:space="0" w:color="000000"/>
              <w:right w:val="single" w:sz="6" w:space="0" w:color="000000"/>
            </w:tcBorders>
          </w:tcPr>
          <w:p w:rsidR="00274970" w:rsidRPr="009E56B0" w:rsidRDefault="009E56B0" w:rsidP="009E56B0">
            <w:pPr>
              <w:pStyle w:val="Default"/>
              <w:rPr>
                <w:b/>
                <w:sz w:val="22"/>
                <w:szCs w:val="22"/>
              </w:rPr>
            </w:pPr>
            <w:r w:rsidRPr="009E56B0">
              <w:rPr>
                <w:b/>
                <w:sz w:val="22"/>
                <w:szCs w:val="22"/>
              </w:rPr>
              <w:t xml:space="preserve">We will not hear group consciences on this item. If you have thoughts on how GSRs use this report to inform their groups or how it can be improved, please share them directly with the Delegate. </w:t>
            </w:r>
          </w:p>
        </w:tc>
      </w:tr>
    </w:tbl>
    <w:p w:rsidR="00B062FC" w:rsidRPr="007E0F59" w:rsidRDefault="00B062FC">
      <w:pPr>
        <w:keepLines/>
        <w:tabs>
          <w:tab w:val="left" w:pos="360"/>
        </w:tabs>
        <w:rPr>
          <w:sz w:val="22"/>
          <w:szCs w:val="22"/>
        </w:rPr>
      </w:pPr>
    </w:p>
    <w:p w:rsidR="00B062FC" w:rsidRPr="007E0F59" w:rsidRDefault="00B062FC">
      <w:pPr>
        <w:keepLines/>
        <w:tabs>
          <w:tab w:val="left" w:pos="360"/>
        </w:tabs>
        <w:rPr>
          <w:sz w:val="22"/>
          <w:szCs w:val="22"/>
        </w:rPr>
      </w:pPr>
    </w:p>
    <w:p w:rsidR="00B062FC" w:rsidRPr="007E0F59" w:rsidRDefault="00B062FC">
      <w:pPr>
        <w:keepLines/>
        <w:tabs>
          <w:tab w:val="left" w:pos="360"/>
        </w:tabs>
        <w:rPr>
          <w:sz w:val="22"/>
          <w:szCs w:val="22"/>
        </w:rPr>
      </w:pPr>
    </w:p>
    <w:p w:rsidR="00B062FC" w:rsidRPr="007E0F59" w:rsidRDefault="00B062FC">
      <w:pPr>
        <w:keepLines/>
        <w:tabs>
          <w:tab w:val="left" w:pos="360"/>
        </w:tabs>
        <w:rPr>
          <w:sz w:val="22"/>
          <w:szCs w:val="22"/>
        </w:rPr>
      </w:pPr>
    </w:p>
    <w:p w:rsidR="00B062FC" w:rsidRPr="007E0F59" w:rsidRDefault="00B062FC">
      <w:pPr>
        <w:keepLines/>
        <w:tabs>
          <w:tab w:val="left" w:pos="360"/>
        </w:tabs>
        <w:rPr>
          <w:sz w:val="22"/>
          <w:szCs w:val="22"/>
        </w:rPr>
      </w:pPr>
    </w:p>
    <w:p w:rsidR="00B062FC" w:rsidRPr="007E0F59" w:rsidRDefault="00B062FC">
      <w:pPr>
        <w:keepLines/>
        <w:tabs>
          <w:tab w:val="left" w:pos="360"/>
        </w:tabs>
        <w:rPr>
          <w:sz w:val="22"/>
          <w:szCs w:val="22"/>
        </w:rPr>
      </w:pPr>
    </w:p>
    <w:p w:rsidR="00B062FC" w:rsidRDefault="00B062FC">
      <w:pPr>
        <w:keepLines/>
        <w:tabs>
          <w:tab w:val="left" w:pos="360"/>
        </w:tabs>
        <w:rPr>
          <w:sz w:val="22"/>
          <w:szCs w:val="22"/>
        </w:rPr>
      </w:pPr>
    </w:p>
    <w:p w:rsidR="00A14010" w:rsidRDefault="00A14010">
      <w:pPr>
        <w:keepLines/>
        <w:tabs>
          <w:tab w:val="left" w:pos="360"/>
        </w:tabs>
        <w:rPr>
          <w:sz w:val="22"/>
          <w:szCs w:val="22"/>
        </w:rPr>
      </w:pPr>
    </w:p>
    <w:p w:rsidR="00A14010" w:rsidRDefault="00A14010">
      <w:pPr>
        <w:keepLines/>
        <w:tabs>
          <w:tab w:val="left" w:pos="360"/>
        </w:tabs>
        <w:rPr>
          <w:sz w:val="22"/>
          <w:szCs w:val="22"/>
        </w:rPr>
      </w:pPr>
    </w:p>
    <w:p w:rsidR="00A14010" w:rsidRDefault="00A14010">
      <w:pPr>
        <w:keepLines/>
        <w:tabs>
          <w:tab w:val="left" w:pos="360"/>
        </w:tabs>
        <w:rPr>
          <w:sz w:val="22"/>
          <w:szCs w:val="22"/>
        </w:rPr>
      </w:pPr>
    </w:p>
    <w:p w:rsidR="00A14010" w:rsidRDefault="00A14010">
      <w:pPr>
        <w:keepLines/>
        <w:tabs>
          <w:tab w:val="left" w:pos="360"/>
        </w:tabs>
        <w:rPr>
          <w:sz w:val="22"/>
          <w:szCs w:val="22"/>
        </w:rPr>
      </w:pPr>
    </w:p>
    <w:p w:rsidR="009E56B0" w:rsidRDefault="009E56B0">
      <w:pPr>
        <w:keepLines/>
        <w:tabs>
          <w:tab w:val="left" w:pos="360"/>
        </w:tabs>
        <w:rPr>
          <w:sz w:val="22"/>
          <w:szCs w:val="22"/>
        </w:rPr>
      </w:pPr>
    </w:p>
    <w:p w:rsidR="00274970" w:rsidRPr="007E0F59" w:rsidRDefault="00274970">
      <w:pPr>
        <w:keepLines/>
        <w:tabs>
          <w:tab w:val="left" w:pos="360"/>
        </w:tabs>
        <w:rPr>
          <w:b/>
          <w:bCs/>
          <w:sz w:val="22"/>
          <w:szCs w:val="22"/>
        </w:rPr>
      </w:pPr>
      <w:r w:rsidRPr="007E0F59">
        <w:rPr>
          <w:sz w:val="22"/>
          <w:szCs w:val="22"/>
          <w:highlight w:val="yellow"/>
        </w:rPr>
        <w:lastRenderedPageBreak/>
        <w:t xml:space="preserve">Conference Committee:  </w:t>
      </w:r>
      <w:r w:rsidRPr="007E0F59">
        <w:rPr>
          <w:b/>
          <w:bCs/>
          <w:sz w:val="22"/>
          <w:szCs w:val="22"/>
          <w:highlight w:val="yellow"/>
        </w:rPr>
        <w:t>Treatment/Accessibilities — Item A</w:t>
      </w:r>
    </w:p>
    <w:tbl>
      <w:tblPr>
        <w:tblW w:w="10638" w:type="dxa"/>
        <w:tblLayout w:type="fixed"/>
        <w:tblLook w:val="0000"/>
      </w:tblPr>
      <w:tblGrid>
        <w:gridCol w:w="2268"/>
        <w:gridCol w:w="837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BC3B18">
            <w:pPr>
              <w:suppressAutoHyphens w:val="0"/>
              <w:autoSpaceDE w:val="0"/>
              <w:autoSpaceDN w:val="0"/>
              <w:adjustRightInd w:val="0"/>
              <w:rPr>
                <w:rFonts w:eastAsia="Times New Roman"/>
                <w:b/>
                <w:sz w:val="22"/>
                <w:szCs w:val="22"/>
                <w:lang w:eastAsia="en-US"/>
              </w:rPr>
            </w:pPr>
            <w:r w:rsidRPr="007E0F59">
              <w:rPr>
                <w:rFonts w:eastAsia="Times New Roman"/>
                <w:b/>
                <w:sz w:val="22"/>
                <w:szCs w:val="22"/>
                <w:lang w:eastAsia="en-US"/>
              </w:rPr>
              <w:t>Review the revised draft pamphlet “A.A. for the Alcoholic with Special Needs.”</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274970" w:rsidRPr="007E0F59" w:rsidRDefault="003C313F" w:rsidP="00BC3B18">
            <w:pPr>
              <w:rPr>
                <w:sz w:val="22"/>
                <w:szCs w:val="22"/>
              </w:rPr>
            </w:pPr>
            <w:r w:rsidRPr="007E0F59">
              <w:rPr>
                <w:sz w:val="22"/>
                <w:szCs w:val="22"/>
              </w:rPr>
              <w:t>The revised pamphlet is included in the background. District and Area Committees and individuals are encouraged to relay ideas directly to the delegate.</w:t>
            </w:r>
          </w:p>
        </w:tc>
      </w:tr>
      <w:tr w:rsidR="003C313F" w:rsidRPr="007E0F59" w:rsidTr="00252596">
        <w:tc>
          <w:tcPr>
            <w:tcW w:w="2268" w:type="dxa"/>
            <w:tcBorders>
              <w:top w:val="single" w:sz="4" w:space="0" w:color="000000"/>
              <w:left w:val="single" w:sz="4" w:space="0" w:color="000000"/>
              <w:bottom w:val="single" w:sz="4" w:space="0" w:color="000000"/>
              <w:right w:val="nil"/>
            </w:tcBorders>
          </w:tcPr>
          <w:p w:rsidR="003C313F" w:rsidRPr="007E0F59" w:rsidRDefault="003C313F">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3C313F" w:rsidRPr="007E0F59" w:rsidRDefault="003C313F" w:rsidP="00957375">
            <w:pPr>
              <w:keepLines/>
              <w:rPr>
                <w:b/>
                <w:sz w:val="22"/>
                <w:szCs w:val="22"/>
              </w:rPr>
            </w:pPr>
            <w:r w:rsidRPr="007E0F59">
              <w:rPr>
                <w:b/>
                <w:sz w:val="22"/>
                <w:szCs w:val="22"/>
              </w:rPr>
              <w:t xml:space="preserve">Nothing, the committee will review and </w:t>
            </w:r>
            <w:r w:rsidR="00082BFD" w:rsidRPr="007E0F59">
              <w:rPr>
                <w:b/>
                <w:sz w:val="22"/>
                <w:szCs w:val="22"/>
              </w:rPr>
              <w:t xml:space="preserve">may forward </w:t>
            </w:r>
            <w:r w:rsidRPr="007E0F59">
              <w:rPr>
                <w:b/>
                <w:sz w:val="22"/>
                <w:szCs w:val="22"/>
              </w:rPr>
              <w:t xml:space="preserve"> recommendation</w:t>
            </w:r>
            <w:r w:rsidR="00957375" w:rsidRPr="007E0F59">
              <w:rPr>
                <w:b/>
                <w:sz w:val="22"/>
                <w:szCs w:val="22"/>
              </w:rPr>
              <w:t>s</w:t>
            </w:r>
            <w:r w:rsidRPr="007E0F59">
              <w:rPr>
                <w:b/>
                <w:sz w:val="22"/>
                <w:szCs w:val="22"/>
              </w:rPr>
              <w:t xml:space="preserve"> to the Conference.</w:t>
            </w:r>
          </w:p>
        </w:tc>
      </w:tr>
    </w:tbl>
    <w:p w:rsidR="00BC3B18" w:rsidRPr="007E0F59" w:rsidRDefault="00BC3B18" w:rsidP="00BC3B18">
      <w:pPr>
        <w:keepLines/>
        <w:rPr>
          <w:sz w:val="22"/>
          <w:szCs w:val="22"/>
        </w:rPr>
      </w:pPr>
    </w:p>
    <w:p w:rsidR="00BC3B18" w:rsidRPr="007E0F59" w:rsidRDefault="00BC3B18" w:rsidP="00BC3B18">
      <w:pPr>
        <w:keepLines/>
        <w:tabs>
          <w:tab w:val="left" w:pos="360"/>
        </w:tabs>
        <w:rPr>
          <w:b/>
          <w:bCs/>
          <w:sz w:val="22"/>
          <w:szCs w:val="22"/>
        </w:rPr>
      </w:pPr>
      <w:r w:rsidRPr="007E0F59">
        <w:rPr>
          <w:sz w:val="22"/>
          <w:szCs w:val="22"/>
          <w:highlight w:val="yellow"/>
        </w:rPr>
        <w:t xml:space="preserve">Conference Committee:  </w:t>
      </w:r>
      <w:r w:rsidRPr="007E0F59">
        <w:rPr>
          <w:b/>
          <w:bCs/>
          <w:sz w:val="22"/>
          <w:szCs w:val="22"/>
          <w:highlight w:val="yellow"/>
        </w:rPr>
        <w:t>Treatment/Accessibilities — Item B</w:t>
      </w:r>
    </w:p>
    <w:tbl>
      <w:tblPr>
        <w:tblW w:w="10638" w:type="dxa"/>
        <w:tblLayout w:type="fixed"/>
        <w:tblLook w:val="0000"/>
      </w:tblPr>
      <w:tblGrid>
        <w:gridCol w:w="2268"/>
        <w:gridCol w:w="8370"/>
      </w:tblGrid>
      <w:tr w:rsidR="00BC3B18" w:rsidRPr="007E0F59" w:rsidTr="00252596">
        <w:trPr>
          <w:trHeight w:val="287"/>
        </w:trPr>
        <w:tc>
          <w:tcPr>
            <w:tcW w:w="2268" w:type="dxa"/>
            <w:tcBorders>
              <w:top w:val="single" w:sz="4" w:space="0" w:color="000000"/>
              <w:left w:val="single" w:sz="4" w:space="0" w:color="000000"/>
              <w:bottom w:val="single" w:sz="4" w:space="0" w:color="000000"/>
              <w:right w:val="nil"/>
            </w:tcBorders>
          </w:tcPr>
          <w:p w:rsidR="00BC3B18" w:rsidRPr="007E0F59" w:rsidRDefault="00BC3B18" w:rsidP="005B5818">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BC3B18" w:rsidRPr="007E0F59" w:rsidRDefault="00BC3B18" w:rsidP="005B5818">
            <w:pPr>
              <w:suppressAutoHyphens w:val="0"/>
              <w:autoSpaceDE w:val="0"/>
              <w:autoSpaceDN w:val="0"/>
              <w:adjustRightInd w:val="0"/>
              <w:rPr>
                <w:rFonts w:eastAsia="Times New Roman"/>
                <w:b/>
                <w:sz w:val="22"/>
                <w:szCs w:val="22"/>
                <w:lang w:eastAsia="en-US"/>
              </w:rPr>
            </w:pPr>
            <w:r w:rsidRPr="007E0F59">
              <w:rPr>
                <w:rFonts w:eastAsia="Times New Roman"/>
                <w:b/>
                <w:sz w:val="22"/>
                <w:szCs w:val="22"/>
                <w:lang w:eastAsia="en-US"/>
              </w:rPr>
              <w:t>Discuss the accessibility of the A.A. message for armed services veterans.</w:t>
            </w:r>
          </w:p>
        </w:tc>
      </w:tr>
      <w:tr w:rsidR="00BC3B18" w:rsidRPr="007E0F59" w:rsidTr="00252596">
        <w:tc>
          <w:tcPr>
            <w:tcW w:w="2268" w:type="dxa"/>
            <w:tcBorders>
              <w:top w:val="single" w:sz="4" w:space="0" w:color="000000"/>
              <w:left w:val="single" w:sz="4" w:space="0" w:color="000000"/>
              <w:bottom w:val="single" w:sz="4" w:space="0" w:color="000000"/>
              <w:right w:val="nil"/>
            </w:tcBorders>
          </w:tcPr>
          <w:p w:rsidR="00BC3B18" w:rsidRPr="007E0F59" w:rsidRDefault="00BC3B18" w:rsidP="005B5818">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3C313F" w:rsidRPr="007E0F59" w:rsidRDefault="003C313F" w:rsidP="003C313F">
            <w:pPr>
              <w:rPr>
                <w:sz w:val="22"/>
                <w:szCs w:val="22"/>
              </w:rPr>
            </w:pPr>
            <w:r w:rsidRPr="007E0F59">
              <w:rPr>
                <w:sz w:val="22"/>
                <w:szCs w:val="22"/>
              </w:rPr>
              <w:t>District 20 in Area 57 (Oklahoma) would like to request that you consider the special needs of our veterans within A.A. and those still suffering from this disease as an agenda item for the 2017 General Service Conference. We feel that this could generate more discussion and awareness. We would also like to see an exploration be conducted to determine how Alcoholics Anonymous might better gather and share experience for alcoholics with military experience past or present. Perhaps more service work could be spurred at both local levels</w:t>
            </w:r>
          </w:p>
          <w:p w:rsidR="003C313F" w:rsidRPr="007E0F59" w:rsidRDefault="003C313F" w:rsidP="003C313F">
            <w:pPr>
              <w:rPr>
                <w:sz w:val="22"/>
                <w:szCs w:val="22"/>
              </w:rPr>
            </w:pPr>
            <w:r w:rsidRPr="007E0F59">
              <w:rPr>
                <w:sz w:val="22"/>
                <w:szCs w:val="22"/>
              </w:rPr>
              <w:t>and throughout the United States and Canada in regard to how efforts can be improved.</w:t>
            </w:r>
          </w:p>
          <w:p w:rsidR="003C313F" w:rsidRPr="00FD14CA" w:rsidRDefault="003C313F" w:rsidP="003C313F">
            <w:pPr>
              <w:rPr>
                <w:sz w:val="16"/>
                <w:szCs w:val="16"/>
              </w:rPr>
            </w:pPr>
          </w:p>
          <w:p w:rsidR="003C313F" w:rsidRPr="007E0F59" w:rsidRDefault="003C313F" w:rsidP="003C313F">
            <w:pPr>
              <w:rPr>
                <w:sz w:val="22"/>
                <w:szCs w:val="22"/>
              </w:rPr>
            </w:pPr>
            <w:r w:rsidRPr="007E0F59">
              <w:rPr>
                <w:sz w:val="22"/>
                <w:szCs w:val="22"/>
              </w:rPr>
              <w:t>We are not asking for new literature (unless the GSC deems that appropriate), or for a desk to be created at GSO, What we are asking is that we take a harder look at things that have been done in the past or new things (especially in the line of communication) that could reach the still suffering alcoholics in this particular venue. We don't wish to dictate where it could possibly be on the agenda, but Special Needs might be appropriate. We have been unable to find any service piece on this issue.</w:t>
            </w:r>
          </w:p>
          <w:p w:rsidR="003C313F" w:rsidRPr="00FD14CA" w:rsidRDefault="003C313F" w:rsidP="003C313F">
            <w:pPr>
              <w:rPr>
                <w:sz w:val="16"/>
                <w:szCs w:val="16"/>
              </w:rPr>
            </w:pPr>
          </w:p>
          <w:p w:rsidR="003C313F" w:rsidRPr="007E0F59" w:rsidRDefault="003C313F" w:rsidP="003C313F">
            <w:pPr>
              <w:rPr>
                <w:i/>
                <w:iCs/>
                <w:sz w:val="22"/>
                <w:szCs w:val="22"/>
              </w:rPr>
            </w:pPr>
            <w:r w:rsidRPr="007E0F59">
              <w:rPr>
                <w:i/>
                <w:iCs/>
                <w:sz w:val="22"/>
                <w:szCs w:val="22"/>
              </w:rPr>
              <w:t>2016 trustee’s report to the General Service Conference:</w:t>
            </w:r>
          </w:p>
          <w:p w:rsidR="003C313F" w:rsidRPr="00FD14CA" w:rsidRDefault="003C313F" w:rsidP="003C313F">
            <w:pPr>
              <w:rPr>
                <w:sz w:val="16"/>
                <w:szCs w:val="16"/>
              </w:rPr>
            </w:pPr>
          </w:p>
          <w:p w:rsidR="003C313F" w:rsidRPr="007E0F59" w:rsidRDefault="003C313F" w:rsidP="003C313F">
            <w:pPr>
              <w:rPr>
                <w:sz w:val="22"/>
                <w:szCs w:val="22"/>
              </w:rPr>
            </w:pPr>
            <w:r w:rsidRPr="007E0F59">
              <w:rPr>
                <w:sz w:val="22"/>
                <w:szCs w:val="22"/>
              </w:rPr>
              <w:t>The 2016 trustee’s Committee on the General Service Conference took</w:t>
            </w:r>
          </w:p>
          <w:p w:rsidR="003C313F" w:rsidRPr="007E0F59" w:rsidRDefault="003C313F" w:rsidP="003C313F">
            <w:pPr>
              <w:rPr>
                <w:sz w:val="22"/>
                <w:szCs w:val="22"/>
              </w:rPr>
            </w:pPr>
            <w:r w:rsidRPr="007E0F59">
              <w:rPr>
                <w:sz w:val="22"/>
                <w:szCs w:val="22"/>
              </w:rPr>
              <w:t xml:space="preserve">no action on a request to </w:t>
            </w:r>
            <w:r w:rsidRPr="007E0F59">
              <w:rPr>
                <w:i/>
                <w:iCs/>
                <w:sz w:val="22"/>
                <w:szCs w:val="22"/>
              </w:rPr>
              <w:t>consider the development of an Armed Services Conference Committee (with establishment of corresponding Armed Services General Services Board Committee and General Service Office Armed Services staff position)</w:t>
            </w:r>
            <w:r w:rsidRPr="007E0F59">
              <w:rPr>
                <w:sz w:val="22"/>
                <w:szCs w:val="22"/>
              </w:rPr>
              <w:t>. However, the trustees’ Committee noted “great interest in this subject,” requesting that “the General Service Office explore this issue in depth and report back to us.”</w:t>
            </w:r>
          </w:p>
          <w:p w:rsidR="003C313F" w:rsidRPr="00FD14CA" w:rsidRDefault="003C313F" w:rsidP="003C313F">
            <w:pPr>
              <w:rPr>
                <w:sz w:val="16"/>
                <w:szCs w:val="16"/>
              </w:rPr>
            </w:pPr>
          </w:p>
          <w:p w:rsidR="003C313F" w:rsidRPr="007E0F59" w:rsidRDefault="003C313F" w:rsidP="003C313F">
            <w:pPr>
              <w:rPr>
                <w:sz w:val="22"/>
                <w:szCs w:val="22"/>
              </w:rPr>
            </w:pPr>
            <w:r w:rsidRPr="007E0F59">
              <w:rPr>
                <w:sz w:val="22"/>
                <w:szCs w:val="22"/>
              </w:rPr>
              <w:t>It should also be noted the General Service Office is in the process of exploring strategies to be more effective in its service to alcoholic veterans and active members of the Armed Services.</w:t>
            </w:r>
          </w:p>
        </w:tc>
      </w:tr>
      <w:tr w:rsidR="003C313F" w:rsidRPr="007E0F59" w:rsidTr="00252596">
        <w:tc>
          <w:tcPr>
            <w:tcW w:w="2268" w:type="dxa"/>
            <w:tcBorders>
              <w:top w:val="single" w:sz="4" w:space="0" w:color="000000"/>
              <w:left w:val="single" w:sz="4" w:space="0" w:color="000000"/>
              <w:bottom w:val="single" w:sz="4" w:space="0" w:color="000000"/>
              <w:right w:val="nil"/>
            </w:tcBorders>
          </w:tcPr>
          <w:p w:rsidR="003C313F" w:rsidRPr="007E0F59" w:rsidRDefault="003C313F" w:rsidP="005B5818">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3C313F" w:rsidRPr="007E0F59" w:rsidRDefault="003C313F" w:rsidP="005B5818">
            <w:pPr>
              <w:keepLines/>
              <w:rPr>
                <w:b/>
                <w:sz w:val="22"/>
                <w:szCs w:val="22"/>
              </w:rPr>
            </w:pPr>
            <w:r w:rsidRPr="007E0F59">
              <w:rPr>
                <w:b/>
                <w:sz w:val="22"/>
                <w:szCs w:val="22"/>
              </w:rPr>
              <w:t>We will not hear group consciences on this item. District and Area Committees and individuals are encouraged to relay ideas directly to the delegate.</w:t>
            </w:r>
          </w:p>
        </w:tc>
      </w:tr>
    </w:tbl>
    <w:p w:rsidR="00BC3B18" w:rsidRPr="007E0F59" w:rsidRDefault="00BC3B18" w:rsidP="00BC3B18">
      <w:pPr>
        <w:keepLines/>
        <w:rPr>
          <w:sz w:val="22"/>
          <w:szCs w:val="22"/>
        </w:rPr>
      </w:pPr>
    </w:p>
    <w:p w:rsidR="00BC3B18" w:rsidRPr="007E0F59" w:rsidRDefault="00BC3B18" w:rsidP="00BC3B18">
      <w:pPr>
        <w:keepLines/>
        <w:rPr>
          <w:b/>
          <w:bCs/>
          <w:sz w:val="22"/>
          <w:szCs w:val="22"/>
        </w:rPr>
      </w:pPr>
      <w:r w:rsidRPr="007E0F59">
        <w:rPr>
          <w:sz w:val="22"/>
          <w:szCs w:val="22"/>
        </w:rPr>
        <w:t xml:space="preserve">Conference Committee:  </w:t>
      </w:r>
      <w:r w:rsidRPr="007E0F59">
        <w:rPr>
          <w:b/>
          <w:bCs/>
          <w:sz w:val="22"/>
          <w:szCs w:val="22"/>
        </w:rPr>
        <w:t xml:space="preserve">Treatment/ Accessibilities — Item </w:t>
      </w:r>
      <w:r w:rsidR="00957375" w:rsidRPr="007E0F59">
        <w:rPr>
          <w:b/>
          <w:bCs/>
          <w:sz w:val="22"/>
          <w:szCs w:val="22"/>
        </w:rPr>
        <w:t>C</w:t>
      </w:r>
    </w:p>
    <w:tbl>
      <w:tblPr>
        <w:tblW w:w="10638" w:type="dxa"/>
        <w:tblLayout w:type="fixed"/>
        <w:tblLook w:val="0000"/>
      </w:tblPr>
      <w:tblGrid>
        <w:gridCol w:w="2268"/>
        <w:gridCol w:w="8370"/>
      </w:tblGrid>
      <w:tr w:rsidR="0030273D" w:rsidRPr="007E0F59" w:rsidTr="0030273D">
        <w:tc>
          <w:tcPr>
            <w:tcW w:w="2268" w:type="dxa"/>
            <w:tcBorders>
              <w:top w:val="single" w:sz="4" w:space="0" w:color="000000"/>
              <w:left w:val="single" w:sz="4" w:space="0" w:color="000000"/>
              <w:bottom w:val="single" w:sz="4" w:space="0" w:color="000000"/>
              <w:right w:val="nil"/>
            </w:tcBorders>
          </w:tcPr>
          <w:p w:rsidR="0030273D" w:rsidRPr="007E0F59" w:rsidRDefault="0030273D" w:rsidP="005B5818">
            <w:pPr>
              <w:keepLines/>
              <w:snapToGrid w:val="0"/>
              <w:rPr>
                <w:sz w:val="22"/>
                <w:szCs w:val="22"/>
              </w:rPr>
            </w:pPr>
            <w:r w:rsidRPr="007E0F59">
              <w:rPr>
                <w:sz w:val="22"/>
                <w:szCs w:val="22"/>
              </w:rPr>
              <w:t>Agenda Topic</w:t>
            </w:r>
          </w:p>
        </w:tc>
        <w:tc>
          <w:tcPr>
            <w:tcW w:w="8370" w:type="dxa"/>
            <w:tcBorders>
              <w:top w:val="single" w:sz="4" w:space="0" w:color="000000"/>
              <w:left w:val="single" w:sz="4" w:space="0" w:color="000000"/>
              <w:bottom w:val="single" w:sz="4" w:space="0" w:color="000000"/>
              <w:right w:val="single" w:sz="4" w:space="0" w:color="000000"/>
            </w:tcBorders>
          </w:tcPr>
          <w:p w:rsidR="0030273D" w:rsidRPr="007E0F59" w:rsidRDefault="0030273D" w:rsidP="009267BD">
            <w:pPr>
              <w:suppressAutoHyphens w:val="0"/>
              <w:autoSpaceDE w:val="0"/>
              <w:autoSpaceDN w:val="0"/>
              <w:adjustRightInd w:val="0"/>
              <w:rPr>
                <w:b/>
                <w:sz w:val="22"/>
                <w:szCs w:val="22"/>
              </w:rPr>
            </w:pPr>
            <w:r w:rsidRPr="007E0F59">
              <w:rPr>
                <w:rFonts w:eastAsia="Times New Roman"/>
                <w:b/>
                <w:sz w:val="22"/>
                <w:szCs w:val="22"/>
                <w:lang w:eastAsia="en-US"/>
              </w:rPr>
              <w:t>Consider request to add text to the committee’s Composition, Scope and Procedure regarding the option to meet by conference call prior to the Annual Meeting of GSC.</w:t>
            </w:r>
          </w:p>
        </w:tc>
      </w:tr>
      <w:tr w:rsidR="0030273D" w:rsidRPr="007E0F59" w:rsidTr="0030273D">
        <w:tc>
          <w:tcPr>
            <w:tcW w:w="2268" w:type="dxa"/>
            <w:tcBorders>
              <w:top w:val="single" w:sz="4" w:space="0" w:color="000000"/>
              <w:left w:val="single" w:sz="4" w:space="0" w:color="000000"/>
              <w:bottom w:val="single" w:sz="4" w:space="0" w:color="000000"/>
              <w:right w:val="nil"/>
            </w:tcBorders>
          </w:tcPr>
          <w:p w:rsidR="0030273D" w:rsidRPr="007E0F59" w:rsidRDefault="0030273D" w:rsidP="005B5818">
            <w:pPr>
              <w:keepLines/>
              <w:snapToGrid w:val="0"/>
              <w:rPr>
                <w:sz w:val="22"/>
                <w:szCs w:val="22"/>
              </w:rPr>
            </w:pPr>
            <w:r w:rsidRPr="007E0F59">
              <w:rPr>
                <w:sz w:val="22"/>
                <w:szCs w:val="22"/>
              </w:rPr>
              <w:t>Historical Context; Why is it on the Agenda?</w:t>
            </w:r>
          </w:p>
        </w:tc>
        <w:tc>
          <w:tcPr>
            <w:tcW w:w="8370" w:type="dxa"/>
            <w:tcBorders>
              <w:top w:val="single" w:sz="4" w:space="0" w:color="000000"/>
              <w:left w:val="single" w:sz="4" w:space="0" w:color="000000"/>
              <w:bottom w:val="single" w:sz="4" w:space="0" w:color="000000"/>
              <w:right w:val="single" w:sz="4" w:space="0" w:color="000000"/>
            </w:tcBorders>
          </w:tcPr>
          <w:p w:rsidR="0030273D" w:rsidRPr="00FD14CA" w:rsidRDefault="0030273D" w:rsidP="00FD14CA">
            <w:pPr>
              <w:pStyle w:val="Default"/>
              <w:rPr>
                <w:sz w:val="22"/>
                <w:szCs w:val="22"/>
              </w:rPr>
            </w:pPr>
            <w:r w:rsidRPr="007E0F59">
              <w:rPr>
                <w:b/>
                <w:sz w:val="22"/>
                <w:szCs w:val="22"/>
              </w:rPr>
              <w:t xml:space="preserve">The Agenda Item is listed under every committee. </w:t>
            </w:r>
            <w:r w:rsidRPr="007E0F59">
              <w:rPr>
                <w:sz w:val="22"/>
                <w:szCs w:val="22"/>
              </w:rPr>
              <w:t xml:space="preserve">To better handle workload, each 2017 Conference committee is being forwarded this request about adding text to the committee’s procedures so that each committee would have the option of meeting by conference call in the 60 days prior to the General Service Conference. These conference calls could be used to make decisions about how to conduct business, determining how voting would be conducted, potentially re-ordering items on the agenda, and holding preliminary non-voting discussions on what the committee considered priority items. </w:t>
            </w:r>
          </w:p>
        </w:tc>
      </w:tr>
      <w:tr w:rsidR="0030273D" w:rsidRPr="007E0F59" w:rsidTr="0030273D">
        <w:tc>
          <w:tcPr>
            <w:tcW w:w="2268" w:type="dxa"/>
            <w:tcBorders>
              <w:top w:val="single" w:sz="4" w:space="0" w:color="000000"/>
              <w:left w:val="single" w:sz="4" w:space="0" w:color="000000"/>
              <w:bottom w:val="single" w:sz="4" w:space="0" w:color="000000"/>
              <w:right w:val="nil"/>
            </w:tcBorders>
          </w:tcPr>
          <w:p w:rsidR="0030273D" w:rsidRPr="007E0F59" w:rsidRDefault="0030273D" w:rsidP="005B5818">
            <w:pPr>
              <w:keepLines/>
              <w:snapToGrid w:val="0"/>
              <w:rPr>
                <w:sz w:val="22"/>
                <w:szCs w:val="22"/>
              </w:rPr>
            </w:pPr>
            <w:r w:rsidRPr="007E0F59">
              <w:rPr>
                <w:sz w:val="22"/>
                <w:szCs w:val="22"/>
              </w:rPr>
              <w:t>What the Delegate needs to know?</w:t>
            </w:r>
          </w:p>
        </w:tc>
        <w:tc>
          <w:tcPr>
            <w:tcW w:w="8370" w:type="dxa"/>
            <w:tcBorders>
              <w:top w:val="single" w:sz="4" w:space="0" w:color="000000"/>
              <w:left w:val="single" w:sz="4" w:space="0" w:color="000000"/>
              <w:bottom w:val="single" w:sz="4" w:space="0" w:color="000000"/>
              <w:right w:val="single" w:sz="4" w:space="0" w:color="000000"/>
            </w:tcBorders>
          </w:tcPr>
          <w:p w:rsidR="0030273D" w:rsidRPr="007E0F59" w:rsidRDefault="0030273D" w:rsidP="009267BD">
            <w:pPr>
              <w:keepLines/>
              <w:snapToGrid w:val="0"/>
              <w:rPr>
                <w:color w:val="7030A0"/>
                <w:sz w:val="22"/>
                <w:szCs w:val="22"/>
              </w:rPr>
            </w:pPr>
            <w:r w:rsidRPr="007E0F59">
              <w:rPr>
                <w:b/>
                <w:sz w:val="22"/>
                <w:szCs w:val="22"/>
              </w:rPr>
              <w:t>Should the Conference committee meet via conference call 60 days prior to conference to conduct suggested topics? Why or Why not? Each Conference Committee will decide for themselves.</w:t>
            </w:r>
          </w:p>
        </w:tc>
      </w:tr>
    </w:tbl>
    <w:p w:rsidR="00BC3B18" w:rsidRPr="007E0F59" w:rsidRDefault="00BC3B18" w:rsidP="00BC3B18">
      <w:pPr>
        <w:keepLines/>
        <w:rPr>
          <w:sz w:val="22"/>
          <w:szCs w:val="22"/>
        </w:rPr>
      </w:pPr>
    </w:p>
    <w:p w:rsidR="00BC3B18" w:rsidRPr="007E0F59" w:rsidRDefault="00BC3B18" w:rsidP="00BC3B18">
      <w:pPr>
        <w:keepLines/>
        <w:rPr>
          <w:b/>
          <w:bCs/>
          <w:sz w:val="22"/>
          <w:szCs w:val="22"/>
        </w:rPr>
      </w:pPr>
      <w:r w:rsidRPr="007E0F59">
        <w:rPr>
          <w:sz w:val="22"/>
          <w:szCs w:val="22"/>
        </w:rPr>
        <w:t xml:space="preserve">Conference Committee:  </w:t>
      </w:r>
      <w:r w:rsidRPr="007E0F59">
        <w:rPr>
          <w:b/>
          <w:bCs/>
          <w:sz w:val="22"/>
          <w:szCs w:val="22"/>
        </w:rPr>
        <w:t xml:space="preserve">Treatment/ Accessibilities — Item </w:t>
      </w:r>
      <w:r w:rsidR="00957375" w:rsidRPr="007E0F59">
        <w:rPr>
          <w:b/>
          <w:bCs/>
          <w:sz w:val="22"/>
          <w:szCs w:val="22"/>
        </w:rPr>
        <w:t>D</w:t>
      </w:r>
    </w:p>
    <w:tbl>
      <w:tblPr>
        <w:tblW w:w="10728" w:type="dxa"/>
        <w:tblLayout w:type="fixed"/>
        <w:tblLook w:val="0000"/>
      </w:tblPr>
      <w:tblGrid>
        <w:gridCol w:w="2268"/>
        <w:gridCol w:w="8460"/>
      </w:tblGrid>
      <w:tr w:rsidR="00BC3B18" w:rsidRPr="007E0F59" w:rsidTr="00252596">
        <w:tc>
          <w:tcPr>
            <w:tcW w:w="2268" w:type="dxa"/>
            <w:tcBorders>
              <w:top w:val="single" w:sz="4" w:space="0" w:color="000000"/>
              <w:left w:val="single" w:sz="4" w:space="0" w:color="000000"/>
              <w:bottom w:val="single" w:sz="4" w:space="0" w:color="000000"/>
              <w:right w:val="nil"/>
            </w:tcBorders>
          </w:tcPr>
          <w:p w:rsidR="00BC3B18" w:rsidRPr="007E0F59" w:rsidRDefault="00BC3B18" w:rsidP="005B5818">
            <w:pPr>
              <w:keepLines/>
              <w:snapToGrid w:val="0"/>
              <w:rPr>
                <w:sz w:val="22"/>
                <w:szCs w:val="22"/>
              </w:rPr>
            </w:pPr>
            <w:r w:rsidRPr="007E0F59">
              <w:rPr>
                <w:sz w:val="22"/>
                <w:szCs w:val="22"/>
              </w:rPr>
              <w:lastRenderedPageBreak/>
              <w:t>Agenda Topic</w:t>
            </w:r>
          </w:p>
        </w:tc>
        <w:tc>
          <w:tcPr>
            <w:tcW w:w="8460" w:type="dxa"/>
            <w:tcBorders>
              <w:top w:val="single" w:sz="4" w:space="0" w:color="000000"/>
              <w:left w:val="single" w:sz="4" w:space="0" w:color="000000"/>
              <w:bottom w:val="single" w:sz="4" w:space="0" w:color="000000"/>
              <w:right w:val="single" w:sz="4" w:space="0" w:color="000000"/>
            </w:tcBorders>
          </w:tcPr>
          <w:p w:rsidR="00BC3B18" w:rsidRPr="007E0F59" w:rsidRDefault="00BC3B18" w:rsidP="00957375">
            <w:pPr>
              <w:suppressAutoHyphens w:val="0"/>
              <w:autoSpaceDE w:val="0"/>
              <w:autoSpaceDN w:val="0"/>
              <w:adjustRightInd w:val="0"/>
              <w:rPr>
                <w:rFonts w:eastAsia="Times New Roman"/>
                <w:b/>
                <w:sz w:val="22"/>
                <w:szCs w:val="22"/>
                <w:lang w:eastAsia="en-US"/>
              </w:rPr>
            </w:pPr>
            <w:r w:rsidRPr="007E0F59">
              <w:rPr>
                <w:rFonts w:eastAsia="Times New Roman"/>
                <w:b/>
                <w:sz w:val="22"/>
                <w:szCs w:val="22"/>
                <w:lang w:eastAsia="en-US"/>
              </w:rPr>
              <w:t>Review Treatment Kit and Workbook.</w:t>
            </w:r>
          </w:p>
        </w:tc>
      </w:tr>
      <w:tr w:rsidR="00AF77FA" w:rsidRPr="007E0F59" w:rsidTr="00252596">
        <w:tc>
          <w:tcPr>
            <w:tcW w:w="2268" w:type="dxa"/>
            <w:tcBorders>
              <w:top w:val="single" w:sz="4" w:space="0" w:color="000000"/>
              <w:left w:val="single" w:sz="4" w:space="0" w:color="000000"/>
              <w:bottom w:val="single" w:sz="4" w:space="0" w:color="000000"/>
              <w:right w:val="nil"/>
            </w:tcBorders>
          </w:tcPr>
          <w:p w:rsidR="00AF77FA" w:rsidRPr="007E0F59" w:rsidRDefault="00AF77FA" w:rsidP="005B5818">
            <w:pPr>
              <w:keepLines/>
              <w:snapToGrid w:val="0"/>
              <w:rPr>
                <w:sz w:val="22"/>
                <w:szCs w:val="22"/>
              </w:rPr>
            </w:pPr>
            <w:r w:rsidRPr="007E0F59">
              <w:rPr>
                <w:sz w:val="22"/>
                <w:szCs w:val="22"/>
              </w:rPr>
              <w:t>Historical Context; Why is it on the Agenda?</w:t>
            </w:r>
          </w:p>
        </w:tc>
        <w:tc>
          <w:tcPr>
            <w:tcW w:w="8460" w:type="dxa"/>
            <w:tcBorders>
              <w:top w:val="single" w:sz="4" w:space="0" w:color="000000"/>
              <w:left w:val="single" w:sz="4" w:space="0" w:color="000000"/>
              <w:bottom w:val="single" w:sz="4" w:space="0" w:color="000000"/>
              <w:right w:val="single" w:sz="4" w:space="0" w:color="000000"/>
            </w:tcBorders>
          </w:tcPr>
          <w:p w:rsidR="00AF77FA" w:rsidRPr="00FD14CA" w:rsidRDefault="00AF77FA" w:rsidP="00AF77FA">
            <w:pPr>
              <w:pStyle w:val="Default"/>
              <w:rPr>
                <w:sz w:val="22"/>
                <w:szCs w:val="22"/>
              </w:rPr>
            </w:pPr>
            <w:r w:rsidRPr="00FD14CA">
              <w:rPr>
                <w:sz w:val="22"/>
                <w:szCs w:val="22"/>
              </w:rPr>
              <w:t xml:space="preserve">Kits and Workbooks are reviewed by the appropriate Conference Committees during each General Service Conference. Several changes are being requested to the Treatment Kit and Workbook, including: an addition to the Kit of the pamphlet, “Is A.A. For You,” and to revise the language regarding apathy on p.6 in the Treatment Workbook. The  content list of the Treatment Committee Kit is available on G.S.O.’s website, AA.org, with hyperlinks to most items listed. </w:t>
            </w:r>
          </w:p>
        </w:tc>
      </w:tr>
      <w:tr w:rsidR="00AF77FA" w:rsidRPr="007E0F59" w:rsidTr="00252596">
        <w:tc>
          <w:tcPr>
            <w:tcW w:w="2268" w:type="dxa"/>
            <w:tcBorders>
              <w:top w:val="single" w:sz="4" w:space="0" w:color="000000"/>
              <w:left w:val="single" w:sz="4" w:space="0" w:color="000000"/>
              <w:bottom w:val="single" w:sz="4" w:space="0" w:color="000000"/>
              <w:right w:val="nil"/>
            </w:tcBorders>
          </w:tcPr>
          <w:p w:rsidR="00AF77FA" w:rsidRPr="007E0F59" w:rsidRDefault="00AF77FA" w:rsidP="005B5818">
            <w:pPr>
              <w:keepLines/>
              <w:snapToGrid w:val="0"/>
              <w:rPr>
                <w:sz w:val="22"/>
                <w:szCs w:val="22"/>
              </w:rPr>
            </w:pPr>
            <w:r w:rsidRPr="007E0F59">
              <w:rPr>
                <w:sz w:val="22"/>
                <w:szCs w:val="22"/>
              </w:rPr>
              <w:t>What the Delegate needs to know?</w:t>
            </w:r>
          </w:p>
        </w:tc>
        <w:tc>
          <w:tcPr>
            <w:tcW w:w="8460" w:type="dxa"/>
            <w:tcBorders>
              <w:top w:val="single" w:sz="4" w:space="0" w:color="000000"/>
              <w:left w:val="single" w:sz="4" w:space="0" w:color="000000"/>
              <w:bottom w:val="single" w:sz="4" w:space="0" w:color="000000"/>
              <w:right w:val="single" w:sz="4" w:space="0" w:color="000000"/>
            </w:tcBorders>
          </w:tcPr>
          <w:p w:rsidR="00AF77FA" w:rsidRPr="00FD14CA" w:rsidRDefault="00AF77FA">
            <w:pPr>
              <w:pStyle w:val="Default"/>
              <w:rPr>
                <w:sz w:val="22"/>
                <w:szCs w:val="22"/>
              </w:rPr>
            </w:pPr>
            <w:r w:rsidRPr="00FD14CA">
              <w:rPr>
                <w:sz w:val="22"/>
                <w:szCs w:val="22"/>
              </w:rPr>
              <w:t xml:space="preserve">Does your group think the proposed changes should be made to the Treatment Kit and Workbook? Why or why not? </w:t>
            </w:r>
          </w:p>
        </w:tc>
      </w:tr>
    </w:tbl>
    <w:p w:rsidR="00274970" w:rsidRPr="007E0F59" w:rsidRDefault="00274970">
      <w:pPr>
        <w:rPr>
          <w:sz w:val="22"/>
          <w:szCs w:val="22"/>
        </w:rPr>
      </w:pPr>
    </w:p>
    <w:p w:rsidR="00274970" w:rsidRPr="007E0F59" w:rsidRDefault="00274970">
      <w:pPr>
        <w:keepLines/>
        <w:rPr>
          <w:b/>
          <w:bCs/>
          <w:sz w:val="22"/>
          <w:szCs w:val="22"/>
        </w:rPr>
      </w:pPr>
      <w:r w:rsidRPr="007E0F59">
        <w:rPr>
          <w:sz w:val="22"/>
          <w:szCs w:val="22"/>
        </w:rPr>
        <w:t xml:space="preserve">Conference Committee:  </w:t>
      </w:r>
      <w:r w:rsidRPr="007E0F59">
        <w:rPr>
          <w:b/>
          <w:bCs/>
          <w:sz w:val="22"/>
          <w:szCs w:val="22"/>
        </w:rPr>
        <w:t>Treatment/</w:t>
      </w:r>
      <w:r w:rsidR="00957375" w:rsidRPr="007E0F59">
        <w:rPr>
          <w:b/>
          <w:bCs/>
          <w:sz w:val="22"/>
          <w:szCs w:val="22"/>
        </w:rPr>
        <w:t xml:space="preserve"> </w:t>
      </w:r>
      <w:r w:rsidRPr="007E0F59">
        <w:rPr>
          <w:b/>
          <w:bCs/>
          <w:sz w:val="22"/>
          <w:szCs w:val="22"/>
        </w:rPr>
        <w:t xml:space="preserve">Accessibilities — Item </w:t>
      </w:r>
      <w:r w:rsidR="00957375" w:rsidRPr="007E0F59">
        <w:rPr>
          <w:b/>
          <w:bCs/>
          <w:sz w:val="22"/>
          <w:szCs w:val="22"/>
        </w:rPr>
        <w:t>E</w:t>
      </w:r>
    </w:p>
    <w:tbl>
      <w:tblPr>
        <w:tblW w:w="10728" w:type="dxa"/>
        <w:tblLayout w:type="fixed"/>
        <w:tblLook w:val="0000"/>
      </w:tblPr>
      <w:tblGrid>
        <w:gridCol w:w="2268"/>
        <w:gridCol w:w="846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460" w:type="dxa"/>
            <w:tcBorders>
              <w:top w:val="single" w:sz="4" w:space="0" w:color="000000"/>
              <w:left w:val="single" w:sz="4" w:space="0" w:color="000000"/>
              <w:bottom w:val="single" w:sz="4" w:space="0" w:color="000000"/>
              <w:right w:val="single" w:sz="4" w:space="0" w:color="000000"/>
            </w:tcBorders>
          </w:tcPr>
          <w:p w:rsidR="00274970" w:rsidRPr="007E0F59" w:rsidRDefault="00274970" w:rsidP="00957375">
            <w:pPr>
              <w:keepLines/>
              <w:autoSpaceDE w:val="0"/>
              <w:snapToGrid w:val="0"/>
              <w:rPr>
                <w:b/>
                <w:bCs/>
                <w:sz w:val="22"/>
                <w:szCs w:val="22"/>
              </w:rPr>
            </w:pPr>
            <w:r w:rsidRPr="007E0F59">
              <w:rPr>
                <w:b/>
                <w:bCs/>
                <w:sz w:val="22"/>
                <w:szCs w:val="22"/>
              </w:rPr>
              <w:t xml:space="preserve">Review contents of </w:t>
            </w:r>
            <w:r w:rsidR="00957375" w:rsidRPr="007E0F59">
              <w:rPr>
                <w:b/>
                <w:bCs/>
                <w:sz w:val="22"/>
                <w:szCs w:val="22"/>
              </w:rPr>
              <w:t>Accessibilities</w:t>
            </w:r>
            <w:r w:rsidRPr="007E0F59">
              <w:rPr>
                <w:b/>
                <w:bCs/>
                <w:sz w:val="22"/>
                <w:szCs w:val="22"/>
              </w:rPr>
              <w:t xml:space="preserve"> Kit and Workbook.</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460" w:type="dxa"/>
            <w:tcBorders>
              <w:top w:val="single" w:sz="4" w:space="0" w:color="000000"/>
              <w:left w:val="single" w:sz="4" w:space="0" w:color="000000"/>
              <w:bottom w:val="single" w:sz="4" w:space="0" w:color="000000"/>
              <w:right w:val="single" w:sz="4" w:space="0" w:color="000000"/>
            </w:tcBorders>
          </w:tcPr>
          <w:p w:rsidR="00AF77FA" w:rsidRPr="00AF77FA" w:rsidRDefault="00AF77FA" w:rsidP="00AF77FA">
            <w:pPr>
              <w:pStyle w:val="Default"/>
              <w:rPr>
                <w:sz w:val="22"/>
                <w:szCs w:val="22"/>
              </w:rPr>
            </w:pPr>
            <w:r w:rsidRPr="00AF77FA">
              <w:rPr>
                <w:sz w:val="22"/>
                <w:szCs w:val="22"/>
              </w:rPr>
              <w:t xml:space="preserve">Kits and Workbooks are reviewed by the appropriate Conference Committees during each General Service Conference. The content list of the Accessibilities Committee Kit is available on G.S.O.’s website, aa.org, with hyperlinks to most items listed. It is also in the background material, along with a list of changes to the Accessibilities Kit and Workbook that have already been implemented since the 66th General Service Conference. The draft of the revised Workbook will only be available to the Conference Committee, but below are some notes that were provided to the Publishing Department by the trustees’ committee prior to the revisions: </w:t>
            </w:r>
          </w:p>
          <w:p w:rsidR="00AF77FA" w:rsidRDefault="00AF77FA" w:rsidP="00AF77FA">
            <w:pPr>
              <w:pStyle w:val="Default"/>
              <w:spacing w:after="80"/>
              <w:ind w:left="259"/>
              <w:rPr>
                <w:sz w:val="22"/>
                <w:szCs w:val="22"/>
              </w:rPr>
            </w:pPr>
            <w:r w:rsidRPr="00AF77FA">
              <w:rPr>
                <w:sz w:val="22"/>
                <w:szCs w:val="22"/>
              </w:rPr>
              <w:t xml:space="preserve">1. New Section: Rewrite introductory paragraph with an emphasis on inclusion. </w:t>
            </w:r>
          </w:p>
          <w:p w:rsidR="00AF77FA" w:rsidRPr="00AF77FA" w:rsidRDefault="00AF77FA" w:rsidP="00AF77FA">
            <w:pPr>
              <w:pStyle w:val="Default"/>
              <w:spacing w:after="80"/>
              <w:ind w:left="259"/>
              <w:rPr>
                <w:sz w:val="22"/>
                <w:szCs w:val="22"/>
              </w:rPr>
            </w:pPr>
            <w:r w:rsidRPr="00AF77FA">
              <w:rPr>
                <w:sz w:val="22"/>
                <w:szCs w:val="22"/>
              </w:rPr>
              <w:t xml:space="preserve">Accessibility issues apply to all members who have difficulties in participating in A.A., whether those difficulties be physical, mental, emotional, geographic, cultural, ethnic, spiritual, etc. </w:t>
            </w:r>
          </w:p>
          <w:p w:rsidR="00AF77FA" w:rsidRPr="00AF77FA" w:rsidRDefault="00AF77FA" w:rsidP="00AF77FA">
            <w:pPr>
              <w:pStyle w:val="Default"/>
              <w:spacing w:after="80"/>
              <w:ind w:left="259"/>
              <w:rPr>
                <w:sz w:val="22"/>
                <w:szCs w:val="22"/>
              </w:rPr>
            </w:pPr>
            <w:r w:rsidRPr="00AF77FA">
              <w:rPr>
                <w:sz w:val="22"/>
                <w:szCs w:val="22"/>
              </w:rPr>
              <w:t xml:space="preserve">2. Change Special Needs-Accessibilities to Accessibilities where ever possible. </w:t>
            </w:r>
          </w:p>
          <w:p w:rsidR="00AF77FA" w:rsidRPr="00AF77FA" w:rsidRDefault="00AF77FA" w:rsidP="00AF77FA">
            <w:pPr>
              <w:pStyle w:val="Default"/>
              <w:spacing w:after="80"/>
              <w:ind w:left="259"/>
              <w:rPr>
                <w:sz w:val="22"/>
                <w:szCs w:val="22"/>
              </w:rPr>
            </w:pPr>
            <w:r w:rsidRPr="00AF77FA">
              <w:rPr>
                <w:sz w:val="22"/>
                <w:szCs w:val="22"/>
              </w:rPr>
              <w:t xml:space="preserve">3. Always suggest that people with challenges are included on Accessibilities Committees throughout the workbook. </w:t>
            </w:r>
          </w:p>
          <w:p w:rsidR="00AF77FA" w:rsidRPr="00AF77FA" w:rsidRDefault="00AF77FA" w:rsidP="00AF77FA">
            <w:pPr>
              <w:pStyle w:val="Default"/>
              <w:spacing w:after="80"/>
              <w:ind w:left="259"/>
              <w:rPr>
                <w:sz w:val="22"/>
                <w:szCs w:val="22"/>
              </w:rPr>
            </w:pPr>
            <w:r w:rsidRPr="00AF77FA">
              <w:rPr>
                <w:sz w:val="22"/>
                <w:szCs w:val="22"/>
              </w:rPr>
              <w:t xml:space="preserve">4. The term "Deaf' should be capitalized when it is used as a shortened reference to being a member of the Deaf Community. </w:t>
            </w:r>
          </w:p>
          <w:p w:rsidR="00AF77FA" w:rsidRPr="00AF77FA" w:rsidRDefault="00AF77FA" w:rsidP="00AF77FA">
            <w:pPr>
              <w:pStyle w:val="Default"/>
              <w:spacing w:after="80"/>
              <w:ind w:left="259"/>
              <w:rPr>
                <w:sz w:val="22"/>
                <w:szCs w:val="22"/>
              </w:rPr>
            </w:pPr>
            <w:r w:rsidRPr="00AF77FA">
              <w:rPr>
                <w:sz w:val="22"/>
                <w:szCs w:val="22"/>
              </w:rPr>
              <w:t xml:space="preserve">5. The term "Hard of Hearing" should be capitalized when it is used as a shortened reference to being a member of the Hard of Hearing Community. </w:t>
            </w:r>
          </w:p>
          <w:p w:rsidR="00AF77FA" w:rsidRPr="00AF77FA" w:rsidRDefault="00AF77FA" w:rsidP="00AF77FA">
            <w:pPr>
              <w:pStyle w:val="Default"/>
              <w:spacing w:after="80"/>
              <w:ind w:left="259"/>
              <w:rPr>
                <w:sz w:val="22"/>
                <w:szCs w:val="22"/>
              </w:rPr>
            </w:pPr>
            <w:r w:rsidRPr="00AF77FA">
              <w:rPr>
                <w:sz w:val="22"/>
                <w:szCs w:val="22"/>
              </w:rPr>
              <w:t xml:space="preserve">6. The committee requested that the section on working with the Elder community be amplified. Possibly sharing from an Elder member. </w:t>
            </w:r>
          </w:p>
          <w:p w:rsidR="00AF77FA" w:rsidRPr="00AF77FA" w:rsidRDefault="00AF77FA" w:rsidP="00AF77FA">
            <w:pPr>
              <w:pStyle w:val="Default"/>
              <w:spacing w:after="80"/>
              <w:ind w:left="259"/>
              <w:rPr>
                <w:sz w:val="22"/>
                <w:szCs w:val="22"/>
              </w:rPr>
            </w:pPr>
            <w:r w:rsidRPr="00AF77FA">
              <w:rPr>
                <w:sz w:val="22"/>
                <w:szCs w:val="22"/>
              </w:rPr>
              <w:t xml:space="preserve">7. Add local list of meetings that are accessible for people in wheelchairs, ASL interpreted and that provide babysitting in the section, Suggested Activities for Accessibilities Committees in the workbook. </w:t>
            </w:r>
          </w:p>
          <w:p w:rsidR="00AF77FA" w:rsidRPr="00AF77FA" w:rsidRDefault="00AF77FA" w:rsidP="00AF77FA">
            <w:pPr>
              <w:pStyle w:val="Default"/>
              <w:spacing w:after="80"/>
              <w:ind w:left="259"/>
              <w:rPr>
                <w:sz w:val="22"/>
                <w:szCs w:val="22"/>
              </w:rPr>
            </w:pPr>
            <w:r w:rsidRPr="00AF77FA">
              <w:rPr>
                <w:sz w:val="22"/>
                <w:szCs w:val="22"/>
              </w:rPr>
              <w:t xml:space="preserve">8. Provide information in formats that allow people with challenges to engage in carrying the message. If the Accessibilities committee has people with challenges as members it will be the first step in expanding the awareness of these challenges within the committee. </w:t>
            </w:r>
          </w:p>
          <w:p w:rsidR="00AF77FA" w:rsidRPr="00AF77FA" w:rsidRDefault="00AF77FA" w:rsidP="00AF77FA">
            <w:pPr>
              <w:pStyle w:val="Default"/>
              <w:spacing w:after="80"/>
              <w:ind w:left="259"/>
              <w:rPr>
                <w:sz w:val="22"/>
                <w:szCs w:val="22"/>
              </w:rPr>
            </w:pPr>
            <w:r w:rsidRPr="00AF77FA">
              <w:rPr>
                <w:sz w:val="22"/>
                <w:szCs w:val="22"/>
              </w:rPr>
              <w:t xml:space="preserve">9. New Section: Suggestions for Single Parents: phone meetings, internet, list of child care meetings, approaches for child care meetings, workshop on child care at AA meetings, legal issues about childcare at meetings. </w:t>
            </w:r>
          </w:p>
          <w:p w:rsidR="00AF77FA" w:rsidRPr="00AF77FA" w:rsidRDefault="00AF77FA" w:rsidP="00AF77FA">
            <w:pPr>
              <w:pStyle w:val="Default"/>
              <w:spacing w:after="80"/>
              <w:ind w:left="259"/>
              <w:rPr>
                <w:sz w:val="22"/>
                <w:szCs w:val="22"/>
              </w:rPr>
            </w:pPr>
            <w:r w:rsidRPr="00AF77FA">
              <w:rPr>
                <w:sz w:val="22"/>
                <w:szCs w:val="22"/>
              </w:rPr>
              <w:t xml:space="preserve">10. New Section: Inclusiveness, make the AA message accessible to underserved communities: Remote communities/geographic, cultural/ethnic, spiritual, creative meeting technologies, CPC/PI teamwork to access leaders in underserved communities, communication vehicles to these communities i.e. radio, television programming, etc. </w:t>
            </w:r>
          </w:p>
          <w:p w:rsidR="00AF77FA" w:rsidRPr="00AF77FA" w:rsidRDefault="00AF77FA" w:rsidP="00AF77FA">
            <w:pPr>
              <w:pStyle w:val="Default"/>
              <w:spacing w:after="80"/>
              <w:ind w:left="259"/>
              <w:rPr>
                <w:sz w:val="22"/>
                <w:szCs w:val="22"/>
              </w:rPr>
            </w:pPr>
            <w:r w:rsidRPr="00AF77FA">
              <w:rPr>
                <w:sz w:val="22"/>
                <w:szCs w:val="22"/>
              </w:rPr>
              <w:t xml:space="preserve">11. Never say a "disabled person" or "the disabled." Say a person "with disabilities." </w:t>
            </w:r>
          </w:p>
          <w:p w:rsidR="00274970" w:rsidRPr="007E0F59" w:rsidRDefault="00AF77FA" w:rsidP="00AF77FA">
            <w:pPr>
              <w:spacing w:after="80"/>
              <w:ind w:left="259"/>
              <w:rPr>
                <w:sz w:val="22"/>
                <w:szCs w:val="22"/>
              </w:rPr>
            </w:pPr>
            <w:r w:rsidRPr="00AF77FA">
              <w:rPr>
                <w:sz w:val="22"/>
                <w:szCs w:val="22"/>
              </w:rPr>
              <w:t>12. The word "accommodating" is also seen as derogatory.</w:t>
            </w:r>
            <w:r>
              <w:rPr>
                <w:sz w:val="20"/>
                <w:szCs w:val="20"/>
              </w:rPr>
              <w:t xml:space="preserve"> </w:t>
            </w:r>
          </w:p>
        </w:tc>
      </w:tr>
      <w:tr w:rsidR="00AF77FA" w:rsidRPr="00851C80" w:rsidTr="00252596">
        <w:tc>
          <w:tcPr>
            <w:tcW w:w="2268" w:type="dxa"/>
            <w:tcBorders>
              <w:top w:val="single" w:sz="4" w:space="0" w:color="000000"/>
              <w:left w:val="single" w:sz="4" w:space="0" w:color="000000"/>
              <w:bottom w:val="single" w:sz="4" w:space="0" w:color="000000"/>
              <w:right w:val="nil"/>
            </w:tcBorders>
          </w:tcPr>
          <w:p w:rsidR="00AF77FA" w:rsidRPr="00851C80" w:rsidRDefault="00AF77FA">
            <w:pPr>
              <w:keepLines/>
              <w:snapToGrid w:val="0"/>
              <w:rPr>
                <w:sz w:val="22"/>
                <w:szCs w:val="22"/>
                <w:highlight w:val="yellow"/>
              </w:rPr>
            </w:pPr>
            <w:r w:rsidRPr="00851C80">
              <w:rPr>
                <w:sz w:val="22"/>
                <w:szCs w:val="22"/>
                <w:highlight w:val="yellow"/>
              </w:rPr>
              <w:t>What the Delegate needs to know?</w:t>
            </w:r>
          </w:p>
        </w:tc>
        <w:tc>
          <w:tcPr>
            <w:tcW w:w="8460" w:type="dxa"/>
            <w:tcBorders>
              <w:top w:val="single" w:sz="4" w:space="0" w:color="000000"/>
              <w:left w:val="single" w:sz="4" w:space="0" w:color="000000"/>
              <w:bottom w:val="single" w:sz="4" w:space="0" w:color="000000"/>
              <w:right w:val="single" w:sz="4" w:space="0" w:color="000000"/>
            </w:tcBorders>
          </w:tcPr>
          <w:p w:rsidR="00AF77FA" w:rsidRPr="00851C80" w:rsidRDefault="00AF77FA">
            <w:pPr>
              <w:pStyle w:val="Default"/>
              <w:rPr>
                <w:b/>
                <w:sz w:val="22"/>
                <w:szCs w:val="22"/>
                <w:highlight w:val="yellow"/>
              </w:rPr>
            </w:pPr>
            <w:r w:rsidRPr="00851C80">
              <w:rPr>
                <w:b/>
                <w:sz w:val="22"/>
                <w:szCs w:val="22"/>
                <w:highlight w:val="yellow"/>
              </w:rPr>
              <w:t xml:space="preserve">What does your group think about the proposed changes to the Accessibilities Kit and Workbook? Are there any other changes that are important to your group? </w:t>
            </w:r>
          </w:p>
        </w:tc>
      </w:tr>
    </w:tbl>
    <w:p w:rsidR="00A14010" w:rsidRDefault="00A14010">
      <w:pPr>
        <w:keepLines/>
        <w:rPr>
          <w:sz w:val="22"/>
          <w:szCs w:val="22"/>
          <w:highlight w:val="yellow"/>
        </w:rPr>
      </w:pPr>
    </w:p>
    <w:p w:rsidR="00A14010" w:rsidRDefault="00A14010">
      <w:pPr>
        <w:keepLines/>
        <w:rPr>
          <w:sz w:val="22"/>
          <w:szCs w:val="22"/>
          <w:highlight w:val="yellow"/>
        </w:rPr>
      </w:pPr>
    </w:p>
    <w:p w:rsidR="00274970" w:rsidRPr="007E0F59" w:rsidRDefault="00274970">
      <w:pPr>
        <w:keepLines/>
        <w:rPr>
          <w:b/>
          <w:bCs/>
          <w:sz w:val="22"/>
          <w:szCs w:val="22"/>
        </w:rPr>
      </w:pPr>
      <w:r w:rsidRPr="00851C80">
        <w:rPr>
          <w:sz w:val="22"/>
          <w:szCs w:val="22"/>
          <w:highlight w:val="yellow"/>
        </w:rPr>
        <w:lastRenderedPageBreak/>
        <w:t xml:space="preserve">Conference Committee: </w:t>
      </w:r>
      <w:r w:rsidRPr="00851C80">
        <w:rPr>
          <w:b/>
          <w:bCs/>
          <w:sz w:val="22"/>
          <w:szCs w:val="22"/>
          <w:highlight w:val="yellow"/>
        </w:rPr>
        <w:t xml:space="preserve">Trustees — Item </w:t>
      </w:r>
      <w:r w:rsidR="004D2E9D" w:rsidRPr="00851C80">
        <w:rPr>
          <w:b/>
          <w:bCs/>
          <w:sz w:val="22"/>
          <w:szCs w:val="22"/>
          <w:highlight w:val="yellow"/>
        </w:rPr>
        <w:t>A</w:t>
      </w:r>
    </w:p>
    <w:tbl>
      <w:tblPr>
        <w:tblW w:w="10728" w:type="dxa"/>
        <w:tblLayout w:type="fixed"/>
        <w:tblLook w:val="0000"/>
      </w:tblPr>
      <w:tblGrid>
        <w:gridCol w:w="2268"/>
        <w:gridCol w:w="846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460" w:type="dxa"/>
            <w:tcBorders>
              <w:top w:val="single" w:sz="4" w:space="0" w:color="000000"/>
              <w:left w:val="single" w:sz="4" w:space="0" w:color="000000"/>
              <w:bottom w:val="single" w:sz="4" w:space="0" w:color="000000"/>
              <w:right w:val="single" w:sz="4" w:space="0" w:color="000000"/>
            </w:tcBorders>
          </w:tcPr>
          <w:p w:rsidR="00274970" w:rsidRPr="007E0F59" w:rsidRDefault="00274970">
            <w:pPr>
              <w:tabs>
                <w:tab w:val="left" w:pos="1000"/>
              </w:tabs>
              <w:rPr>
                <w:b/>
                <w:bCs/>
                <w:sz w:val="22"/>
                <w:szCs w:val="22"/>
              </w:rPr>
            </w:pPr>
            <w:r w:rsidRPr="007E0F59">
              <w:rPr>
                <w:b/>
                <w:bCs/>
                <w:sz w:val="22"/>
                <w:szCs w:val="22"/>
              </w:rPr>
              <w:t>Review resumes of candidates for:</w:t>
            </w:r>
          </w:p>
          <w:p w:rsidR="00274970" w:rsidRPr="007E0F59" w:rsidRDefault="00BC3B18">
            <w:pPr>
              <w:ind w:left="1400" w:hanging="400"/>
              <w:rPr>
                <w:b/>
                <w:bCs/>
                <w:sz w:val="22"/>
                <w:szCs w:val="22"/>
              </w:rPr>
            </w:pPr>
            <w:r w:rsidRPr="007E0F59">
              <w:rPr>
                <w:b/>
                <w:bCs/>
                <w:sz w:val="22"/>
                <w:szCs w:val="22"/>
              </w:rPr>
              <w:t>1.</w:t>
            </w:r>
            <w:r w:rsidRPr="007E0F59">
              <w:rPr>
                <w:b/>
                <w:bCs/>
                <w:sz w:val="22"/>
                <w:szCs w:val="22"/>
              </w:rPr>
              <w:tab/>
              <w:t>Eastern Central regional Trustee</w:t>
            </w:r>
            <w:r w:rsidR="00274970" w:rsidRPr="007E0F59">
              <w:rPr>
                <w:b/>
                <w:bCs/>
                <w:sz w:val="22"/>
                <w:szCs w:val="22"/>
              </w:rPr>
              <w:t>;</w:t>
            </w:r>
          </w:p>
          <w:p w:rsidR="00274970" w:rsidRPr="007E0F59" w:rsidRDefault="00BC3B18" w:rsidP="008D3F42">
            <w:pPr>
              <w:numPr>
                <w:ilvl w:val="0"/>
                <w:numId w:val="2"/>
              </w:numPr>
              <w:tabs>
                <w:tab w:val="clear" w:pos="900"/>
                <w:tab w:val="num" w:pos="1400"/>
              </w:tabs>
              <w:suppressAutoHyphens w:val="0"/>
              <w:ind w:left="1400" w:hanging="400"/>
              <w:jc w:val="both"/>
              <w:rPr>
                <w:b/>
                <w:bCs/>
                <w:sz w:val="22"/>
                <w:szCs w:val="22"/>
              </w:rPr>
            </w:pPr>
            <w:r w:rsidRPr="007E0F59">
              <w:rPr>
                <w:b/>
                <w:bCs/>
                <w:sz w:val="22"/>
                <w:szCs w:val="22"/>
              </w:rPr>
              <w:t>Southeast</w:t>
            </w:r>
            <w:r w:rsidR="00274970" w:rsidRPr="007E0F59">
              <w:rPr>
                <w:b/>
                <w:bCs/>
                <w:sz w:val="22"/>
                <w:szCs w:val="22"/>
              </w:rPr>
              <w:t xml:space="preserve"> Region</w:t>
            </w:r>
            <w:r w:rsidRPr="007E0F59">
              <w:rPr>
                <w:b/>
                <w:bCs/>
                <w:sz w:val="22"/>
                <w:szCs w:val="22"/>
              </w:rPr>
              <w:t>al</w:t>
            </w:r>
            <w:r w:rsidR="00274970" w:rsidRPr="007E0F59">
              <w:rPr>
                <w:b/>
                <w:bCs/>
                <w:sz w:val="22"/>
                <w:szCs w:val="22"/>
              </w:rPr>
              <w:t xml:space="preserve"> Trustee</w:t>
            </w:r>
            <w:r w:rsidR="00851C80">
              <w:rPr>
                <w:b/>
                <w:bCs/>
                <w:sz w:val="22"/>
                <w:szCs w:val="22"/>
              </w:rPr>
              <w:t xml:space="preserve"> - Cecilia R. Standing for Area 14</w:t>
            </w:r>
          </w:p>
          <w:p w:rsidR="00BC3B18" w:rsidRPr="007E0F59" w:rsidRDefault="00BC3B18" w:rsidP="008D3F42">
            <w:pPr>
              <w:numPr>
                <w:ilvl w:val="0"/>
                <w:numId w:val="2"/>
              </w:numPr>
              <w:tabs>
                <w:tab w:val="clear" w:pos="900"/>
                <w:tab w:val="num" w:pos="1400"/>
              </w:tabs>
              <w:suppressAutoHyphens w:val="0"/>
              <w:ind w:left="1400" w:hanging="400"/>
              <w:jc w:val="both"/>
              <w:rPr>
                <w:b/>
                <w:bCs/>
                <w:sz w:val="22"/>
                <w:szCs w:val="22"/>
              </w:rPr>
            </w:pPr>
            <w:r w:rsidRPr="007E0F59">
              <w:rPr>
                <w:b/>
                <w:bCs/>
                <w:sz w:val="22"/>
                <w:szCs w:val="22"/>
              </w:rPr>
              <w:t>Trustee-at-large/US</w:t>
            </w:r>
            <w:r w:rsidR="00851C80">
              <w:rPr>
                <w:b/>
                <w:bCs/>
                <w:sz w:val="22"/>
                <w:szCs w:val="22"/>
              </w:rPr>
              <w:t xml:space="preserve"> - Tom G. Standing for Area 14</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460" w:type="dxa"/>
            <w:tcBorders>
              <w:top w:val="single" w:sz="4" w:space="0" w:color="000000"/>
              <w:left w:val="single" w:sz="4" w:space="0" w:color="000000"/>
              <w:bottom w:val="single" w:sz="4" w:space="0" w:color="000000"/>
              <w:right w:val="single" w:sz="4" w:space="0" w:color="000000"/>
            </w:tcBorders>
          </w:tcPr>
          <w:p w:rsidR="00274970" w:rsidRPr="007E0F59" w:rsidRDefault="00957375" w:rsidP="00957375">
            <w:pPr>
              <w:suppressAutoHyphens w:val="0"/>
              <w:autoSpaceDE w:val="0"/>
              <w:autoSpaceDN w:val="0"/>
              <w:adjustRightInd w:val="0"/>
              <w:rPr>
                <w:color w:val="7030A0"/>
                <w:sz w:val="22"/>
                <w:szCs w:val="22"/>
              </w:rPr>
            </w:pPr>
            <w:r w:rsidRPr="007E0F59">
              <w:rPr>
                <w:rFonts w:eastAsia="Times New Roman"/>
                <w:sz w:val="22"/>
                <w:szCs w:val="22"/>
                <w:lang w:eastAsia="en-US"/>
              </w:rPr>
              <w:t>Resumes of Candidates – East Central Regional Trustee (mailed to Conference Committee on Trustees members only)</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t>What the Delegate needs to know?</w:t>
            </w:r>
          </w:p>
        </w:tc>
        <w:tc>
          <w:tcPr>
            <w:tcW w:w="8460" w:type="dxa"/>
            <w:tcBorders>
              <w:top w:val="single" w:sz="4" w:space="0" w:color="000000"/>
              <w:left w:val="single" w:sz="4" w:space="0" w:color="000000"/>
              <w:bottom w:val="single" w:sz="4" w:space="0" w:color="000000"/>
              <w:right w:val="single" w:sz="4" w:space="0" w:color="000000"/>
            </w:tcBorders>
          </w:tcPr>
          <w:p w:rsidR="00274970" w:rsidRPr="007E0F59" w:rsidRDefault="00274970">
            <w:pPr>
              <w:keepLines/>
              <w:snapToGrid w:val="0"/>
              <w:rPr>
                <w:sz w:val="22"/>
                <w:szCs w:val="22"/>
              </w:rPr>
            </w:pPr>
            <w:r w:rsidRPr="007E0F59">
              <w:rPr>
                <w:b/>
                <w:sz w:val="22"/>
                <w:szCs w:val="22"/>
              </w:rPr>
              <w:t xml:space="preserve">We will not hear group consciences on this topic. </w:t>
            </w:r>
            <w:r w:rsidRPr="007E0F59">
              <w:rPr>
                <w:b/>
                <w:bCs/>
                <w:sz w:val="22"/>
                <w:szCs w:val="22"/>
              </w:rPr>
              <w:t>Conference committee members only.</w:t>
            </w:r>
          </w:p>
        </w:tc>
      </w:tr>
    </w:tbl>
    <w:p w:rsidR="00274970" w:rsidRPr="007E0F59" w:rsidRDefault="00274970">
      <w:pPr>
        <w:keepLines/>
        <w:rPr>
          <w:sz w:val="22"/>
          <w:szCs w:val="22"/>
        </w:rPr>
      </w:pPr>
    </w:p>
    <w:p w:rsidR="00274970" w:rsidRPr="007E0F59" w:rsidRDefault="00274970">
      <w:pPr>
        <w:keepLines/>
        <w:rPr>
          <w:b/>
          <w:bCs/>
          <w:sz w:val="22"/>
          <w:szCs w:val="22"/>
        </w:rPr>
      </w:pPr>
      <w:r w:rsidRPr="007E0F59">
        <w:rPr>
          <w:sz w:val="22"/>
          <w:szCs w:val="22"/>
        </w:rPr>
        <w:t xml:space="preserve">Conference Committee: </w:t>
      </w:r>
      <w:r w:rsidRPr="007E0F59">
        <w:rPr>
          <w:b/>
          <w:bCs/>
          <w:sz w:val="22"/>
          <w:szCs w:val="22"/>
        </w:rPr>
        <w:t xml:space="preserve">Trustees— Item </w:t>
      </w:r>
      <w:r w:rsidR="004D2E9D" w:rsidRPr="007E0F59">
        <w:rPr>
          <w:b/>
          <w:bCs/>
          <w:sz w:val="22"/>
          <w:szCs w:val="22"/>
        </w:rPr>
        <w:t>B</w:t>
      </w:r>
    </w:p>
    <w:tbl>
      <w:tblPr>
        <w:tblW w:w="10728" w:type="dxa"/>
        <w:tblLayout w:type="fixed"/>
        <w:tblLook w:val="0000"/>
      </w:tblPr>
      <w:tblGrid>
        <w:gridCol w:w="2268"/>
        <w:gridCol w:w="846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460" w:type="dxa"/>
            <w:tcBorders>
              <w:top w:val="single" w:sz="4" w:space="0" w:color="000000"/>
              <w:left w:val="single" w:sz="4" w:space="0" w:color="000000"/>
              <w:bottom w:val="single" w:sz="4" w:space="0" w:color="000000"/>
              <w:right w:val="single" w:sz="4" w:space="0" w:color="000000"/>
            </w:tcBorders>
          </w:tcPr>
          <w:p w:rsidR="00274970" w:rsidRPr="007E0F59" w:rsidRDefault="00274970">
            <w:pPr>
              <w:tabs>
                <w:tab w:val="left" w:pos="1000"/>
              </w:tabs>
              <w:jc w:val="both"/>
              <w:rPr>
                <w:b/>
                <w:bCs/>
                <w:sz w:val="22"/>
                <w:szCs w:val="22"/>
              </w:rPr>
            </w:pPr>
            <w:r w:rsidRPr="007E0F59">
              <w:rPr>
                <w:b/>
                <w:bCs/>
                <w:sz w:val="22"/>
                <w:szCs w:val="22"/>
              </w:rPr>
              <w:t xml:space="preserve">Review slates of trustees and officers of the General Service Board of </w:t>
            </w:r>
            <w:r w:rsidR="008B739C" w:rsidRPr="007E0F59">
              <w:rPr>
                <w:b/>
                <w:bCs/>
                <w:sz w:val="22"/>
                <w:szCs w:val="22"/>
              </w:rPr>
              <w:t>A.A.</w:t>
            </w:r>
            <w:r w:rsidRPr="007E0F59">
              <w:rPr>
                <w:b/>
                <w:bCs/>
                <w:sz w:val="22"/>
                <w:szCs w:val="22"/>
              </w:rPr>
              <w:t>, Inc.</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460" w:type="dxa"/>
            <w:tcBorders>
              <w:top w:val="single" w:sz="4" w:space="0" w:color="000000"/>
              <w:left w:val="single" w:sz="4" w:space="0" w:color="000000"/>
              <w:bottom w:val="single" w:sz="4" w:space="0" w:color="000000"/>
              <w:right w:val="single" w:sz="4" w:space="0" w:color="000000"/>
            </w:tcBorders>
          </w:tcPr>
          <w:p w:rsidR="00274970" w:rsidRPr="007E0F59" w:rsidRDefault="00274970">
            <w:pPr>
              <w:snapToGrid w:val="0"/>
              <w:rPr>
                <w:sz w:val="22"/>
                <w:szCs w:val="22"/>
              </w:rPr>
            </w:pPr>
            <w:r w:rsidRPr="007E0F59">
              <w:rPr>
                <w:sz w:val="22"/>
                <w:szCs w:val="22"/>
              </w:rPr>
              <w:t xml:space="preserve">The slate of trustees and officers of the General Service Board has been reviewed and recommended. Presentation will be to the </w:t>
            </w:r>
            <w:r w:rsidR="00002604" w:rsidRPr="007E0F59">
              <w:rPr>
                <w:sz w:val="22"/>
                <w:szCs w:val="22"/>
              </w:rPr>
              <w:t>GSC</w:t>
            </w:r>
            <w:r w:rsidRPr="007E0F59">
              <w:rPr>
                <w:sz w:val="22"/>
                <w:szCs w:val="22"/>
              </w:rPr>
              <w:t xml:space="preserve"> for disapproval, if any.</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t>What the Delegate needs to know?</w:t>
            </w:r>
          </w:p>
        </w:tc>
        <w:tc>
          <w:tcPr>
            <w:tcW w:w="8460" w:type="dxa"/>
            <w:tcBorders>
              <w:top w:val="single" w:sz="4" w:space="0" w:color="000000"/>
              <w:left w:val="single" w:sz="4" w:space="0" w:color="000000"/>
              <w:bottom w:val="single" w:sz="4" w:space="0" w:color="000000"/>
              <w:right w:val="single" w:sz="4" w:space="0" w:color="000000"/>
            </w:tcBorders>
          </w:tcPr>
          <w:p w:rsidR="00274970" w:rsidRPr="007E0F59" w:rsidRDefault="00274970">
            <w:pPr>
              <w:keepLines/>
              <w:snapToGrid w:val="0"/>
              <w:rPr>
                <w:sz w:val="22"/>
                <w:szCs w:val="22"/>
              </w:rPr>
            </w:pPr>
            <w:r w:rsidRPr="007E0F59">
              <w:rPr>
                <w:b/>
                <w:sz w:val="22"/>
                <w:szCs w:val="22"/>
              </w:rPr>
              <w:t>We will not hear group consciences on this topic.</w:t>
            </w:r>
            <w:r w:rsidRPr="007E0F59">
              <w:rPr>
                <w:sz w:val="22"/>
                <w:szCs w:val="22"/>
              </w:rPr>
              <w:t xml:space="preserve"> </w:t>
            </w:r>
            <w:r w:rsidRPr="007E0F59">
              <w:rPr>
                <w:b/>
                <w:bCs/>
                <w:sz w:val="22"/>
                <w:szCs w:val="22"/>
              </w:rPr>
              <w:t>Conference committee members only.</w:t>
            </w:r>
          </w:p>
        </w:tc>
      </w:tr>
    </w:tbl>
    <w:p w:rsidR="00274970" w:rsidRPr="007E0F59" w:rsidRDefault="00274970">
      <w:pPr>
        <w:rPr>
          <w:sz w:val="22"/>
          <w:szCs w:val="22"/>
        </w:rPr>
      </w:pPr>
    </w:p>
    <w:p w:rsidR="00274970" w:rsidRPr="007E0F59" w:rsidRDefault="00274970">
      <w:pPr>
        <w:keepLines/>
        <w:rPr>
          <w:b/>
          <w:bCs/>
          <w:sz w:val="22"/>
          <w:szCs w:val="22"/>
        </w:rPr>
      </w:pPr>
      <w:r w:rsidRPr="007E0F59">
        <w:rPr>
          <w:sz w:val="22"/>
          <w:szCs w:val="22"/>
        </w:rPr>
        <w:t xml:space="preserve">Conference Committee: </w:t>
      </w:r>
      <w:r w:rsidRPr="007E0F59">
        <w:rPr>
          <w:b/>
          <w:bCs/>
          <w:sz w:val="22"/>
          <w:szCs w:val="22"/>
        </w:rPr>
        <w:t xml:space="preserve">Trustees — Item </w:t>
      </w:r>
      <w:r w:rsidR="004D2E9D" w:rsidRPr="007E0F59">
        <w:rPr>
          <w:b/>
          <w:bCs/>
          <w:sz w:val="22"/>
          <w:szCs w:val="22"/>
        </w:rPr>
        <w:t>C</w:t>
      </w:r>
    </w:p>
    <w:tbl>
      <w:tblPr>
        <w:tblW w:w="10728" w:type="dxa"/>
        <w:tblLayout w:type="fixed"/>
        <w:tblLook w:val="0000"/>
      </w:tblPr>
      <w:tblGrid>
        <w:gridCol w:w="2268"/>
        <w:gridCol w:w="846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460" w:type="dxa"/>
            <w:tcBorders>
              <w:top w:val="single" w:sz="4" w:space="0" w:color="000000"/>
              <w:left w:val="single" w:sz="4" w:space="0" w:color="000000"/>
              <w:bottom w:val="single" w:sz="4" w:space="0" w:color="000000"/>
              <w:right w:val="single" w:sz="4" w:space="0" w:color="000000"/>
            </w:tcBorders>
          </w:tcPr>
          <w:p w:rsidR="00274970" w:rsidRPr="007E0F59" w:rsidRDefault="00274970">
            <w:pPr>
              <w:tabs>
                <w:tab w:val="num" w:pos="688"/>
                <w:tab w:val="left" w:pos="1000"/>
              </w:tabs>
              <w:jc w:val="both"/>
              <w:rPr>
                <w:b/>
                <w:bCs/>
                <w:sz w:val="22"/>
                <w:szCs w:val="22"/>
              </w:rPr>
            </w:pPr>
            <w:r w:rsidRPr="007E0F59">
              <w:rPr>
                <w:b/>
                <w:bCs/>
                <w:sz w:val="22"/>
                <w:szCs w:val="22"/>
              </w:rPr>
              <w:t>Review slate of directors of A.A. World Services, Inc.</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460" w:type="dxa"/>
            <w:tcBorders>
              <w:top w:val="single" w:sz="4" w:space="0" w:color="000000"/>
              <w:left w:val="single" w:sz="4" w:space="0" w:color="000000"/>
              <w:bottom w:val="single" w:sz="4" w:space="0" w:color="000000"/>
              <w:right w:val="single" w:sz="4" w:space="0" w:color="000000"/>
            </w:tcBorders>
          </w:tcPr>
          <w:p w:rsidR="00274970" w:rsidRPr="007E0F59" w:rsidRDefault="00274970">
            <w:pPr>
              <w:snapToGrid w:val="0"/>
              <w:rPr>
                <w:sz w:val="22"/>
                <w:szCs w:val="22"/>
              </w:rPr>
            </w:pPr>
            <w:r w:rsidRPr="007E0F59">
              <w:rPr>
                <w:sz w:val="22"/>
                <w:szCs w:val="22"/>
              </w:rPr>
              <w:t xml:space="preserve">The slate of Directors of A.A. World Services Inc. has been reviewed and recommended. Presentation will be to the </w:t>
            </w:r>
            <w:r w:rsidR="00002604" w:rsidRPr="007E0F59">
              <w:rPr>
                <w:sz w:val="22"/>
                <w:szCs w:val="22"/>
              </w:rPr>
              <w:t>GSC</w:t>
            </w:r>
            <w:r w:rsidRPr="007E0F59">
              <w:rPr>
                <w:sz w:val="22"/>
                <w:szCs w:val="22"/>
              </w:rPr>
              <w:t xml:space="preserve"> for disapproval, if any.</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t>What the Delegate needs to know?</w:t>
            </w:r>
          </w:p>
        </w:tc>
        <w:tc>
          <w:tcPr>
            <w:tcW w:w="8460" w:type="dxa"/>
            <w:tcBorders>
              <w:top w:val="single" w:sz="4" w:space="0" w:color="000000"/>
              <w:left w:val="single" w:sz="4" w:space="0" w:color="000000"/>
              <w:bottom w:val="single" w:sz="4" w:space="0" w:color="000000"/>
              <w:right w:val="single" w:sz="4" w:space="0" w:color="000000"/>
            </w:tcBorders>
          </w:tcPr>
          <w:p w:rsidR="00274970" w:rsidRPr="007E0F59" w:rsidRDefault="00274970">
            <w:pPr>
              <w:keepLines/>
              <w:snapToGrid w:val="0"/>
              <w:rPr>
                <w:sz w:val="22"/>
                <w:szCs w:val="22"/>
              </w:rPr>
            </w:pPr>
            <w:r w:rsidRPr="007E0F59">
              <w:rPr>
                <w:b/>
                <w:sz w:val="22"/>
                <w:szCs w:val="22"/>
              </w:rPr>
              <w:t>We will not hear group consciences on this topic.</w:t>
            </w:r>
            <w:r w:rsidRPr="007E0F59">
              <w:rPr>
                <w:sz w:val="22"/>
                <w:szCs w:val="22"/>
              </w:rPr>
              <w:t xml:space="preserve"> </w:t>
            </w:r>
            <w:r w:rsidRPr="007E0F59">
              <w:rPr>
                <w:b/>
                <w:bCs/>
                <w:sz w:val="22"/>
                <w:szCs w:val="22"/>
              </w:rPr>
              <w:t>Conference committee  members  only.</w:t>
            </w:r>
          </w:p>
        </w:tc>
      </w:tr>
    </w:tbl>
    <w:p w:rsidR="00274970" w:rsidRPr="007E0F59" w:rsidRDefault="00274970">
      <w:pPr>
        <w:keepLines/>
        <w:rPr>
          <w:sz w:val="22"/>
          <w:szCs w:val="22"/>
        </w:rPr>
      </w:pPr>
    </w:p>
    <w:p w:rsidR="00274970" w:rsidRPr="007E0F59" w:rsidRDefault="00274970">
      <w:pPr>
        <w:keepLines/>
        <w:rPr>
          <w:b/>
          <w:bCs/>
          <w:sz w:val="22"/>
          <w:szCs w:val="22"/>
        </w:rPr>
      </w:pPr>
      <w:r w:rsidRPr="007E0F59">
        <w:rPr>
          <w:sz w:val="22"/>
          <w:szCs w:val="22"/>
        </w:rPr>
        <w:t xml:space="preserve">Conference Committee: </w:t>
      </w:r>
      <w:r w:rsidRPr="007E0F59">
        <w:rPr>
          <w:b/>
          <w:bCs/>
          <w:sz w:val="22"/>
          <w:szCs w:val="22"/>
        </w:rPr>
        <w:t xml:space="preserve">Trustees — Item </w:t>
      </w:r>
      <w:r w:rsidR="004D2E9D" w:rsidRPr="007E0F59">
        <w:rPr>
          <w:b/>
          <w:bCs/>
          <w:sz w:val="22"/>
          <w:szCs w:val="22"/>
        </w:rPr>
        <w:t>D</w:t>
      </w:r>
    </w:p>
    <w:tbl>
      <w:tblPr>
        <w:tblW w:w="10728" w:type="dxa"/>
        <w:tblLayout w:type="fixed"/>
        <w:tblLook w:val="0000"/>
      </w:tblPr>
      <w:tblGrid>
        <w:gridCol w:w="2268"/>
        <w:gridCol w:w="846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460" w:type="dxa"/>
            <w:tcBorders>
              <w:top w:val="single" w:sz="4" w:space="0" w:color="000000"/>
              <w:left w:val="single" w:sz="4" w:space="0" w:color="000000"/>
              <w:bottom w:val="single" w:sz="4" w:space="0" w:color="000000"/>
              <w:right w:val="single" w:sz="4" w:space="0" w:color="000000"/>
            </w:tcBorders>
          </w:tcPr>
          <w:p w:rsidR="00274970" w:rsidRPr="007E0F59" w:rsidRDefault="00274970">
            <w:pPr>
              <w:tabs>
                <w:tab w:val="num" w:pos="688"/>
                <w:tab w:val="left" w:pos="1000"/>
              </w:tabs>
              <w:jc w:val="both"/>
              <w:rPr>
                <w:b/>
                <w:bCs/>
                <w:sz w:val="22"/>
                <w:szCs w:val="22"/>
              </w:rPr>
            </w:pPr>
            <w:r w:rsidRPr="007E0F59">
              <w:rPr>
                <w:b/>
                <w:bCs/>
                <w:sz w:val="22"/>
                <w:szCs w:val="22"/>
              </w:rPr>
              <w:t>Review slate of directors of A.A. Grapevine, Inc.</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460" w:type="dxa"/>
            <w:tcBorders>
              <w:top w:val="single" w:sz="4" w:space="0" w:color="000000"/>
              <w:left w:val="single" w:sz="4" w:space="0" w:color="000000"/>
              <w:bottom w:val="single" w:sz="4" w:space="0" w:color="000000"/>
              <w:right w:val="single" w:sz="4" w:space="0" w:color="000000"/>
            </w:tcBorders>
          </w:tcPr>
          <w:p w:rsidR="00274970" w:rsidRPr="007E0F59" w:rsidRDefault="00274970">
            <w:pPr>
              <w:snapToGrid w:val="0"/>
              <w:rPr>
                <w:sz w:val="22"/>
                <w:szCs w:val="22"/>
              </w:rPr>
            </w:pPr>
            <w:r w:rsidRPr="007E0F59">
              <w:rPr>
                <w:sz w:val="22"/>
                <w:szCs w:val="22"/>
              </w:rPr>
              <w:t xml:space="preserve">The slate of Directors of A.A. Grapevine Inc. has been reviewed and recommended. Presentation will be to the </w:t>
            </w:r>
            <w:r w:rsidR="00002604" w:rsidRPr="007E0F59">
              <w:rPr>
                <w:sz w:val="22"/>
                <w:szCs w:val="22"/>
              </w:rPr>
              <w:t>GSC</w:t>
            </w:r>
            <w:r w:rsidRPr="007E0F59">
              <w:rPr>
                <w:sz w:val="22"/>
                <w:szCs w:val="22"/>
              </w:rPr>
              <w:t xml:space="preserve"> for disapproval, if any.</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t>What the Delegate needs to know?</w:t>
            </w:r>
          </w:p>
        </w:tc>
        <w:tc>
          <w:tcPr>
            <w:tcW w:w="8460" w:type="dxa"/>
            <w:tcBorders>
              <w:top w:val="single" w:sz="4" w:space="0" w:color="000000"/>
              <w:left w:val="single" w:sz="4" w:space="0" w:color="000000"/>
              <w:bottom w:val="single" w:sz="4" w:space="0" w:color="000000"/>
              <w:right w:val="single" w:sz="4" w:space="0" w:color="000000"/>
            </w:tcBorders>
          </w:tcPr>
          <w:p w:rsidR="00274970" w:rsidRPr="007E0F59" w:rsidRDefault="00274970">
            <w:pPr>
              <w:keepLines/>
              <w:snapToGrid w:val="0"/>
              <w:rPr>
                <w:sz w:val="22"/>
                <w:szCs w:val="22"/>
              </w:rPr>
            </w:pPr>
            <w:r w:rsidRPr="007E0F59">
              <w:rPr>
                <w:b/>
                <w:sz w:val="22"/>
                <w:szCs w:val="22"/>
              </w:rPr>
              <w:t>We will not hear group consciences on this topic.</w:t>
            </w:r>
            <w:r w:rsidRPr="007E0F59">
              <w:rPr>
                <w:sz w:val="22"/>
                <w:szCs w:val="22"/>
              </w:rPr>
              <w:t xml:space="preserve"> </w:t>
            </w:r>
            <w:r w:rsidRPr="007E0F59">
              <w:rPr>
                <w:b/>
                <w:bCs/>
                <w:sz w:val="22"/>
                <w:szCs w:val="22"/>
              </w:rPr>
              <w:t>Conference committee members only.</w:t>
            </w:r>
          </w:p>
        </w:tc>
      </w:tr>
    </w:tbl>
    <w:p w:rsidR="00274970" w:rsidRPr="007E0F59" w:rsidRDefault="00274970">
      <w:pPr>
        <w:keepLines/>
        <w:rPr>
          <w:sz w:val="22"/>
          <w:szCs w:val="22"/>
        </w:rPr>
      </w:pPr>
    </w:p>
    <w:p w:rsidR="00BC3B18" w:rsidRPr="007E0F59" w:rsidRDefault="00BC3B18" w:rsidP="00BC3B18">
      <w:pPr>
        <w:keepLines/>
        <w:rPr>
          <w:b/>
          <w:bCs/>
          <w:sz w:val="22"/>
          <w:szCs w:val="22"/>
        </w:rPr>
      </w:pPr>
      <w:r w:rsidRPr="007E0F59">
        <w:rPr>
          <w:sz w:val="22"/>
          <w:szCs w:val="22"/>
        </w:rPr>
        <w:t xml:space="preserve">Conference Committee: </w:t>
      </w:r>
      <w:r w:rsidRPr="007E0F59">
        <w:rPr>
          <w:b/>
          <w:bCs/>
          <w:sz w:val="22"/>
          <w:szCs w:val="22"/>
        </w:rPr>
        <w:t>Trustees — Item E</w:t>
      </w:r>
    </w:p>
    <w:tbl>
      <w:tblPr>
        <w:tblW w:w="10728" w:type="dxa"/>
        <w:tblLayout w:type="fixed"/>
        <w:tblLook w:val="0000"/>
      </w:tblPr>
      <w:tblGrid>
        <w:gridCol w:w="2268"/>
        <w:gridCol w:w="8460"/>
      </w:tblGrid>
      <w:tr w:rsidR="00BC3B18" w:rsidRPr="007E0F59" w:rsidTr="00252596">
        <w:tc>
          <w:tcPr>
            <w:tcW w:w="2268" w:type="dxa"/>
            <w:tcBorders>
              <w:top w:val="single" w:sz="4" w:space="0" w:color="000000"/>
              <w:left w:val="single" w:sz="4" w:space="0" w:color="000000"/>
              <w:bottom w:val="single" w:sz="4" w:space="0" w:color="000000"/>
              <w:right w:val="nil"/>
            </w:tcBorders>
          </w:tcPr>
          <w:p w:rsidR="00BC3B18" w:rsidRPr="007E0F59" w:rsidRDefault="00BC3B18" w:rsidP="005B5818">
            <w:pPr>
              <w:keepLines/>
              <w:snapToGrid w:val="0"/>
              <w:rPr>
                <w:sz w:val="22"/>
                <w:szCs w:val="22"/>
              </w:rPr>
            </w:pPr>
            <w:r w:rsidRPr="007E0F59">
              <w:rPr>
                <w:sz w:val="22"/>
                <w:szCs w:val="22"/>
              </w:rPr>
              <w:t>Agenda Topic</w:t>
            </w:r>
          </w:p>
        </w:tc>
        <w:tc>
          <w:tcPr>
            <w:tcW w:w="8460" w:type="dxa"/>
            <w:tcBorders>
              <w:top w:val="single" w:sz="4" w:space="0" w:color="000000"/>
              <w:left w:val="single" w:sz="4" w:space="0" w:color="000000"/>
              <w:bottom w:val="single" w:sz="4" w:space="0" w:color="000000"/>
              <w:right w:val="single" w:sz="4" w:space="0" w:color="000000"/>
            </w:tcBorders>
          </w:tcPr>
          <w:p w:rsidR="00BC3B18" w:rsidRPr="007E0F59" w:rsidRDefault="00BC3B18" w:rsidP="005B5818">
            <w:pPr>
              <w:tabs>
                <w:tab w:val="num" w:pos="688"/>
                <w:tab w:val="left" w:pos="1000"/>
              </w:tabs>
              <w:jc w:val="both"/>
              <w:rPr>
                <w:b/>
                <w:bCs/>
                <w:sz w:val="22"/>
                <w:szCs w:val="22"/>
              </w:rPr>
            </w:pPr>
            <w:r w:rsidRPr="007E0F59">
              <w:rPr>
                <w:b/>
                <w:bCs/>
                <w:sz w:val="22"/>
                <w:szCs w:val="22"/>
              </w:rPr>
              <w:t>Discuss voting procedures for electing trustee-at</w:t>
            </w:r>
            <w:r w:rsidR="004D2E9D" w:rsidRPr="007E0F59">
              <w:rPr>
                <w:b/>
                <w:bCs/>
                <w:sz w:val="22"/>
                <w:szCs w:val="22"/>
              </w:rPr>
              <w:t xml:space="preserve"> </w:t>
            </w:r>
            <w:r w:rsidRPr="007E0F59">
              <w:rPr>
                <w:b/>
                <w:bCs/>
                <w:sz w:val="22"/>
                <w:szCs w:val="22"/>
              </w:rPr>
              <w:t>large/U.S.</w:t>
            </w:r>
          </w:p>
        </w:tc>
      </w:tr>
      <w:tr w:rsidR="00BC3B18" w:rsidRPr="007E0F59" w:rsidTr="00252596">
        <w:tc>
          <w:tcPr>
            <w:tcW w:w="2268" w:type="dxa"/>
            <w:tcBorders>
              <w:top w:val="single" w:sz="4" w:space="0" w:color="000000"/>
              <w:left w:val="single" w:sz="4" w:space="0" w:color="000000"/>
              <w:bottom w:val="single" w:sz="4" w:space="0" w:color="000000"/>
              <w:right w:val="nil"/>
            </w:tcBorders>
          </w:tcPr>
          <w:p w:rsidR="00BC3B18" w:rsidRPr="007E0F59" w:rsidRDefault="00BC3B18" w:rsidP="005B5818">
            <w:pPr>
              <w:keepLines/>
              <w:snapToGrid w:val="0"/>
              <w:rPr>
                <w:sz w:val="22"/>
                <w:szCs w:val="22"/>
              </w:rPr>
            </w:pPr>
            <w:r w:rsidRPr="007E0F59">
              <w:rPr>
                <w:sz w:val="22"/>
                <w:szCs w:val="22"/>
              </w:rPr>
              <w:t>Historical Context; Why is it on the Agenda?</w:t>
            </w:r>
          </w:p>
        </w:tc>
        <w:tc>
          <w:tcPr>
            <w:tcW w:w="8460" w:type="dxa"/>
            <w:tcBorders>
              <w:top w:val="single" w:sz="4" w:space="0" w:color="000000"/>
              <w:left w:val="single" w:sz="4" w:space="0" w:color="000000"/>
              <w:bottom w:val="single" w:sz="4" w:space="0" w:color="000000"/>
              <w:right w:val="single" w:sz="4" w:space="0" w:color="000000"/>
            </w:tcBorders>
          </w:tcPr>
          <w:p w:rsidR="00BC3B18" w:rsidRPr="007E0F59" w:rsidRDefault="00BC3B18" w:rsidP="005B5818">
            <w:pPr>
              <w:snapToGrid w:val="0"/>
              <w:rPr>
                <w:sz w:val="22"/>
                <w:szCs w:val="22"/>
              </w:rPr>
            </w:pPr>
            <w:r w:rsidRPr="007E0F59">
              <w:rPr>
                <w:sz w:val="22"/>
                <w:szCs w:val="22"/>
              </w:rPr>
              <w:t xml:space="preserve">The slate of Directors of A.A. Grapevine Inc. has been reviewed and recommended. Presentation will be to the </w:t>
            </w:r>
            <w:r w:rsidR="00002604" w:rsidRPr="007E0F59">
              <w:rPr>
                <w:sz w:val="22"/>
                <w:szCs w:val="22"/>
              </w:rPr>
              <w:t>GSC</w:t>
            </w:r>
            <w:r w:rsidRPr="007E0F59">
              <w:rPr>
                <w:sz w:val="22"/>
                <w:szCs w:val="22"/>
              </w:rPr>
              <w:t xml:space="preserve"> for disapproval, if any.</w:t>
            </w:r>
          </w:p>
        </w:tc>
      </w:tr>
      <w:tr w:rsidR="00BC3B18" w:rsidRPr="007E0F59" w:rsidTr="00252596">
        <w:tc>
          <w:tcPr>
            <w:tcW w:w="2268" w:type="dxa"/>
            <w:tcBorders>
              <w:top w:val="single" w:sz="4" w:space="0" w:color="000000"/>
              <w:left w:val="single" w:sz="4" w:space="0" w:color="000000"/>
              <w:bottom w:val="single" w:sz="4" w:space="0" w:color="000000"/>
              <w:right w:val="nil"/>
            </w:tcBorders>
          </w:tcPr>
          <w:p w:rsidR="00BC3B18" w:rsidRPr="007E0F59" w:rsidRDefault="000D2F5D" w:rsidP="005B5818">
            <w:pPr>
              <w:keepLines/>
              <w:snapToGrid w:val="0"/>
              <w:rPr>
                <w:sz w:val="22"/>
                <w:szCs w:val="22"/>
              </w:rPr>
            </w:pPr>
            <w:r w:rsidRPr="007E0F59">
              <w:rPr>
                <w:sz w:val="22"/>
                <w:szCs w:val="22"/>
              </w:rPr>
              <w:t>What the Delegate needs to know?</w:t>
            </w:r>
          </w:p>
        </w:tc>
        <w:tc>
          <w:tcPr>
            <w:tcW w:w="8460" w:type="dxa"/>
            <w:tcBorders>
              <w:top w:val="single" w:sz="4" w:space="0" w:color="000000"/>
              <w:left w:val="single" w:sz="4" w:space="0" w:color="000000"/>
              <w:bottom w:val="single" w:sz="4" w:space="0" w:color="000000"/>
              <w:right w:val="single" w:sz="4" w:space="0" w:color="000000"/>
            </w:tcBorders>
          </w:tcPr>
          <w:p w:rsidR="00BC3B18" w:rsidRPr="007E0F59" w:rsidRDefault="00BC3B18" w:rsidP="005B5818">
            <w:pPr>
              <w:keepLines/>
              <w:snapToGrid w:val="0"/>
              <w:rPr>
                <w:sz w:val="22"/>
                <w:szCs w:val="22"/>
              </w:rPr>
            </w:pPr>
            <w:r w:rsidRPr="007E0F59">
              <w:rPr>
                <w:sz w:val="22"/>
                <w:szCs w:val="22"/>
              </w:rPr>
              <w:t xml:space="preserve">We will not hear group consciences on this topic. </w:t>
            </w:r>
            <w:r w:rsidRPr="007E0F59">
              <w:rPr>
                <w:b/>
                <w:bCs/>
                <w:sz w:val="22"/>
                <w:szCs w:val="22"/>
              </w:rPr>
              <w:t>Conference committee members only.</w:t>
            </w:r>
          </w:p>
        </w:tc>
      </w:tr>
    </w:tbl>
    <w:p w:rsidR="000E19C3" w:rsidRPr="007E0F59" w:rsidRDefault="000E19C3" w:rsidP="00BC3B18">
      <w:pPr>
        <w:keepLines/>
        <w:rPr>
          <w:sz w:val="22"/>
          <w:szCs w:val="22"/>
        </w:rPr>
      </w:pPr>
    </w:p>
    <w:p w:rsidR="00BC3B18" w:rsidRPr="007E0F59" w:rsidRDefault="00BC3B18" w:rsidP="00BC3B18">
      <w:pPr>
        <w:keepLines/>
        <w:rPr>
          <w:b/>
          <w:bCs/>
          <w:sz w:val="22"/>
          <w:szCs w:val="22"/>
        </w:rPr>
      </w:pPr>
      <w:r w:rsidRPr="00851C80">
        <w:rPr>
          <w:sz w:val="22"/>
          <w:szCs w:val="22"/>
          <w:highlight w:val="yellow"/>
        </w:rPr>
        <w:t xml:space="preserve">Conference Committee: </w:t>
      </w:r>
      <w:r w:rsidRPr="00851C80">
        <w:rPr>
          <w:b/>
          <w:bCs/>
          <w:sz w:val="22"/>
          <w:szCs w:val="22"/>
          <w:highlight w:val="yellow"/>
        </w:rPr>
        <w:t xml:space="preserve">Trustees — Item </w:t>
      </w:r>
      <w:r w:rsidR="004D2E9D" w:rsidRPr="00851C80">
        <w:rPr>
          <w:b/>
          <w:bCs/>
          <w:sz w:val="22"/>
          <w:szCs w:val="22"/>
          <w:highlight w:val="yellow"/>
        </w:rPr>
        <w:t>F</w:t>
      </w:r>
    </w:p>
    <w:tbl>
      <w:tblPr>
        <w:tblW w:w="10728" w:type="dxa"/>
        <w:tblLayout w:type="fixed"/>
        <w:tblLook w:val="0000"/>
      </w:tblPr>
      <w:tblGrid>
        <w:gridCol w:w="2268"/>
        <w:gridCol w:w="8460"/>
      </w:tblGrid>
      <w:tr w:rsidR="00BC3B18" w:rsidRPr="007E0F59" w:rsidTr="00252596">
        <w:tc>
          <w:tcPr>
            <w:tcW w:w="2268" w:type="dxa"/>
            <w:tcBorders>
              <w:top w:val="single" w:sz="4" w:space="0" w:color="000000"/>
              <w:left w:val="single" w:sz="4" w:space="0" w:color="000000"/>
              <w:bottom w:val="single" w:sz="4" w:space="0" w:color="000000"/>
              <w:right w:val="nil"/>
            </w:tcBorders>
          </w:tcPr>
          <w:p w:rsidR="00BC3B18" w:rsidRPr="007E0F59" w:rsidRDefault="00BC3B18" w:rsidP="005B5818">
            <w:pPr>
              <w:keepLines/>
              <w:snapToGrid w:val="0"/>
              <w:rPr>
                <w:sz w:val="22"/>
                <w:szCs w:val="22"/>
              </w:rPr>
            </w:pPr>
            <w:r w:rsidRPr="007E0F59">
              <w:rPr>
                <w:sz w:val="22"/>
                <w:szCs w:val="22"/>
              </w:rPr>
              <w:t>Agenda Topic</w:t>
            </w:r>
          </w:p>
        </w:tc>
        <w:tc>
          <w:tcPr>
            <w:tcW w:w="8460" w:type="dxa"/>
            <w:tcBorders>
              <w:top w:val="single" w:sz="4" w:space="0" w:color="000000"/>
              <w:left w:val="single" w:sz="4" w:space="0" w:color="000000"/>
              <w:bottom w:val="single" w:sz="4" w:space="0" w:color="000000"/>
              <w:right w:val="single" w:sz="4" w:space="0" w:color="000000"/>
            </w:tcBorders>
          </w:tcPr>
          <w:p w:rsidR="00BC3B18" w:rsidRPr="007E0F59" w:rsidRDefault="004D2E9D" w:rsidP="005B5818">
            <w:pPr>
              <w:tabs>
                <w:tab w:val="num" w:pos="688"/>
                <w:tab w:val="left" w:pos="1000"/>
              </w:tabs>
              <w:jc w:val="both"/>
              <w:rPr>
                <w:b/>
                <w:bCs/>
                <w:sz w:val="22"/>
                <w:szCs w:val="22"/>
              </w:rPr>
            </w:pPr>
            <w:r w:rsidRPr="007E0F59">
              <w:rPr>
                <w:b/>
                <w:bCs/>
                <w:sz w:val="22"/>
                <w:szCs w:val="22"/>
              </w:rPr>
              <w:t>Consider request regarding the number of regions and</w:t>
            </w:r>
            <w:r w:rsidR="000E19C3" w:rsidRPr="007E0F59">
              <w:rPr>
                <w:b/>
                <w:bCs/>
                <w:sz w:val="22"/>
                <w:szCs w:val="22"/>
              </w:rPr>
              <w:t xml:space="preserve"> </w:t>
            </w:r>
            <w:r w:rsidRPr="007E0F59">
              <w:rPr>
                <w:b/>
                <w:bCs/>
                <w:sz w:val="22"/>
                <w:szCs w:val="22"/>
              </w:rPr>
              <w:t>number of regional trustees serving on the General Service Board.</w:t>
            </w:r>
          </w:p>
        </w:tc>
      </w:tr>
      <w:tr w:rsidR="00BC3B18" w:rsidRPr="007E0F59" w:rsidTr="00252596">
        <w:tc>
          <w:tcPr>
            <w:tcW w:w="2268" w:type="dxa"/>
            <w:tcBorders>
              <w:top w:val="single" w:sz="4" w:space="0" w:color="000000"/>
              <w:left w:val="single" w:sz="4" w:space="0" w:color="000000"/>
              <w:bottom w:val="single" w:sz="4" w:space="0" w:color="000000"/>
              <w:right w:val="nil"/>
            </w:tcBorders>
          </w:tcPr>
          <w:p w:rsidR="00BC3B18" w:rsidRPr="007E0F59" w:rsidRDefault="00BC3B18" w:rsidP="005B5818">
            <w:pPr>
              <w:keepLines/>
              <w:snapToGrid w:val="0"/>
              <w:rPr>
                <w:sz w:val="22"/>
                <w:szCs w:val="22"/>
              </w:rPr>
            </w:pPr>
            <w:r w:rsidRPr="007E0F59">
              <w:rPr>
                <w:sz w:val="22"/>
                <w:szCs w:val="22"/>
              </w:rPr>
              <w:t>Historical Context; Why is it on the Agenda?</w:t>
            </w:r>
          </w:p>
        </w:tc>
        <w:tc>
          <w:tcPr>
            <w:tcW w:w="8460" w:type="dxa"/>
            <w:tcBorders>
              <w:top w:val="single" w:sz="4" w:space="0" w:color="000000"/>
              <w:left w:val="single" w:sz="4" w:space="0" w:color="000000"/>
              <w:bottom w:val="single" w:sz="4" w:space="0" w:color="000000"/>
              <w:right w:val="single" w:sz="4" w:space="0" w:color="000000"/>
            </w:tcBorders>
          </w:tcPr>
          <w:p w:rsidR="000E19C3" w:rsidRPr="007E0F59" w:rsidRDefault="000E19C3" w:rsidP="000E19C3">
            <w:pPr>
              <w:snapToGrid w:val="0"/>
              <w:rPr>
                <w:i/>
                <w:iCs/>
                <w:sz w:val="22"/>
                <w:szCs w:val="22"/>
              </w:rPr>
            </w:pPr>
            <w:r w:rsidRPr="007E0F59">
              <w:rPr>
                <w:i/>
                <w:iCs/>
                <w:sz w:val="22"/>
                <w:szCs w:val="22"/>
              </w:rPr>
              <w:t>From the minutes of the January 28, 2017 meeting of the trustees’ Committee</w:t>
            </w:r>
            <w:r w:rsidR="00B062FC" w:rsidRPr="007E0F59">
              <w:rPr>
                <w:i/>
                <w:iCs/>
                <w:sz w:val="22"/>
                <w:szCs w:val="22"/>
              </w:rPr>
              <w:t xml:space="preserve">/ </w:t>
            </w:r>
            <w:r w:rsidRPr="007E0F59">
              <w:rPr>
                <w:i/>
                <w:iCs/>
                <w:sz w:val="22"/>
                <w:szCs w:val="22"/>
              </w:rPr>
              <w:t>Nominating:</w:t>
            </w:r>
          </w:p>
          <w:p w:rsidR="00BC3B18" w:rsidRPr="007E0F59" w:rsidRDefault="000E19C3" w:rsidP="000E19C3">
            <w:pPr>
              <w:snapToGrid w:val="0"/>
              <w:rPr>
                <w:sz w:val="22"/>
                <w:szCs w:val="22"/>
              </w:rPr>
            </w:pPr>
            <w:r w:rsidRPr="007E0F59">
              <w:rPr>
                <w:sz w:val="22"/>
                <w:szCs w:val="22"/>
              </w:rPr>
              <w:t>“The committee agreed to forward to the 2017 Conference Committee on Trustees a request that the 2017 General Service Conference discuss the need to restructure the number of regions and number of regional trustees serving on the General Service Board.”</w:t>
            </w:r>
          </w:p>
          <w:p w:rsidR="000E19C3" w:rsidRPr="00AF77FA" w:rsidRDefault="000E19C3" w:rsidP="000E19C3">
            <w:pPr>
              <w:snapToGrid w:val="0"/>
              <w:rPr>
                <w:sz w:val="16"/>
                <w:szCs w:val="16"/>
              </w:rPr>
            </w:pPr>
          </w:p>
          <w:p w:rsidR="000E19C3" w:rsidRPr="007E0F59" w:rsidRDefault="000E19C3" w:rsidP="000E19C3">
            <w:pPr>
              <w:snapToGrid w:val="0"/>
              <w:rPr>
                <w:sz w:val="22"/>
                <w:szCs w:val="22"/>
              </w:rPr>
            </w:pPr>
            <w:r w:rsidRPr="007E0F59">
              <w:rPr>
                <w:sz w:val="22"/>
                <w:szCs w:val="22"/>
              </w:rPr>
              <w:t>The General Service Conference Inventory Report Compendium 2013-2015</w:t>
            </w:r>
          </w:p>
          <w:p w:rsidR="000E19C3" w:rsidRDefault="000E19C3" w:rsidP="000E19C3">
            <w:pPr>
              <w:snapToGrid w:val="0"/>
              <w:rPr>
                <w:sz w:val="22"/>
                <w:szCs w:val="22"/>
              </w:rPr>
            </w:pPr>
            <w:r w:rsidRPr="007E0F59">
              <w:rPr>
                <w:sz w:val="22"/>
                <w:szCs w:val="22"/>
              </w:rPr>
              <w:t>questions the size of regions within the following excerpts. It also hints at the fact that it is difficult for regional trustees to be effective for the entire region.</w:t>
            </w:r>
          </w:p>
          <w:p w:rsidR="00AF77FA" w:rsidRPr="00FD14CA" w:rsidRDefault="00AF77FA" w:rsidP="000E19C3">
            <w:pPr>
              <w:snapToGrid w:val="0"/>
              <w:rPr>
                <w:sz w:val="16"/>
                <w:szCs w:val="16"/>
              </w:rPr>
            </w:pPr>
          </w:p>
          <w:p w:rsidR="000E19C3" w:rsidRPr="007E0F59" w:rsidRDefault="000E19C3" w:rsidP="008D3F42">
            <w:pPr>
              <w:pStyle w:val="ListParagraph"/>
              <w:numPr>
                <w:ilvl w:val="0"/>
                <w:numId w:val="10"/>
              </w:numPr>
              <w:snapToGrid w:val="0"/>
              <w:spacing w:after="0" w:line="240" w:lineRule="auto"/>
              <w:ind w:left="360"/>
              <w:rPr>
                <w:b/>
                <w:bCs/>
                <w:i/>
                <w:iCs/>
              </w:rPr>
            </w:pPr>
            <w:r w:rsidRPr="007E0F59">
              <w:rPr>
                <w:b/>
                <w:bCs/>
                <w:i/>
                <w:iCs/>
              </w:rPr>
              <w:t>Should regional divisions be based on membership numbers, the number</w:t>
            </w:r>
          </w:p>
          <w:p w:rsidR="000E19C3" w:rsidRPr="007E0F59" w:rsidRDefault="000E19C3" w:rsidP="000E19C3">
            <w:pPr>
              <w:pStyle w:val="ListParagraph"/>
              <w:snapToGrid w:val="0"/>
              <w:spacing w:after="0" w:line="240" w:lineRule="auto"/>
              <w:ind w:left="360"/>
            </w:pPr>
            <w:r w:rsidRPr="007E0F59">
              <w:rPr>
                <w:b/>
                <w:bCs/>
                <w:i/>
                <w:iCs/>
              </w:rPr>
              <w:lastRenderedPageBreak/>
              <w:t xml:space="preserve">of areas contained in each region or some other criteria. </w:t>
            </w:r>
          </w:p>
          <w:p w:rsidR="000E19C3" w:rsidRPr="00AF77FA" w:rsidRDefault="000E19C3" w:rsidP="000E19C3">
            <w:pPr>
              <w:snapToGrid w:val="0"/>
              <w:rPr>
                <w:sz w:val="16"/>
                <w:szCs w:val="16"/>
              </w:rPr>
            </w:pPr>
          </w:p>
          <w:p w:rsidR="000E19C3" w:rsidRPr="007E0F59" w:rsidRDefault="000E19C3" w:rsidP="008D3F42">
            <w:pPr>
              <w:pStyle w:val="ListParagraph"/>
              <w:numPr>
                <w:ilvl w:val="0"/>
                <w:numId w:val="10"/>
              </w:numPr>
              <w:snapToGrid w:val="0"/>
              <w:spacing w:after="0" w:line="240" w:lineRule="auto"/>
              <w:ind w:left="360"/>
              <w:rPr>
                <w:b/>
                <w:bCs/>
                <w:i/>
                <w:iCs/>
              </w:rPr>
            </w:pPr>
            <w:r w:rsidRPr="007E0F59">
              <w:rPr>
                <w:b/>
                <w:bCs/>
                <w:i/>
                <w:iCs/>
              </w:rPr>
              <w:t>Should regional divisions be based on membership numbers, the number</w:t>
            </w:r>
          </w:p>
          <w:p w:rsidR="000E19C3" w:rsidRPr="007E0F59" w:rsidRDefault="000E19C3" w:rsidP="000E19C3">
            <w:pPr>
              <w:pStyle w:val="ListParagraph"/>
              <w:snapToGrid w:val="0"/>
              <w:spacing w:after="0" w:line="240" w:lineRule="auto"/>
              <w:ind w:left="360"/>
              <w:rPr>
                <w:b/>
                <w:bCs/>
                <w:i/>
                <w:iCs/>
              </w:rPr>
            </w:pPr>
            <w:r w:rsidRPr="007E0F59">
              <w:rPr>
                <w:b/>
                <w:bCs/>
                <w:i/>
                <w:iCs/>
              </w:rPr>
              <w:t xml:space="preserve">of areas contained in each region or some other criteria. </w:t>
            </w:r>
          </w:p>
          <w:p w:rsidR="000E19C3" w:rsidRPr="00AF77FA" w:rsidRDefault="000E19C3" w:rsidP="000E19C3">
            <w:pPr>
              <w:snapToGrid w:val="0"/>
              <w:rPr>
                <w:sz w:val="16"/>
                <w:szCs w:val="16"/>
              </w:rPr>
            </w:pPr>
          </w:p>
          <w:p w:rsidR="000E19C3" w:rsidRPr="007E0F59" w:rsidRDefault="000E19C3" w:rsidP="008D3F42">
            <w:pPr>
              <w:pStyle w:val="ListParagraph"/>
              <w:numPr>
                <w:ilvl w:val="0"/>
                <w:numId w:val="10"/>
              </w:numPr>
              <w:snapToGrid w:val="0"/>
              <w:spacing w:after="0" w:line="240" w:lineRule="auto"/>
              <w:ind w:left="360"/>
              <w:rPr>
                <w:b/>
                <w:bCs/>
                <w:i/>
                <w:iCs/>
              </w:rPr>
            </w:pPr>
            <w:r w:rsidRPr="007E0F59">
              <w:rPr>
                <w:b/>
                <w:bCs/>
                <w:i/>
                <w:iCs/>
              </w:rPr>
              <w:t>Is the size and structure (proportions of delegate/trustee/ staff) of the</w:t>
            </w:r>
          </w:p>
          <w:p w:rsidR="000E19C3" w:rsidRPr="007E0F59" w:rsidRDefault="000E19C3" w:rsidP="000E19C3">
            <w:pPr>
              <w:pStyle w:val="ListParagraph"/>
              <w:snapToGrid w:val="0"/>
              <w:spacing w:after="0" w:line="240" w:lineRule="auto"/>
              <w:ind w:left="360"/>
              <w:rPr>
                <w:b/>
                <w:bCs/>
                <w:i/>
                <w:iCs/>
              </w:rPr>
            </w:pPr>
            <w:r w:rsidRPr="007E0F59">
              <w:rPr>
                <w:b/>
                <w:bCs/>
                <w:i/>
                <w:iCs/>
              </w:rPr>
              <w:t>Conference the most effective for conducting the work of the Fellowship? If not, how could it be made more effective?</w:t>
            </w:r>
          </w:p>
          <w:p w:rsidR="000E19C3" w:rsidRPr="00AF77FA" w:rsidRDefault="000E19C3" w:rsidP="000E19C3">
            <w:pPr>
              <w:snapToGrid w:val="0"/>
              <w:rPr>
                <w:sz w:val="16"/>
                <w:szCs w:val="16"/>
              </w:rPr>
            </w:pPr>
          </w:p>
          <w:p w:rsidR="000E19C3" w:rsidRPr="007E0F59" w:rsidRDefault="000E19C3" w:rsidP="008D3F42">
            <w:pPr>
              <w:pStyle w:val="ListParagraph"/>
              <w:numPr>
                <w:ilvl w:val="0"/>
                <w:numId w:val="10"/>
              </w:numPr>
              <w:snapToGrid w:val="0"/>
              <w:spacing w:after="0" w:line="240" w:lineRule="auto"/>
              <w:ind w:left="360"/>
              <w:rPr>
                <w:b/>
                <w:bCs/>
                <w:i/>
                <w:iCs/>
              </w:rPr>
            </w:pPr>
            <w:r w:rsidRPr="007E0F59">
              <w:rPr>
                <w:b/>
                <w:bCs/>
                <w:i/>
                <w:iCs/>
              </w:rPr>
              <w:t>Is the selection/election process for trustees and directors effective and</w:t>
            </w:r>
          </w:p>
          <w:p w:rsidR="000E19C3" w:rsidRPr="00AF77FA" w:rsidRDefault="000E19C3" w:rsidP="00AF77FA">
            <w:pPr>
              <w:pStyle w:val="ListParagraph"/>
              <w:snapToGrid w:val="0"/>
              <w:spacing w:after="0" w:line="240" w:lineRule="auto"/>
              <w:ind w:left="360"/>
              <w:rPr>
                <w:b/>
                <w:bCs/>
                <w:i/>
                <w:iCs/>
              </w:rPr>
            </w:pPr>
            <w:r w:rsidRPr="007E0F59">
              <w:rPr>
                <w:b/>
                <w:bCs/>
                <w:i/>
                <w:iCs/>
              </w:rPr>
              <w:t>impartial/fair? How would you change it?</w:t>
            </w:r>
          </w:p>
        </w:tc>
      </w:tr>
      <w:tr w:rsidR="00BC3B18" w:rsidRPr="007E0F59" w:rsidTr="00252596">
        <w:tc>
          <w:tcPr>
            <w:tcW w:w="2268" w:type="dxa"/>
            <w:tcBorders>
              <w:top w:val="single" w:sz="4" w:space="0" w:color="000000"/>
              <w:left w:val="single" w:sz="4" w:space="0" w:color="000000"/>
              <w:bottom w:val="single" w:sz="4" w:space="0" w:color="000000"/>
              <w:right w:val="nil"/>
            </w:tcBorders>
          </w:tcPr>
          <w:p w:rsidR="00BC3B18" w:rsidRPr="007E0F59" w:rsidRDefault="000D2F5D" w:rsidP="005B5818">
            <w:pPr>
              <w:keepLines/>
              <w:snapToGrid w:val="0"/>
              <w:rPr>
                <w:sz w:val="22"/>
                <w:szCs w:val="22"/>
              </w:rPr>
            </w:pPr>
            <w:r w:rsidRPr="007E0F59">
              <w:rPr>
                <w:sz w:val="22"/>
                <w:szCs w:val="22"/>
              </w:rPr>
              <w:lastRenderedPageBreak/>
              <w:t>What the Delegate needs to know?</w:t>
            </w:r>
          </w:p>
        </w:tc>
        <w:tc>
          <w:tcPr>
            <w:tcW w:w="8460" w:type="dxa"/>
            <w:tcBorders>
              <w:top w:val="single" w:sz="4" w:space="0" w:color="000000"/>
              <w:left w:val="single" w:sz="4" w:space="0" w:color="000000"/>
              <w:bottom w:val="single" w:sz="4" w:space="0" w:color="000000"/>
              <w:right w:val="single" w:sz="4" w:space="0" w:color="000000"/>
            </w:tcBorders>
          </w:tcPr>
          <w:p w:rsidR="00BC3B18" w:rsidRPr="007E0F59" w:rsidRDefault="000E19C3" w:rsidP="005B5818">
            <w:pPr>
              <w:keepLines/>
              <w:snapToGrid w:val="0"/>
              <w:rPr>
                <w:sz w:val="22"/>
                <w:szCs w:val="22"/>
              </w:rPr>
            </w:pPr>
            <w:r w:rsidRPr="007E0F59">
              <w:rPr>
                <w:b/>
                <w:sz w:val="22"/>
                <w:szCs w:val="22"/>
              </w:rPr>
              <w:t>We will not hear group consciences on this item. Committees and individuals are encouraged to relay ideas directly to the delegate.</w:t>
            </w:r>
          </w:p>
        </w:tc>
      </w:tr>
    </w:tbl>
    <w:p w:rsidR="000E19C3" w:rsidRPr="007E0F59" w:rsidRDefault="000E19C3" w:rsidP="00BC3B18">
      <w:pPr>
        <w:keepLines/>
        <w:rPr>
          <w:sz w:val="22"/>
          <w:szCs w:val="22"/>
        </w:rPr>
      </w:pPr>
    </w:p>
    <w:p w:rsidR="00BC3B18" w:rsidRPr="007E0F59" w:rsidRDefault="00BC3B18" w:rsidP="00BC3B18">
      <w:pPr>
        <w:keepLines/>
        <w:rPr>
          <w:b/>
          <w:bCs/>
          <w:sz w:val="22"/>
          <w:szCs w:val="22"/>
        </w:rPr>
      </w:pPr>
      <w:r w:rsidRPr="007E0F59">
        <w:rPr>
          <w:sz w:val="22"/>
          <w:szCs w:val="22"/>
        </w:rPr>
        <w:t xml:space="preserve">Conference Committee: </w:t>
      </w:r>
      <w:r w:rsidRPr="007E0F59">
        <w:rPr>
          <w:b/>
          <w:bCs/>
          <w:sz w:val="22"/>
          <w:szCs w:val="22"/>
        </w:rPr>
        <w:t xml:space="preserve">Trustees — Item </w:t>
      </w:r>
      <w:r w:rsidR="004D2E9D" w:rsidRPr="007E0F59">
        <w:rPr>
          <w:b/>
          <w:bCs/>
          <w:sz w:val="22"/>
          <w:szCs w:val="22"/>
        </w:rPr>
        <w:t>G</w:t>
      </w:r>
    </w:p>
    <w:tbl>
      <w:tblPr>
        <w:tblW w:w="10728" w:type="dxa"/>
        <w:tblLayout w:type="fixed"/>
        <w:tblLook w:val="0000"/>
      </w:tblPr>
      <w:tblGrid>
        <w:gridCol w:w="2268"/>
        <w:gridCol w:w="8460"/>
      </w:tblGrid>
      <w:tr w:rsidR="00BC3B18" w:rsidRPr="007E0F59" w:rsidTr="00252596">
        <w:tc>
          <w:tcPr>
            <w:tcW w:w="2268" w:type="dxa"/>
            <w:tcBorders>
              <w:top w:val="single" w:sz="4" w:space="0" w:color="000000"/>
              <w:left w:val="single" w:sz="4" w:space="0" w:color="000000"/>
              <w:bottom w:val="single" w:sz="4" w:space="0" w:color="000000"/>
              <w:right w:val="nil"/>
            </w:tcBorders>
          </w:tcPr>
          <w:p w:rsidR="00BC3B18" w:rsidRPr="007E0F59" w:rsidRDefault="00BC3B18" w:rsidP="005B5818">
            <w:pPr>
              <w:keepLines/>
              <w:snapToGrid w:val="0"/>
              <w:rPr>
                <w:sz w:val="22"/>
                <w:szCs w:val="22"/>
              </w:rPr>
            </w:pPr>
            <w:r w:rsidRPr="007E0F59">
              <w:rPr>
                <w:sz w:val="22"/>
                <w:szCs w:val="22"/>
              </w:rPr>
              <w:t>Agenda Topic</w:t>
            </w:r>
          </w:p>
        </w:tc>
        <w:tc>
          <w:tcPr>
            <w:tcW w:w="8460" w:type="dxa"/>
            <w:tcBorders>
              <w:top w:val="single" w:sz="4" w:space="0" w:color="000000"/>
              <w:left w:val="single" w:sz="4" w:space="0" w:color="000000"/>
              <w:bottom w:val="single" w:sz="4" w:space="0" w:color="000000"/>
              <w:right w:val="single" w:sz="4" w:space="0" w:color="000000"/>
            </w:tcBorders>
          </w:tcPr>
          <w:p w:rsidR="00BC3B18" w:rsidRPr="007E0F59" w:rsidRDefault="004D2E9D" w:rsidP="005B5818">
            <w:pPr>
              <w:tabs>
                <w:tab w:val="num" w:pos="688"/>
                <w:tab w:val="left" w:pos="1000"/>
              </w:tabs>
              <w:jc w:val="both"/>
              <w:rPr>
                <w:b/>
                <w:bCs/>
                <w:sz w:val="22"/>
                <w:szCs w:val="22"/>
              </w:rPr>
            </w:pPr>
            <w:r w:rsidRPr="007E0F59">
              <w:rPr>
                <w:b/>
                <w:bCs/>
                <w:sz w:val="22"/>
                <w:szCs w:val="22"/>
              </w:rPr>
              <w:t>Review revisions to the General Service Board By-Laws</w:t>
            </w:r>
          </w:p>
        </w:tc>
      </w:tr>
      <w:tr w:rsidR="00BC3B18" w:rsidRPr="007E0F59" w:rsidTr="00252596">
        <w:tc>
          <w:tcPr>
            <w:tcW w:w="2268" w:type="dxa"/>
            <w:tcBorders>
              <w:top w:val="single" w:sz="4" w:space="0" w:color="000000"/>
              <w:left w:val="single" w:sz="4" w:space="0" w:color="000000"/>
              <w:bottom w:val="single" w:sz="4" w:space="0" w:color="000000"/>
              <w:right w:val="nil"/>
            </w:tcBorders>
          </w:tcPr>
          <w:p w:rsidR="00BC3B18" w:rsidRPr="007E0F59" w:rsidRDefault="00BC3B18" w:rsidP="005B5818">
            <w:pPr>
              <w:keepLines/>
              <w:snapToGrid w:val="0"/>
              <w:rPr>
                <w:sz w:val="22"/>
                <w:szCs w:val="22"/>
              </w:rPr>
            </w:pPr>
            <w:r w:rsidRPr="007E0F59">
              <w:rPr>
                <w:sz w:val="22"/>
                <w:szCs w:val="22"/>
              </w:rPr>
              <w:t>Historical Context; Why is it on the Agenda?</w:t>
            </w:r>
          </w:p>
        </w:tc>
        <w:tc>
          <w:tcPr>
            <w:tcW w:w="8460" w:type="dxa"/>
            <w:tcBorders>
              <w:top w:val="single" w:sz="4" w:space="0" w:color="000000"/>
              <w:left w:val="single" w:sz="4" w:space="0" w:color="000000"/>
              <w:bottom w:val="single" w:sz="4" w:space="0" w:color="000000"/>
              <w:right w:val="single" w:sz="4" w:space="0" w:color="000000"/>
            </w:tcBorders>
          </w:tcPr>
          <w:p w:rsidR="00D14E42" w:rsidRPr="007E0F59" w:rsidRDefault="00D14E42" w:rsidP="00D14E42">
            <w:pPr>
              <w:snapToGrid w:val="0"/>
              <w:rPr>
                <w:sz w:val="22"/>
                <w:szCs w:val="22"/>
              </w:rPr>
            </w:pPr>
            <w:r w:rsidRPr="007E0F59">
              <w:rPr>
                <w:sz w:val="22"/>
                <w:szCs w:val="22"/>
              </w:rPr>
              <w:t>Advisory Action #37 from the 2016 General Service Conference Committee on</w:t>
            </w:r>
          </w:p>
          <w:p w:rsidR="00D14E42" w:rsidRPr="007E0F59" w:rsidRDefault="00D14E42" w:rsidP="00D14E42">
            <w:pPr>
              <w:snapToGrid w:val="0"/>
              <w:rPr>
                <w:sz w:val="22"/>
                <w:szCs w:val="22"/>
              </w:rPr>
            </w:pPr>
            <w:r w:rsidRPr="007E0F59">
              <w:rPr>
                <w:sz w:val="22"/>
                <w:szCs w:val="22"/>
              </w:rPr>
              <w:t>Trustees talks about vacancies and terms of trustees.</w:t>
            </w:r>
          </w:p>
          <w:p w:rsidR="00D14E42" w:rsidRPr="00F160C7" w:rsidRDefault="00D14E42" w:rsidP="00D14E42">
            <w:pPr>
              <w:snapToGrid w:val="0"/>
              <w:rPr>
                <w:sz w:val="16"/>
                <w:szCs w:val="16"/>
              </w:rPr>
            </w:pPr>
          </w:p>
          <w:p w:rsidR="00D14E42" w:rsidRPr="007E0F59" w:rsidRDefault="00D14E42" w:rsidP="00D14E42">
            <w:pPr>
              <w:snapToGrid w:val="0"/>
              <w:rPr>
                <w:sz w:val="22"/>
                <w:szCs w:val="22"/>
              </w:rPr>
            </w:pPr>
            <w:r w:rsidRPr="007E0F59">
              <w:rPr>
                <w:sz w:val="22"/>
                <w:szCs w:val="22"/>
              </w:rPr>
              <w:t>The Ad Hoc Committee on Bylaws drafted an amendment to the GSB Bylaws</w:t>
            </w:r>
          </w:p>
          <w:p w:rsidR="00D14E42" w:rsidRPr="007E0F59" w:rsidRDefault="00D14E42" w:rsidP="00D14E42">
            <w:pPr>
              <w:snapToGrid w:val="0"/>
              <w:rPr>
                <w:sz w:val="22"/>
                <w:szCs w:val="22"/>
              </w:rPr>
            </w:pPr>
            <w:r w:rsidRPr="007E0F59">
              <w:rPr>
                <w:sz w:val="22"/>
                <w:szCs w:val="22"/>
              </w:rPr>
              <w:t>Incorporating...When the amendment was reviewed by general counsel he advised that the amendment as worded would not conform with New York law because the New York Not-For-Profit Corporation Law prohibits directors being appointed to a term of more than five years. However, to delete the six year provision would nullify the purpose of the amendment. Therefore, with the advice and direction of counsel, the Ad Hoc Committee redrafted the amendment in terms of one year increments which would preserve the intention of the Advisory Action and, in counsel’s opinion, would comply with the statute.</w:t>
            </w:r>
          </w:p>
          <w:p w:rsidR="00D14E42" w:rsidRPr="00F160C7" w:rsidRDefault="00D14E42" w:rsidP="00D14E42">
            <w:pPr>
              <w:snapToGrid w:val="0"/>
              <w:rPr>
                <w:sz w:val="16"/>
                <w:szCs w:val="16"/>
              </w:rPr>
            </w:pPr>
          </w:p>
          <w:p w:rsidR="00D14E42" w:rsidRPr="007E0F59" w:rsidRDefault="00D14E42" w:rsidP="00D14E42">
            <w:pPr>
              <w:snapToGrid w:val="0"/>
              <w:rPr>
                <w:sz w:val="22"/>
                <w:szCs w:val="22"/>
              </w:rPr>
            </w:pPr>
            <w:r w:rsidRPr="007E0F59">
              <w:rPr>
                <w:sz w:val="22"/>
                <w:szCs w:val="22"/>
              </w:rPr>
              <w:t>Other edits were suggested for the purpose of making the document easier to navigate,</w:t>
            </w:r>
            <w:r w:rsidRPr="007E0F59">
              <w:rPr>
                <w:sz w:val="22"/>
                <w:szCs w:val="22"/>
                <w:highlight w:val="yellow"/>
              </w:rPr>
              <w:t xml:space="preserve"> </w:t>
            </w:r>
            <w:r w:rsidRPr="007E0F59">
              <w:rPr>
                <w:sz w:val="22"/>
                <w:szCs w:val="22"/>
              </w:rPr>
              <w:t>internally consistent and to remove or update historical references.</w:t>
            </w:r>
          </w:p>
          <w:p w:rsidR="00BC3B18" w:rsidRPr="007E0F59" w:rsidRDefault="00D14E42" w:rsidP="00D14E42">
            <w:pPr>
              <w:snapToGrid w:val="0"/>
              <w:rPr>
                <w:sz w:val="22"/>
                <w:szCs w:val="22"/>
              </w:rPr>
            </w:pPr>
            <w:r w:rsidRPr="007E0F59">
              <w:rPr>
                <w:sz w:val="22"/>
                <w:szCs w:val="22"/>
              </w:rPr>
              <w:t>On February 2, 2017, the General Service Board conducted an electronic poll of all its members and by substantial unanimity recommended that the amended Bylaws of the General Service Board of A.A., Inc. be accepted and forwarded to the 2017 General Service Conference for disapproval, if any.</w:t>
            </w:r>
          </w:p>
        </w:tc>
      </w:tr>
      <w:tr w:rsidR="00BC3B18" w:rsidRPr="007E0F59" w:rsidTr="00252596">
        <w:tc>
          <w:tcPr>
            <w:tcW w:w="2268" w:type="dxa"/>
            <w:tcBorders>
              <w:top w:val="single" w:sz="4" w:space="0" w:color="000000"/>
              <w:left w:val="single" w:sz="4" w:space="0" w:color="000000"/>
              <w:bottom w:val="single" w:sz="4" w:space="0" w:color="000000"/>
              <w:right w:val="nil"/>
            </w:tcBorders>
          </w:tcPr>
          <w:p w:rsidR="00BC3B18" w:rsidRPr="007E0F59" w:rsidRDefault="000D2F5D" w:rsidP="005B5818">
            <w:pPr>
              <w:keepLines/>
              <w:snapToGrid w:val="0"/>
              <w:rPr>
                <w:sz w:val="22"/>
                <w:szCs w:val="22"/>
              </w:rPr>
            </w:pPr>
            <w:r w:rsidRPr="007E0F59">
              <w:rPr>
                <w:sz w:val="22"/>
                <w:szCs w:val="22"/>
              </w:rPr>
              <w:t>What the Delegate needs to know?</w:t>
            </w:r>
          </w:p>
        </w:tc>
        <w:tc>
          <w:tcPr>
            <w:tcW w:w="8460" w:type="dxa"/>
            <w:tcBorders>
              <w:top w:val="single" w:sz="4" w:space="0" w:color="000000"/>
              <w:left w:val="single" w:sz="4" w:space="0" w:color="000000"/>
              <w:bottom w:val="single" w:sz="4" w:space="0" w:color="000000"/>
              <w:right w:val="single" w:sz="4" w:space="0" w:color="000000"/>
            </w:tcBorders>
          </w:tcPr>
          <w:p w:rsidR="00BC3B18" w:rsidRPr="007E0F59" w:rsidRDefault="00BC3B18" w:rsidP="005B5818">
            <w:pPr>
              <w:keepLines/>
              <w:snapToGrid w:val="0"/>
              <w:rPr>
                <w:b/>
                <w:sz w:val="22"/>
                <w:szCs w:val="22"/>
              </w:rPr>
            </w:pPr>
            <w:r w:rsidRPr="007E0F59">
              <w:rPr>
                <w:b/>
                <w:sz w:val="22"/>
                <w:szCs w:val="22"/>
              </w:rPr>
              <w:t xml:space="preserve">We will not hear group consciences on this topic. </w:t>
            </w:r>
            <w:r w:rsidRPr="007E0F59">
              <w:rPr>
                <w:b/>
                <w:bCs/>
                <w:sz w:val="22"/>
                <w:szCs w:val="22"/>
              </w:rPr>
              <w:t>Conference committee members only.</w:t>
            </w:r>
          </w:p>
        </w:tc>
      </w:tr>
    </w:tbl>
    <w:p w:rsidR="004D2E9D" w:rsidRPr="007E0F59" w:rsidRDefault="004D2E9D" w:rsidP="004D2E9D">
      <w:pPr>
        <w:keepLines/>
        <w:rPr>
          <w:sz w:val="22"/>
          <w:szCs w:val="22"/>
        </w:rPr>
      </w:pPr>
    </w:p>
    <w:p w:rsidR="004D2E9D" w:rsidRPr="007E0F59" w:rsidRDefault="004D2E9D" w:rsidP="004D2E9D">
      <w:pPr>
        <w:keepLines/>
        <w:rPr>
          <w:b/>
          <w:bCs/>
          <w:sz w:val="22"/>
          <w:szCs w:val="22"/>
        </w:rPr>
      </w:pPr>
      <w:r w:rsidRPr="007E0F59">
        <w:rPr>
          <w:sz w:val="22"/>
          <w:szCs w:val="22"/>
        </w:rPr>
        <w:t xml:space="preserve">Conference Committee: </w:t>
      </w:r>
      <w:r w:rsidRPr="007E0F59">
        <w:rPr>
          <w:b/>
          <w:bCs/>
          <w:sz w:val="22"/>
          <w:szCs w:val="22"/>
        </w:rPr>
        <w:t>Trustees — Item H</w:t>
      </w:r>
    </w:p>
    <w:tbl>
      <w:tblPr>
        <w:tblW w:w="10728" w:type="dxa"/>
        <w:tblLayout w:type="fixed"/>
        <w:tblLook w:val="0000"/>
      </w:tblPr>
      <w:tblGrid>
        <w:gridCol w:w="2268"/>
        <w:gridCol w:w="8460"/>
      </w:tblGrid>
      <w:tr w:rsidR="004D2E9D" w:rsidRPr="007E0F59" w:rsidTr="00252596">
        <w:tc>
          <w:tcPr>
            <w:tcW w:w="2268" w:type="dxa"/>
            <w:tcBorders>
              <w:top w:val="single" w:sz="4" w:space="0" w:color="000000"/>
              <w:left w:val="single" w:sz="4" w:space="0" w:color="000000"/>
              <w:bottom w:val="single" w:sz="4" w:space="0" w:color="000000"/>
              <w:right w:val="nil"/>
            </w:tcBorders>
          </w:tcPr>
          <w:p w:rsidR="004D2E9D" w:rsidRPr="007E0F59" w:rsidRDefault="004D2E9D" w:rsidP="005B5818">
            <w:pPr>
              <w:keepLines/>
              <w:snapToGrid w:val="0"/>
              <w:rPr>
                <w:sz w:val="22"/>
                <w:szCs w:val="22"/>
              </w:rPr>
            </w:pPr>
            <w:r w:rsidRPr="007E0F59">
              <w:rPr>
                <w:sz w:val="22"/>
                <w:szCs w:val="22"/>
              </w:rPr>
              <w:t>Agenda Topic</w:t>
            </w:r>
          </w:p>
        </w:tc>
        <w:tc>
          <w:tcPr>
            <w:tcW w:w="8460" w:type="dxa"/>
            <w:tcBorders>
              <w:top w:val="single" w:sz="4" w:space="0" w:color="000000"/>
              <w:left w:val="single" w:sz="4" w:space="0" w:color="000000"/>
              <w:bottom w:val="single" w:sz="4" w:space="0" w:color="000000"/>
              <w:right w:val="single" w:sz="4" w:space="0" w:color="000000"/>
            </w:tcBorders>
          </w:tcPr>
          <w:p w:rsidR="004D2E9D" w:rsidRPr="007E0F59" w:rsidRDefault="004D2E9D" w:rsidP="003C2048">
            <w:pPr>
              <w:suppressAutoHyphens w:val="0"/>
              <w:autoSpaceDE w:val="0"/>
              <w:autoSpaceDN w:val="0"/>
              <w:adjustRightInd w:val="0"/>
              <w:rPr>
                <w:b/>
                <w:sz w:val="22"/>
                <w:szCs w:val="22"/>
              </w:rPr>
            </w:pPr>
            <w:r w:rsidRPr="007E0F59">
              <w:rPr>
                <w:rFonts w:eastAsia="Times New Roman"/>
                <w:b/>
                <w:sz w:val="22"/>
                <w:szCs w:val="22"/>
                <w:lang w:eastAsia="en-US"/>
              </w:rPr>
              <w:t xml:space="preserve">Consider request to add text to the committee’s Composition, Scope and Procedure regarding the option to meet by conference call prior to the Annual Meeting of </w:t>
            </w:r>
            <w:r w:rsidR="00002604" w:rsidRPr="007E0F59">
              <w:rPr>
                <w:rFonts w:eastAsia="Times New Roman"/>
                <w:b/>
                <w:sz w:val="22"/>
                <w:szCs w:val="22"/>
                <w:lang w:eastAsia="en-US"/>
              </w:rPr>
              <w:t>GSC</w:t>
            </w:r>
            <w:r w:rsidRPr="007E0F59">
              <w:rPr>
                <w:rFonts w:eastAsia="Times New Roman"/>
                <w:b/>
                <w:sz w:val="22"/>
                <w:szCs w:val="22"/>
                <w:lang w:eastAsia="en-US"/>
              </w:rPr>
              <w:t>.</w:t>
            </w:r>
          </w:p>
        </w:tc>
      </w:tr>
      <w:tr w:rsidR="00D14E42" w:rsidRPr="007E0F59" w:rsidTr="00252596">
        <w:tc>
          <w:tcPr>
            <w:tcW w:w="2268" w:type="dxa"/>
            <w:tcBorders>
              <w:top w:val="single" w:sz="4" w:space="0" w:color="000000"/>
              <w:left w:val="single" w:sz="4" w:space="0" w:color="000000"/>
              <w:bottom w:val="single" w:sz="4" w:space="0" w:color="000000"/>
              <w:right w:val="nil"/>
            </w:tcBorders>
          </w:tcPr>
          <w:p w:rsidR="00D14E42" w:rsidRPr="007E0F59" w:rsidRDefault="00D14E42" w:rsidP="005B5818">
            <w:pPr>
              <w:keepLines/>
              <w:snapToGrid w:val="0"/>
              <w:rPr>
                <w:sz w:val="22"/>
                <w:szCs w:val="22"/>
              </w:rPr>
            </w:pPr>
            <w:r w:rsidRPr="007E0F59">
              <w:rPr>
                <w:sz w:val="22"/>
                <w:szCs w:val="22"/>
              </w:rPr>
              <w:t>Historical Context; Why is it on the Agenda?</w:t>
            </w:r>
          </w:p>
        </w:tc>
        <w:tc>
          <w:tcPr>
            <w:tcW w:w="8460" w:type="dxa"/>
            <w:tcBorders>
              <w:top w:val="single" w:sz="4" w:space="0" w:color="000000"/>
              <w:left w:val="single" w:sz="4" w:space="0" w:color="000000"/>
              <w:bottom w:val="single" w:sz="4" w:space="0" w:color="000000"/>
              <w:right w:val="single" w:sz="4" w:space="0" w:color="000000"/>
            </w:tcBorders>
          </w:tcPr>
          <w:p w:rsidR="00D14E42" w:rsidRPr="00FD14CA" w:rsidRDefault="000020E8" w:rsidP="00FD14CA">
            <w:pPr>
              <w:pStyle w:val="Default"/>
              <w:rPr>
                <w:sz w:val="22"/>
                <w:szCs w:val="22"/>
              </w:rPr>
            </w:pPr>
            <w:r w:rsidRPr="007E0F59">
              <w:rPr>
                <w:b/>
                <w:sz w:val="22"/>
                <w:szCs w:val="22"/>
              </w:rPr>
              <w:t xml:space="preserve">The Agenda Item is listed under every committee. </w:t>
            </w:r>
            <w:r w:rsidRPr="007E0F59">
              <w:rPr>
                <w:sz w:val="22"/>
                <w:szCs w:val="22"/>
              </w:rPr>
              <w:t xml:space="preserve">To better handle workload, each 2017 Conference committee is being forwarded this request about adding text to the committee’s procedures so that each committee would have the option of meeting by conference call in the 60 days prior to the General Service Conference. These conference calls could be used to make decisions about how to conduct business, determining how voting would be conducted, potentially re-ordering items on the agenda, and holding preliminary non-voting discussions on what the committee considered priority items. </w:t>
            </w:r>
          </w:p>
        </w:tc>
      </w:tr>
      <w:tr w:rsidR="00D14E42" w:rsidRPr="007E0F59" w:rsidTr="00252596">
        <w:tc>
          <w:tcPr>
            <w:tcW w:w="2268" w:type="dxa"/>
            <w:tcBorders>
              <w:top w:val="single" w:sz="4" w:space="0" w:color="000000"/>
              <w:left w:val="single" w:sz="4" w:space="0" w:color="000000"/>
              <w:bottom w:val="single" w:sz="4" w:space="0" w:color="000000"/>
              <w:right w:val="nil"/>
            </w:tcBorders>
          </w:tcPr>
          <w:p w:rsidR="00D14E42" w:rsidRPr="007E0F59" w:rsidRDefault="00D14E42" w:rsidP="005B5818">
            <w:pPr>
              <w:keepLines/>
              <w:snapToGrid w:val="0"/>
              <w:rPr>
                <w:sz w:val="22"/>
                <w:szCs w:val="22"/>
              </w:rPr>
            </w:pPr>
            <w:r w:rsidRPr="007E0F59">
              <w:rPr>
                <w:sz w:val="22"/>
                <w:szCs w:val="22"/>
              </w:rPr>
              <w:t>What the Delegate needs to know?</w:t>
            </w:r>
          </w:p>
        </w:tc>
        <w:tc>
          <w:tcPr>
            <w:tcW w:w="8460" w:type="dxa"/>
            <w:tcBorders>
              <w:top w:val="single" w:sz="4" w:space="0" w:color="000000"/>
              <w:left w:val="single" w:sz="4" w:space="0" w:color="000000"/>
              <w:bottom w:val="single" w:sz="4" w:space="0" w:color="000000"/>
              <w:right w:val="single" w:sz="4" w:space="0" w:color="000000"/>
            </w:tcBorders>
          </w:tcPr>
          <w:p w:rsidR="00D14E42" w:rsidRPr="007E0F59" w:rsidRDefault="003C2048" w:rsidP="000020E8">
            <w:pPr>
              <w:keepLines/>
              <w:snapToGrid w:val="0"/>
              <w:rPr>
                <w:color w:val="7030A0"/>
                <w:sz w:val="22"/>
                <w:szCs w:val="22"/>
              </w:rPr>
            </w:pPr>
            <w:r w:rsidRPr="007E0F59">
              <w:rPr>
                <w:b/>
                <w:sz w:val="22"/>
                <w:szCs w:val="22"/>
              </w:rPr>
              <w:t xml:space="preserve">Should the Conference committee meet via conference call 60 days prior to conference to conduct suggested topics? Why or Why not? </w:t>
            </w:r>
            <w:r w:rsidR="000020E8" w:rsidRPr="007E0F59">
              <w:rPr>
                <w:b/>
                <w:sz w:val="22"/>
                <w:szCs w:val="22"/>
              </w:rPr>
              <w:t xml:space="preserve">Each Conference Committee will decide for themselves. </w:t>
            </w:r>
          </w:p>
        </w:tc>
      </w:tr>
    </w:tbl>
    <w:p w:rsidR="00274970" w:rsidRPr="007E0F59" w:rsidRDefault="00274970">
      <w:pPr>
        <w:keepLines/>
        <w:rPr>
          <w:sz w:val="22"/>
          <w:szCs w:val="22"/>
        </w:rPr>
      </w:pPr>
    </w:p>
    <w:p w:rsidR="00B062FC" w:rsidRPr="007E0F59" w:rsidRDefault="00B062FC">
      <w:pPr>
        <w:keepLines/>
        <w:rPr>
          <w:sz w:val="22"/>
          <w:szCs w:val="22"/>
        </w:rPr>
      </w:pPr>
    </w:p>
    <w:p w:rsidR="00B062FC" w:rsidRDefault="00B062FC">
      <w:pPr>
        <w:keepLines/>
        <w:rPr>
          <w:sz w:val="22"/>
          <w:szCs w:val="22"/>
        </w:rPr>
      </w:pPr>
    </w:p>
    <w:p w:rsidR="00A14010" w:rsidRDefault="00A14010">
      <w:pPr>
        <w:keepLines/>
        <w:rPr>
          <w:sz w:val="22"/>
          <w:szCs w:val="22"/>
        </w:rPr>
      </w:pPr>
    </w:p>
    <w:p w:rsidR="00A14010" w:rsidRDefault="00A14010">
      <w:pPr>
        <w:keepLines/>
        <w:rPr>
          <w:sz w:val="22"/>
          <w:szCs w:val="22"/>
        </w:rPr>
      </w:pPr>
    </w:p>
    <w:p w:rsidR="00A14010" w:rsidRPr="007E0F59" w:rsidRDefault="00A14010">
      <w:pPr>
        <w:keepLines/>
        <w:rPr>
          <w:sz w:val="22"/>
          <w:szCs w:val="22"/>
        </w:rPr>
      </w:pPr>
    </w:p>
    <w:p w:rsidR="00274970" w:rsidRPr="007E0F59" w:rsidRDefault="00274970">
      <w:pPr>
        <w:keepLines/>
        <w:rPr>
          <w:b/>
          <w:bCs/>
          <w:sz w:val="22"/>
          <w:szCs w:val="22"/>
        </w:rPr>
      </w:pPr>
      <w:r w:rsidRPr="007E0F59">
        <w:rPr>
          <w:sz w:val="22"/>
          <w:szCs w:val="22"/>
          <w:highlight w:val="yellow"/>
        </w:rPr>
        <w:lastRenderedPageBreak/>
        <w:t xml:space="preserve">Conference Committee:  </w:t>
      </w:r>
      <w:r w:rsidRPr="007E0F59">
        <w:rPr>
          <w:b/>
          <w:bCs/>
          <w:sz w:val="22"/>
          <w:szCs w:val="22"/>
          <w:highlight w:val="yellow"/>
        </w:rPr>
        <w:t>Archives — Item A</w:t>
      </w:r>
    </w:p>
    <w:tbl>
      <w:tblPr>
        <w:tblW w:w="10728" w:type="dxa"/>
        <w:tblLayout w:type="fixed"/>
        <w:tblLook w:val="0000"/>
      </w:tblPr>
      <w:tblGrid>
        <w:gridCol w:w="2268"/>
        <w:gridCol w:w="8460"/>
      </w:tblGrid>
      <w:tr w:rsidR="00274970" w:rsidRPr="007E0F59" w:rsidTr="00252596">
        <w:trPr>
          <w:trHeight w:val="341"/>
        </w:trPr>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460" w:type="dxa"/>
            <w:tcBorders>
              <w:top w:val="single" w:sz="4" w:space="0" w:color="000000"/>
              <w:left w:val="single" w:sz="4" w:space="0" w:color="000000"/>
              <w:bottom w:val="single" w:sz="4" w:space="0" w:color="000000"/>
              <w:right w:val="single" w:sz="4" w:space="0" w:color="000000"/>
            </w:tcBorders>
          </w:tcPr>
          <w:p w:rsidR="00274970" w:rsidRPr="007E0F59" w:rsidRDefault="004D2E9D">
            <w:pPr>
              <w:autoSpaceDE w:val="0"/>
              <w:snapToGrid w:val="0"/>
              <w:rPr>
                <w:b/>
                <w:bCs/>
                <w:color w:val="000000"/>
                <w:sz w:val="22"/>
                <w:szCs w:val="22"/>
              </w:rPr>
            </w:pPr>
            <w:r w:rsidRPr="007E0F59">
              <w:rPr>
                <w:b/>
                <w:bCs/>
                <w:color w:val="000000"/>
                <w:sz w:val="22"/>
                <w:szCs w:val="22"/>
              </w:rPr>
              <w:t>Consider proposal for a new publication. Unity in Action: Bill W.'s General Service Talks, 1951-1970 (working title).</w:t>
            </w:r>
          </w:p>
        </w:tc>
      </w:tr>
      <w:tr w:rsidR="00274970" w:rsidRPr="007E0F59" w:rsidTr="00FD14CA">
        <w:trPr>
          <w:trHeight w:val="791"/>
        </w:trPr>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460" w:type="dxa"/>
            <w:tcBorders>
              <w:top w:val="single" w:sz="4" w:space="0" w:color="000000"/>
              <w:left w:val="single" w:sz="4" w:space="0" w:color="000000"/>
              <w:bottom w:val="single" w:sz="4" w:space="0" w:color="000000"/>
              <w:right w:val="single" w:sz="4" w:space="0" w:color="000000"/>
            </w:tcBorders>
          </w:tcPr>
          <w:p w:rsidR="00D14E42" w:rsidRPr="007E0F59" w:rsidRDefault="00D14E42" w:rsidP="00D14E42">
            <w:pPr>
              <w:snapToGrid w:val="0"/>
              <w:rPr>
                <w:sz w:val="22"/>
                <w:szCs w:val="22"/>
              </w:rPr>
            </w:pPr>
            <w:r w:rsidRPr="007E0F59">
              <w:rPr>
                <w:sz w:val="22"/>
                <w:szCs w:val="22"/>
              </w:rPr>
              <w:t>From A.A.W.S. Publishing Committee report, June 17, 2016:</w:t>
            </w:r>
          </w:p>
          <w:p w:rsidR="00D14E42" w:rsidRPr="007E0F59" w:rsidRDefault="00D14E42" w:rsidP="00D14E42">
            <w:pPr>
              <w:snapToGrid w:val="0"/>
              <w:rPr>
                <w:i/>
                <w:iCs/>
                <w:sz w:val="22"/>
                <w:szCs w:val="22"/>
              </w:rPr>
            </w:pPr>
            <w:r w:rsidRPr="007E0F59">
              <w:rPr>
                <w:i/>
                <w:iCs/>
                <w:sz w:val="22"/>
                <w:szCs w:val="22"/>
              </w:rPr>
              <w:t>Summary:</w:t>
            </w:r>
          </w:p>
          <w:p w:rsidR="00D14E42" w:rsidRPr="007E0F59" w:rsidRDefault="00D14E42" w:rsidP="00D14E42">
            <w:pPr>
              <w:snapToGrid w:val="0"/>
              <w:rPr>
                <w:sz w:val="22"/>
                <w:szCs w:val="22"/>
              </w:rPr>
            </w:pPr>
            <w:r w:rsidRPr="007E0F59">
              <w:rPr>
                <w:sz w:val="22"/>
                <w:szCs w:val="22"/>
              </w:rPr>
              <w:t>“The never-before-collected General Service Conference talks of Bill W. provide a fresh perspective on the history of the Alcoholics Anonymous movement and allow interested readers to read and appreciate more of his writing. The talks include important details of A.A.’s early history and the development of the General Service structure. Most of his talks (those that can be recovered and that are not wholly repetitive), as well as some key talks by important Class A trustees for historical context and perspective, are to be included in this unique collection – the first time ever in printed form.”</w:t>
            </w:r>
          </w:p>
          <w:p w:rsidR="00D14E42" w:rsidRPr="007E0F59" w:rsidRDefault="00D14E42" w:rsidP="00D14E42">
            <w:pPr>
              <w:snapToGrid w:val="0"/>
              <w:rPr>
                <w:i/>
                <w:iCs/>
                <w:sz w:val="22"/>
                <w:szCs w:val="22"/>
              </w:rPr>
            </w:pPr>
            <w:r w:rsidRPr="007E0F59">
              <w:rPr>
                <w:i/>
                <w:iCs/>
                <w:sz w:val="22"/>
                <w:szCs w:val="22"/>
              </w:rPr>
              <w:t>Note:</w:t>
            </w:r>
          </w:p>
          <w:p w:rsidR="00EE303C" w:rsidRPr="007E0F59" w:rsidRDefault="00D14E42" w:rsidP="00EE303C">
            <w:pPr>
              <w:snapToGrid w:val="0"/>
              <w:rPr>
                <w:sz w:val="22"/>
                <w:szCs w:val="22"/>
              </w:rPr>
            </w:pPr>
            <w:r w:rsidRPr="007E0F59">
              <w:rPr>
                <w:sz w:val="22"/>
                <w:szCs w:val="22"/>
              </w:rPr>
              <w:t xml:space="preserve">“Discussion at the </w:t>
            </w:r>
            <w:r w:rsidR="00707536" w:rsidRPr="007E0F59">
              <w:rPr>
                <w:sz w:val="22"/>
                <w:szCs w:val="22"/>
              </w:rPr>
              <w:t>GSB</w:t>
            </w:r>
            <w:r w:rsidRPr="007E0F59">
              <w:rPr>
                <w:sz w:val="22"/>
                <w:szCs w:val="22"/>
              </w:rPr>
              <w:t xml:space="preserve"> and G.S.O. levels have led the G.S.O. Archives and Publishing Department to explore ideas for new book publications based on making archival materials available to the Fellowship. A proposed agenda item sent in for the 2016 General Service Conference suggested the possibility of selecting some past Conference present</w:t>
            </w:r>
            <w:r w:rsidR="00707536" w:rsidRPr="007E0F59">
              <w:rPr>
                <w:sz w:val="22"/>
                <w:szCs w:val="22"/>
              </w:rPr>
              <w:t xml:space="preserve">ations for publication. The GSC </w:t>
            </w:r>
            <w:r w:rsidRPr="007E0F59">
              <w:rPr>
                <w:sz w:val="22"/>
                <w:szCs w:val="22"/>
              </w:rPr>
              <w:t xml:space="preserve">recording project (indexing tapes of past </w:t>
            </w:r>
            <w:r w:rsidR="00707536" w:rsidRPr="007E0F59">
              <w:rPr>
                <w:sz w:val="22"/>
                <w:szCs w:val="22"/>
              </w:rPr>
              <w:t>c</w:t>
            </w:r>
            <w:r w:rsidRPr="007E0F59">
              <w:rPr>
                <w:sz w:val="22"/>
                <w:szCs w:val="22"/>
              </w:rPr>
              <w:t>onferences) uncovered the fact that Bill W. had given numerous presentations to Conferences from 1951-1970.</w:t>
            </w:r>
            <w:r w:rsidR="00EE303C" w:rsidRPr="007E0F59">
              <w:rPr>
                <w:sz w:val="22"/>
                <w:szCs w:val="22"/>
              </w:rPr>
              <w:t xml:space="preserve"> </w:t>
            </w:r>
            <w:r w:rsidRPr="007E0F59">
              <w:rPr>
                <w:sz w:val="22"/>
                <w:szCs w:val="22"/>
              </w:rPr>
              <w:t>The general manager requested that a book proposal be developed.”</w:t>
            </w:r>
            <w:r w:rsidR="00EE303C" w:rsidRPr="007E0F59">
              <w:rPr>
                <w:sz w:val="22"/>
                <w:szCs w:val="22"/>
              </w:rPr>
              <w:t xml:space="preserve"> </w:t>
            </w:r>
          </w:p>
          <w:p w:rsidR="00EE303C" w:rsidRPr="00FD14CA" w:rsidRDefault="00EE303C" w:rsidP="00EE303C">
            <w:pPr>
              <w:snapToGrid w:val="0"/>
              <w:rPr>
                <w:sz w:val="16"/>
                <w:szCs w:val="16"/>
              </w:rPr>
            </w:pPr>
          </w:p>
          <w:p w:rsidR="00274970" w:rsidRPr="007E0F59" w:rsidRDefault="00D14E42" w:rsidP="00EE303C">
            <w:pPr>
              <w:snapToGrid w:val="0"/>
              <w:rPr>
                <w:sz w:val="22"/>
                <w:szCs w:val="22"/>
              </w:rPr>
            </w:pPr>
            <w:r w:rsidRPr="007E0F59">
              <w:rPr>
                <w:sz w:val="22"/>
                <w:szCs w:val="22"/>
              </w:rPr>
              <w:t>From A.A.W.S. Board minutes, June 17, 2016 minutes:</w:t>
            </w:r>
            <w:r w:rsidR="00EE303C" w:rsidRPr="007E0F59">
              <w:rPr>
                <w:sz w:val="22"/>
                <w:szCs w:val="22"/>
              </w:rPr>
              <w:t xml:space="preserve"> </w:t>
            </w:r>
            <w:r w:rsidRPr="007E0F59">
              <w:rPr>
                <w:sz w:val="22"/>
                <w:szCs w:val="22"/>
              </w:rPr>
              <w:t>“The A.A.W.S. board reviewed and agreed to forward to the trustees</w:t>
            </w:r>
            <w:r w:rsidR="00EE303C" w:rsidRPr="007E0F59">
              <w:rPr>
                <w:sz w:val="22"/>
                <w:szCs w:val="22"/>
              </w:rPr>
              <w:t>.</w:t>
            </w:r>
          </w:p>
          <w:p w:rsidR="00EE303C" w:rsidRPr="00FD14CA" w:rsidRDefault="00EE303C" w:rsidP="00EE303C">
            <w:pPr>
              <w:snapToGrid w:val="0"/>
              <w:rPr>
                <w:sz w:val="16"/>
                <w:szCs w:val="16"/>
              </w:rPr>
            </w:pPr>
          </w:p>
          <w:p w:rsidR="00EE303C" w:rsidRPr="007E0F59" w:rsidRDefault="00EE303C" w:rsidP="00EE303C">
            <w:pPr>
              <w:snapToGrid w:val="0"/>
              <w:rPr>
                <w:sz w:val="22"/>
                <w:szCs w:val="22"/>
              </w:rPr>
            </w:pPr>
            <w:r w:rsidRPr="007E0F59">
              <w:rPr>
                <w:b/>
                <w:bCs/>
                <w:sz w:val="22"/>
                <w:szCs w:val="22"/>
              </w:rPr>
              <w:t>Background attached</w:t>
            </w:r>
            <w:r w:rsidRPr="007E0F59">
              <w:rPr>
                <w:sz w:val="22"/>
                <w:szCs w:val="22"/>
              </w:rPr>
              <w:t>:</w:t>
            </w:r>
          </w:p>
          <w:p w:rsidR="00EE303C" w:rsidRPr="007E0F59" w:rsidRDefault="00EE303C" w:rsidP="00EE303C">
            <w:pPr>
              <w:snapToGrid w:val="0"/>
              <w:rPr>
                <w:i/>
                <w:iCs/>
                <w:sz w:val="22"/>
                <w:szCs w:val="22"/>
              </w:rPr>
            </w:pPr>
            <w:r w:rsidRPr="007E0F59">
              <w:rPr>
                <w:sz w:val="22"/>
                <w:szCs w:val="22"/>
              </w:rPr>
              <w:t>1</w:t>
            </w:r>
            <w:r w:rsidRPr="007E0F59">
              <w:rPr>
                <w:i/>
                <w:iCs/>
                <w:sz w:val="22"/>
                <w:szCs w:val="22"/>
              </w:rPr>
              <w:t>. Unity in Action: Bill W. General Service Conference Talks, 1951-1970</w:t>
            </w:r>
          </w:p>
          <w:p w:rsidR="00EE303C" w:rsidRPr="007E0F59" w:rsidRDefault="00EE303C" w:rsidP="00EE303C">
            <w:pPr>
              <w:snapToGrid w:val="0"/>
              <w:rPr>
                <w:b/>
                <w:bCs/>
                <w:sz w:val="22"/>
                <w:szCs w:val="22"/>
              </w:rPr>
            </w:pPr>
            <w:r w:rsidRPr="007E0F59">
              <w:rPr>
                <w:sz w:val="22"/>
                <w:szCs w:val="22"/>
              </w:rPr>
              <w:t xml:space="preserve">(working title) – introduction and sample chapters. </w:t>
            </w:r>
            <w:r w:rsidRPr="007E0F59">
              <w:rPr>
                <w:b/>
                <w:bCs/>
                <w:sz w:val="22"/>
                <w:szCs w:val="22"/>
              </w:rPr>
              <w:t>For committee only.</w:t>
            </w:r>
          </w:p>
          <w:p w:rsidR="00EE303C" w:rsidRPr="007E0F59" w:rsidRDefault="00EE303C" w:rsidP="00EE303C">
            <w:pPr>
              <w:snapToGrid w:val="0"/>
              <w:rPr>
                <w:sz w:val="22"/>
                <w:szCs w:val="22"/>
              </w:rPr>
            </w:pPr>
            <w:r w:rsidRPr="007E0F59">
              <w:rPr>
                <w:sz w:val="22"/>
                <w:szCs w:val="22"/>
              </w:rPr>
              <w:t xml:space="preserve">2. Estimated manufacturing and production costs. </w:t>
            </w:r>
            <w:r w:rsidRPr="007E0F59">
              <w:rPr>
                <w:b/>
                <w:bCs/>
                <w:sz w:val="22"/>
                <w:szCs w:val="22"/>
              </w:rPr>
              <w:t>For committee only.</w:t>
            </w:r>
          </w:p>
        </w:tc>
      </w:tr>
      <w:tr w:rsidR="00274970" w:rsidRPr="007E0F59" w:rsidTr="00252596">
        <w:trPr>
          <w:trHeight w:val="539"/>
        </w:trPr>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t>What the Delegate needs to know?</w:t>
            </w:r>
          </w:p>
        </w:tc>
        <w:tc>
          <w:tcPr>
            <w:tcW w:w="8460" w:type="dxa"/>
            <w:tcBorders>
              <w:top w:val="single" w:sz="4" w:space="0" w:color="000000"/>
              <w:left w:val="single" w:sz="4" w:space="0" w:color="000000"/>
              <w:bottom w:val="single" w:sz="4" w:space="0" w:color="000000"/>
              <w:right w:val="single" w:sz="4" w:space="0" w:color="000000"/>
            </w:tcBorders>
          </w:tcPr>
          <w:p w:rsidR="00274970" w:rsidRPr="007E0F59" w:rsidRDefault="00082BFD" w:rsidP="00EE303C">
            <w:pPr>
              <w:keepLines/>
              <w:snapToGrid w:val="0"/>
              <w:rPr>
                <w:sz w:val="22"/>
                <w:szCs w:val="22"/>
              </w:rPr>
            </w:pPr>
            <w:r w:rsidRPr="007E0F59">
              <w:rPr>
                <w:b/>
                <w:sz w:val="22"/>
                <w:szCs w:val="22"/>
              </w:rPr>
              <w:t xml:space="preserve">Do you </w:t>
            </w:r>
            <w:r w:rsidR="00EE303C" w:rsidRPr="007E0F59">
              <w:rPr>
                <w:b/>
                <w:sz w:val="22"/>
                <w:szCs w:val="22"/>
              </w:rPr>
              <w:t>agree with the request to publish an new book "Unity in Action"?  Why or Why not?</w:t>
            </w:r>
          </w:p>
        </w:tc>
      </w:tr>
    </w:tbl>
    <w:p w:rsidR="00274970" w:rsidRPr="007E0F59" w:rsidRDefault="00274970">
      <w:pPr>
        <w:rPr>
          <w:sz w:val="22"/>
          <w:szCs w:val="22"/>
        </w:rPr>
      </w:pPr>
    </w:p>
    <w:p w:rsidR="00274970" w:rsidRPr="007E0F59" w:rsidRDefault="00274970">
      <w:pPr>
        <w:keepLines/>
        <w:rPr>
          <w:b/>
          <w:bCs/>
          <w:sz w:val="22"/>
          <w:szCs w:val="22"/>
        </w:rPr>
      </w:pPr>
      <w:r w:rsidRPr="007E0F59">
        <w:rPr>
          <w:sz w:val="22"/>
          <w:szCs w:val="22"/>
        </w:rPr>
        <w:t xml:space="preserve"> </w:t>
      </w:r>
      <w:r w:rsidRPr="00333CBB">
        <w:rPr>
          <w:sz w:val="22"/>
          <w:szCs w:val="22"/>
        </w:rPr>
        <w:t xml:space="preserve">Conference Committee:  </w:t>
      </w:r>
      <w:r w:rsidRPr="00333CBB">
        <w:rPr>
          <w:b/>
          <w:bCs/>
          <w:sz w:val="22"/>
          <w:szCs w:val="22"/>
        </w:rPr>
        <w:t>Archives — Item B</w:t>
      </w:r>
    </w:p>
    <w:tbl>
      <w:tblPr>
        <w:tblW w:w="10728" w:type="dxa"/>
        <w:tblLayout w:type="fixed"/>
        <w:tblLook w:val="0000"/>
      </w:tblPr>
      <w:tblGrid>
        <w:gridCol w:w="2268"/>
        <w:gridCol w:w="8460"/>
      </w:tblGrid>
      <w:tr w:rsidR="009267BD" w:rsidRPr="007E0F59" w:rsidTr="009267BD">
        <w:tc>
          <w:tcPr>
            <w:tcW w:w="2268" w:type="dxa"/>
            <w:tcBorders>
              <w:top w:val="single" w:sz="4" w:space="0" w:color="000000"/>
              <w:left w:val="single" w:sz="4" w:space="0" w:color="000000"/>
              <w:bottom w:val="single" w:sz="4" w:space="0" w:color="000000"/>
              <w:right w:val="nil"/>
            </w:tcBorders>
          </w:tcPr>
          <w:p w:rsidR="009267BD" w:rsidRPr="007E0F59" w:rsidRDefault="009267BD">
            <w:pPr>
              <w:keepLines/>
              <w:snapToGrid w:val="0"/>
              <w:rPr>
                <w:sz w:val="22"/>
                <w:szCs w:val="22"/>
              </w:rPr>
            </w:pPr>
            <w:r w:rsidRPr="007E0F59">
              <w:rPr>
                <w:sz w:val="22"/>
                <w:szCs w:val="22"/>
              </w:rPr>
              <w:t>Agenda Topic</w:t>
            </w:r>
          </w:p>
        </w:tc>
        <w:tc>
          <w:tcPr>
            <w:tcW w:w="8460" w:type="dxa"/>
            <w:tcBorders>
              <w:top w:val="single" w:sz="4" w:space="0" w:color="000000"/>
              <w:left w:val="single" w:sz="4" w:space="0" w:color="000000"/>
              <w:bottom w:val="single" w:sz="4" w:space="0" w:color="000000"/>
              <w:right w:val="single" w:sz="4" w:space="0" w:color="000000"/>
            </w:tcBorders>
          </w:tcPr>
          <w:p w:rsidR="009267BD" w:rsidRPr="007E0F59" w:rsidRDefault="009267BD" w:rsidP="009267BD">
            <w:pPr>
              <w:suppressAutoHyphens w:val="0"/>
              <w:autoSpaceDE w:val="0"/>
              <w:autoSpaceDN w:val="0"/>
              <w:adjustRightInd w:val="0"/>
              <w:rPr>
                <w:b/>
                <w:sz w:val="22"/>
                <w:szCs w:val="22"/>
              </w:rPr>
            </w:pPr>
            <w:r w:rsidRPr="007E0F59">
              <w:rPr>
                <w:rFonts w:eastAsia="Times New Roman"/>
                <w:b/>
                <w:sz w:val="22"/>
                <w:szCs w:val="22"/>
                <w:lang w:eastAsia="en-US"/>
              </w:rPr>
              <w:t>Consider request to add text to the committee’s Composition, Scope and Procedure regarding the option to meet by conference call prior to the Annual Meeting of GSC.</w:t>
            </w:r>
          </w:p>
        </w:tc>
      </w:tr>
      <w:tr w:rsidR="009267BD" w:rsidRPr="007E0F59" w:rsidTr="009267BD">
        <w:tc>
          <w:tcPr>
            <w:tcW w:w="2268" w:type="dxa"/>
            <w:tcBorders>
              <w:top w:val="single" w:sz="4" w:space="0" w:color="000000"/>
              <w:left w:val="single" w:sz="4" w:space="0" w:color="000000"/>
              <w:bottom w:val="single" w:sz="4" w:space="0" w:color="000000"/>
              <w:right w:val="nil"/>
            </w:tcBorders>
          </w:tcPr>
          <w:p w:rsidR="009267BD" w:rsidRPr="007E0F59" w:rsidRDefault="009267BD">
            <w:pPr>
              <w:keepLines/>
              <w:snapToGrid w:val="0"/>
              <w:rPr>
                <w:sz w:val="22"/>
                <w:szCs w:val="22"/>
              </w:rPr>
            </w:pPr>
            <w:r w:rsidRPr="007E0F59">
              <w:rPr>
                <w:sz w:val="22"/>
                <w:szCs w:val="22"/>
              </w:rPr>
              <w:t>Historical Context; Why is it on the Agenda?</w:t>
            </w:r>
          </w:p>
        </w:tc>
        <w:tc>
          <w:tcPr>
            <w:tcW w:w="8460" w:type="dxa"/>
            <w:tcBorders>
              <w:top w:val="single" w:sz="4" w:space="0" w:color="000000"/>
              <w:left w:val="single" w:sz="4" w:space="0" w:color="000000"/>
              <w:bottom w:val="single" w:sz="4" w:space="0" w:color="000000"/>
              <w:right w:val="single" w:sz="4" w:space="0" w:color="000000"/>
            </w:tcBorders>
          </w:tcPr>
          <w:p w:rsidR="009267BD" w:rsidRPr="00B01260" w:rsidRDefault="009267BD" w:rsidP="00B01260">
            <w:pPr>
              <w:pStyle w:val="Default"/>
              <w:rPr>
                <w:sz w:val="22"/>
                <w:szCs w:val="22"/>
              </w:rPr>
            </w:pPr>
            <w:r w:rsidRPr="007E0F59">
              <w:rPr>
                <w:b/>
                <w:sz w:val="22"/>
                <w:szCs w:val="22"/>
              </w:rPr>
              <w:t xml:space="preserve">The Agenda Item is listed under every committee. </w:t>
            </w:r>
            <w:r w:rsidRPr="007E0F59">
              <w:rPr>
                <w:sz w:val="22"/>
                <w:szCs w:val="22"/>
              </w:rPr>
              <w:t xml:space="preserve">To better handle workload, each 2017 Conference committee is being forwarded this request about adding text to the committee’s procedures so that each committee would have the option of meeting by conference call in the 60 days prior to the General Service Conference. These conference calls could be used to make decisions about how to conduct business, determining how voting would be conducted, potentially re-ordering items on the agenda, and holding preliminary non-voting discussions on what the committee considered priority items. </w:t>
            </w:r>
          </w:p>
        </w:tc>
      </w:tr>
      <w:tr w:rsidR="009267BD" w:rsidRPr="007E0F59" w:rsidTr="009267BD">
        <w:tc>
          <w:tcPr>
            <w:tcW w:w="2268" w:type="dxa"/>
            <w:tcBorders>
              <w:top w:val="single" w:sz="4" w:space="0" w:color="000000"/>
              <w:left w:val="single" w:sz="4" w:space="0" w:color="000000"/>
              <w:bottom w:val="single" w:sz="4" w:space="0" w:color="000000"/>
              <w:right w:val="nil"/>
            </w:tcBorders>
          </w:tcPr>
          <w:p w:rsidR="009267BD" w:rsidRPr="007E0F59" w:rsidRDefault="009267BD">
            <w:pPr>
              <w:keepLines/>
              <w:snapToGrid w:val="0"/>
              <w:rPr>
                <w:sz w:val="22"/>
                <w:szCs w:val="22"/>
              </w:rPr>
            </w:pPr>
            <w:r w:rsidRPr="007E0F59">
              <w:rPr>
                <w:sz w:val="22"/>
                <w:szCs w:val="22"/>
              </w:rPr>
              <w:t>What the Delegate needs to know?</w:t>
            </w:r>
          </w:p>
        </w:tc>
        <w:tc>
          <w:tcPr>
            <w:tcW w:w="8460" w:type="dxa"/>
            <w:tcBorders>
              <w:top w:val="single" w:sz="4" w:space="0" w:color="000000"/>
              <w:left w:val="single" w:sz="4" w:space="0" w:color="000000"/>
              <w:bottom w:val="single" w:sz="4" w:space="0" w:color="000000"/>
              <w:right w:val="single" w:sz="4" w:space="0" w:color="000000"/>
            </w:tcBorders>
          </w:tcPr>
          <w:p w:rsidR="009267BD" w:rsidRPr="007E0F59" w:rsidRDefault="009267BD" w:rsidP="009267BD">
            <w:pPr>
              <w:keepLines/>
              <w:snapToGrid w:val="0"/>
              <w:rPr>
                <w:color w:val="7030A0"/>
                <w:sz w:val="22"/>
                <w:szCs w:val="22"/>
              </w:rPr>
            </w:pPr>
            <w:r w:rsidRPr="007E0F59">
              <w:rPr>
                <w:b/>
                <w:sz w:val="22"/>
                <w:szCs w:val="22"/>
              </w:rPr>
              <w:t xml:space="preserve">Should the Conference committee meet via conference call 60 days prior to conference to conduct suggested topics? Why or Why not? Each Conference Committee will decide for themselves. </w:t>
            </w:r>
          </w:p>
        </w:tc>
      </w:tr>
    </w:tbl>
    <w:p w:rsidR="009702A6" w:rsidRDefault="009702A6" w:rsidP="004D2E9D">
      <w:pPr>
        <w:keepLines/>
        <w:rPr>
          <w:sz w:val="22"/>
          <w:szCs w:val="22"/>
        </w:rPr>
      </w:pPr>
    </w:p>
    <w:p w:rsidR="004D2E9D" w:rsidRPr="007E0F59" w:rsidRDefault="004D2E9D" w:rsidP="004D2E9D">
      <w:pPr>
        <w:keepLines/>
        <w:rPr>
          <w:b/>
          <w:bCs/>
          <w:sz w:val="22"/>
          <w:szCs w:val="22"/>
        </w:rPr>
      </w:pPr>
      <w:r w:rsidRPr="007E0F59">
        <w:rPr>
          <w:sz w:val="22"/>
          <w:szCs w:val="22"/>
        </w:rPr>
        <w:t xml:space="preserve">Conference Committee:  </w:t>
      </w:r>
      <w:r w:rsidRPr="007E0F59">
        <w:rPr>
          <w:b/>
          <w:bCs/>
          <w:sz w:val="22"/>
          <w:szCs w:val="22"/>
        </w:rPr>
        <w:t>Archives — Item B</w:t>
      </w:r>
    </w:p>
    <w:tbl>
      <w:tblPr>
        <w:tblW w:w="10728" w:type="dxa"/>
        <w:tblLayout w:type="fixed"/>
        <w:tblLook w:val="0000"/>
      </w:tblPr>
      <w:tblGrid>
        <w:gridCol w:w="2268"/>
        <w:gridCol w:w="8460"/>
      </w:tblGrid>
      <w:tr w:rsidR="004D2E9D" w:rsidRPr="007E0F59" w:rsidTr="00252596">
        <w:tc>
          <w:tcPr>
            <w:tcW w:w="2268" w:type="dxa"/>
            <w:tcBorders>
              <w:top w:val="single" w:sz="4" w:space="0" w:color="000000"/>
              <w:left w:val="single" w:sz="4" w:space="0" w:color="000000"/>
              <w:bottom w:val="single" w:sz="4" w:space="0" w:color="000000"/>
              <w:right w:val="nil"/>
            </w:tcBorders>
          </w:tcPr>
          <w:p w:rsidR="004D2E9D" w:rsidRPr="007E0F59" w:rsidRDefault="004D2E9D" w:rsidP="005B5818">
            <w:pPr>
              <w:keepLines/>
              <w:snapToGrid w:val="0"/>
              <w:rPr>
                <w:sz w:val="22"/>
                <w:szCs w:val="22"/>
              </w:rPr>
            </w:pPr>
            <w:r w:rsidRPr="007E0F59">
              <w:rPr>
                <w:sz w:val="22"/>
                <w:szCs w:val="22"/>
              </w:rPr>
              <w:t>Agenda Topic</w:t>
            </w:r>
          </w:p>
        </w:tc>
        <w:tc>
          <w:tcPr>
            <w:tcW w:w="8460" w:type="dxa"/>
            <w:tcBorders>
              <w:top w:val="single" w:sz="4" w:space="0" w:color="000000"/>
              <w:left w:val="single" w:sz="4" w:space="0" w:color="000000"/>
              <w:bottom w:val="single" w:sz="4" w:space="0" w:color="000000"/>
              <w:right w:val="single" w:sz="4" w:space="0" w:color="000000"/>
            </w:tcBorders>
          </w:tcPr>
          <w:p w:rsidR="004D2E9D" w:rsidRPr="007E0F59" w:rsidRDefault="004D2E9D" w:rsidP="005B5818">
            <w:pPr>
              <w:keepLines/>
              <w:autoSpaceDE w:val="0"/>
              <w:snapToGrid w:val="0"/>
              <w:rPr>
                <w:b/>
                <w:bCs/>
                <w:sz w:val="22"/>
                <w:szCs w:val="22"/>
              </w:rPr>
            </w:pPr>
            <w:r w:rsidRPr="007E0F59">
              <w:rPr>
                <w:b/>
                <w:bCs/>
                <w:sz w:val="22"/>
                <w:szCs w:val="22"/>
              </w:rPr>
              <w:t>Review Archives Workbook</w:t>
            </w:r>
          </w:p>
        </w:tc>
      </w:tr>
      <w:tr w:rsidR="004D2E9D" w:rsidRPr="007E0F59" w:rsidTr="00252596">
        <w:tc>
          <w:tcPr>
            <w:tcW w:w="2268" w:type="dxa"/>
            <w:tcBorders>
              <w:top w:val="single" w:sz="4" w:space="0" w:color="000000"/>
              <w:left w:val="single" w:sz="4" w:space="0" w:color="000000"/>
              <w:bottom w:val="single" w:sz="4" w:space="0" w:color="000000"/>
              <w:right w:val="nil"/>
            </w:tcBorders>
          </w:tcPr>
          <w:p w:rsidR="004D2E9D" w:rsidRPr="007E0F59" w:rsidRDefault="004D2E9D" w:rsidP="005B5818">
            <w:pPr>
              <w:keepLines/>
              <w:snapToGrid w:val="0"/>
              <w:rPr>
                <w:sz w:val="22"/>
                <w:szCs w:val="22"/>
              </w:rPr>
            </w:pPr>
            <w:r w:rsidRPr="007E0F59">
              <w:rPr>
                <w:sz w:val="22"/>
                <w:szCs w:val="22"/>
              </w:rPr>
              <w:t>Historical Context; Why is it on the Agenda?</w:t>
            </w:r>
          </w:p>
        </w:tc>
        <w:tc>
          <w:tcPr>
            <w:tcW w:w="8460" w:type="dxa"/>
            <w:tcBorders>
              <w:top w:val="single" w:sz="4" w:space="0" w:color="000000"/>
              <w:left w:val="single" w:sz="4" w:space="0" w:color="000000"/>
              <w:bottom w:val="single" w:sz="4" w:space="0" w:color="000000"/>
              <w:right w:val="single" w:sz="4" w:space="0" w:color="000000"/>
            </w:tcBorders>
          </w:tcPr>
          <w:p w:rsidR="00EE303C" w:rsidRPr="007E0F59" w:rsidRDefault="00EE303C" w:rsidP="00EE303C">
            <w:pPr>
              <w:snapToGrid w:val="0"/>
              <w:rPr>
                <w:b/>
                <w:bCs/>
                <w:sz w:val="22"/>
                <w:szCs w:val="22"/>
              </w:rPr>
            </w:pPr>
            <w:r w:rsidRPr="007E0F59">
              <w:rPr>
                <w:b/>
                <w:bCs/>
                <w:sz w:val="22"/>
                <w:szCs w:val="22"/>
              </w:rPr>
              <w:t>Background notes:</w:t>
            </w:r>
          </w:p>
          <w:p w:rsidR="00EE303C" w:rsidRPr="007E0F59" w:rsidRDefault="00EE303C" w:rsidP="00EE303C">
            <w:pPr>
              <w:snapToGrid w:val="0"/>
              <w:rPr>
                <w:sz w:val="22"/>
                <w:szCs w:val="22"/>
              </w:rPr>
            </w:pPr>
            <w:r w:rsidRPr="007E0F59">
              <w:rPr>
                <w:sz w:val="22"/>
                <w:szCs w:val="22"/>
              </w:rPr>
              <w:t xml:space="preserve">Workbooks for Archives, C.P.C., Corrections, Public Information, Treatment Committee, and Special Needs/Accessibilities are reviewed by the appropriate Conference Committees during each General Service Conference. </w:t>
            </w:r>
          </w:p>
          <w:p w:rsidR="00EE303C" w:rsidRPr="00B01260" w:rsidRDefault="00EE303C" w:rsidP="00EE303C">
            <w:pPr>
              <w:snapToGrid w:val="0"/>
              <w:rPr>
                <w:sz w:val="16"/>
                <w:szCs w:val="16"/>
              </w:rPr>
            </w:pPr>
          </w:p>
          <w:p w:rsidR="00EE303C" w:rsidRPr="007E0F59" w:rsidRDefault="00EE303C" w:rsidP="00EE303C">
            <w:pPr>
              <w:snapToGrid w:val="0"/>
              <w:rPr>
                <w:sz w:val="22"/>
                <w:szCs w:val="22"/>
              </w:rPr>
            </w:pPr>
            <w:r w:rsidRPr="007E0F59">
              <w:rPr>
                <w:sz w:val="22"/>
                <w:szCs w:val="22"/>
              </w:rPr>
              <w:t>Between Conferences, ideas for changes to a Workbook may be received. These may be reviewed by the appropriate trustees’ Committee and implemented.</w:t>
            </w:r>
          </w:p>
          <w:p w:rsidR="00B01260" w:rsidRPr="00B01260" w:rsidRDefault="00B01260" w:rsidP="00EE303C">
            <w:pPr>
              <w:snapToGrid w:val="0"/>
              <w:rPr>
                <w:sz w:val="16"/>
                <w:szCs w:val="16"/>
              </w:rPr>
            </w:pPr>
          </w:p>
          <w:p w:rsidR="00EE303C" w:rsidRPr="007E0F59" w:rsidRDefault="00EE303C" w:rsidP="00EE303C">
            <w:pPr>
              <w:snapToGrid w:val="0"/>
              <w:rPr>
                <w:sz w:val="22"/>
                <w:szCs w:val="22"/>
              </w:rPr>
            </w:pPr>
            <w:r w:rsidRPr="007E0F59">
              <w:rPr>
                <w:sz w:val="22"/>
                <w:szCs w:val="22"/>
              </w:rPr>
              <w:t xml:space="preserve">Alternatively, the trustees’ Committee may choose to forward an idea to the Conference Committee for review. Members of the Conference Committee then have an opportunity to </w:t>
            </w:r>
            <w:r w:rsidRPr="007E0F59">
              <w:rPr>
                <w:sz w:val="22"/>
                <w:szCs w:val="22"/>
              </w:rPr>
              <w:lastRenderedPageBreak/>
              <w:t>review proposed changes to a Workbook during the next General Service Conference.</w:t>
            </w:r>
          </w:p>
          <w:p w:rsidR="00EE303C" w:rsidRPr="00B01260" w:rsidRDefault="00EE303C" w:rsidP="00EE303C">
            <w:pPr>
              <w:snapToGrid w:val="0"/>
              <w:rPr>
                <w:b/>
                <w:bCs/>
                <w:sz w:val="16"/>
                <w:szCs w:val="16"/>
              </w:rPr>
            </w:pPr>
          </w:p>
          <w:p w:rsidR="00EE303C" w:rsidRPr="007E0F59" w:rsidRDefault="00EE303C" w:rsidP="00EE303C">
            <w:pPr>
              <w:snapToGrid w:val="0"/>
              <w:rPr>
                <w:sz w:val="22"/>
                <w:szCs w:val="22"/>
              </w:rPr>
            </w:pPr>
            <w:r w:rsidRPr="007E0F59">
              <w:rPr>
                <w:b/>
                <w:bCs/>
                <w:sz w:val="22"/>
                <w:szCs w:val="22"/>
              </w:rPr>
              <w:t>Note</w:t>
            </w:r>
            <w:r w:rsidRPr="007E0F59">
              <w:rPr>
                <w:sz w:val="22"/>
                <w:szCs w:val="22"/>
              </w:rPr>
              <w:t>: Workbooks are service material, and suggested changes to content do not require recommendations; rather, they are put forth as Additional Committee Considerations. The Archives Workbook (M-44I) is available on G.S.O.’s A.A. website (www.aa.org).</w:t>
            </w:r>
          </w:p>
          <w:p w:rsidR="00EE303C" w:rsidRPr="00B01260" w:rsidRDefault="00EE303C" w:rsidP="00EE303C">
            <w:pPr>
              <w:snapToGrid w:val="0"/>
              <w:rPr>
                <w:b/>
                <w:bCs/>
                <w:sz w:val="16"/>
                <w:szCs w:val="16"/>
              </w:rPr>
            </w:pPr>
          </w:p>
          <w:p w:rsidR="00EE303C" w:rsidRPr="007E0F59" w:rsidRDefault="00EE303C" w:rsidP="00EE303C">
            <w:pPr>
              <w:snapToGrid w:val="0"/>
              <w:rPr>
                <w:sz w:val="22"/>
                <w:szCs w:val="22"/>
              </w:rPr>
            </w:pPr>
            <w:r w:rsidRPr="007E0F59">
              <w:rPr>
                <w:b/>
                <w:bCs/>
                <w:sz w:val="22"/>
                <w:szCs w:val="22"/>
              </w:rPr>
              <w:t>Background document attached</w:t>
            </w:r>
            <w:r w:rsidRPr="007E0F59">
              <w:rPr>
                <w:sz w:val="22"/>
                <w:szCs w:val="22"/>
              </w:rPr>
              <w:t>:</w:t>
            </w:r>
          </w:p>
          <w:p w:rsidR="004D2E9D" w:rsidRPr="007E0F59" w:rsidRDefault="00EE303C" w:rsidP="00EE303C">
            <w:pPr>
              <w:snapToGrid w:val="0"/>
              <w:rPr>
                <w:sz w:val="22"/>
                <w:szCs w:val="22"/>
              </w:rPr>
            </w:pPr>
            <w:r w:rsidRPr="007E0F59">
              <w:rPr>
                <w:b/>
                <w:bCs/>
                <w:sz w:val="22"/>
                <w:szCs w:val="22"/>
              </w:rPr>
              <w:t xml:space="preserve">1. </w:t>
            </w:r>
            <w:r w:rsidRPr="007E0F59">
              <w:rPr>
                <w:sz w:val="22"/>
                <w:szCs w:val="22"/>
              </w:rPr>
              <w:t>Archives Workbook (</w:t>
            </w:r>
            <w:r w:rsidRPr="007E0F59">
              <w:rPr>
                <w:b/>
                <w:bCs/>
                <w:sz w:val="22"/>
                <w:szCs w:val="22"/>
              </w:rPr>
              <w:t>sent electronically to Conference Committee members only</w:t>
            </w:r>
            <w:r w:rsidRPr="007E0F59">
              <w:rPr>
                <w:sz w:val="22"/>
                <w:szCs w:val="22"/>
              </w:rPr>
              <w:t>).</w:t>
            </w:r>
          </w:p>
        </w:tc>
      </w:tr>
      <w:tr w:rsidR="004D2E9D" w:rsidRPr="007E0F59" w:rsidTr="00252596">
        <w:tc>
          <w:tcPr>
            <w:tcW w:w="2268" w:type="dxa"/>
            <w:tcBorders>
              <w:top w:val="single" w:sz="4" w:space="0" w:color="000000"/>
              <w:left w:val="single" w:sz="4" w:space="0" w:color="000000"/>
              <w:bottom w:val="single" w:sz="4" w:space="0" w:color="000000"/>
              <w:right w:val="nil"/>
            </w:tcBorders>
          </w:tcPr>
          <w:p w:rsidR="004D2E9D" w:rsidRPr="007E0F59" w:rsidRDefault="000D2F5D" w:rsidP="005B5818">
            <w:pPr>
              <w:keepLines/>
              <w:snapToGrid w:val="0"/>
              <w:rPr>
                <w:sz w:val="22"/>
                <w:szCs w:val="22"/>
              </w:rPr>
            </w:pPr>
            <w:r w:rsidRPr="007E0F59">
              <w:rPr>
                <w:sz w:val="22"/>
                <w:szCs w:val="22"/>
              </w:rPr>
              <w:lastRenderedPageBreak/>
              <w:t>What the Delegate needs to know?</w:t>
            </w:r>
          </w:p>
        </w:tc>
        <w:tc>
          <w:tcPr>
            <w:tcW w:w="8460" w:type="dxa"/>
            <w:tcBorders>
              <w:top w:val="single" w:sz="4" w:space="0" w:color="000000"/>
              <w:left w:val="single" w:sz="4" w:space="0" w:color="000000"/>
              <w:bottom w:val="single" w:sz="4" w:space="0" w:color="000000"/>
              <w:right w:val="single" w:sz="4" w:space="0" w:color="000000"/>
            </w:tcBorders>
          </w:tcPr>
          <w:p w:rsidR="004D2E9D" w:rsidRPr="007E0F59" w:rsidRDefault="004D2E9D" w:rsidP="00B01260">
            <w:pPr>
              <w:keepLines/>
              <w:snapToGrid w:val="0"/>
              <w:rPr>
                <w:b/>
                <w:sz w:val="22"/>
                <w:szCs w:val="22"/>
              </w:rPr>
            </w:pPr>
            <w:r w:rsidRPr="007E0F59">
              <w:rPr>
                <w:b/>
                <w:sz w:val="22"/>
                <w:szCs w:val="22"/>
              </w:rPr>
              <w:t xml:space="preserve">We will not hear group consciences on this topic. If </w:t>
            </w:r>
            <w:r w:rsidR="00B01260">
              <w:rPr>
                <w:b/>
                <w:sz w:val="22"/>
                <w:szCs w:val="22"/>
              </w:rPr>
              <w:t>you</w:t>
            </w:r>
            <w:r w:rsidRPr="007E0F59">
              <w:rPr>
                <w:b/>
                <w:sz w:val="22"/>
                <w:szCs w:val="22"/>
              </w:rPr>
              <w:t xml:space="preserve"> </w:t>
            </w:r>
            <w:r w:rsidR="00B01260">
              <w:rPr>
                <w:b/>
                <w:sz w:val="22"/>
                <w:szCs w:val="22"/>
              </w:rPr>
              <w:t>have</w:t>
            </w:r>
            <w:r w:rsidRPr="007E0F59">
              <w:rPr>
                <w:b/>
                <w:sz w:val="22"/>
                <w:szCs w:val="22"/>
              </w:rPr>
              <w:t xml:space="preserve"> suggestions regarding materials that should be added or deleted, please share them personally with the Delegate.</w:t>
            </w:r>
          </w:p>
        </w:tc>
      </w:tr>
    </w:tbl>
    <w:p w:rsidR="00274970" w:rsidRPr="007E0F59" w:rsidRDefault="00274970">
      <w:pPr>
        <w:keepLines/>
        <w:rPr>
          <w:sz w:val="22"/>
          <w:szCs w:val="22"/>
        </w:rPr>
      </w:pPr>
    </w:p>
    <w:p w:rsidR="00296484" w:rsidRPr="007E0F59" w:rsidRDefault="00296484">
      <w:pPr>
        <w:keepLines/>
        <w:rPr>
          <w:sz w:val="22"/>
          <w:szCs w:val="22"/>
        </w:rPr>
      </w:pPr>
    </w:p>
    <w:p w:rsidR="00296484" w:rsidRPr="007E0F59" w:rsidRDefault="00296484">
      <w:pPr>
        <w:keepLines/>
        <w:rPr>
          <w:sz w:val="22"/>
          <w:szCs w:val="22"/>
        </w:rPr>
      </w:pPr>
    </w:p>
    <w:p w:rsidR="00296484" w:rsidRPr="007E0F59" w:rsidRDefault="00296484">
      <w:pPr>
        <w:keepLines/>
        <w:rPr>
          <w:sz w:val="22"/>
          <w:szCs w:val="22"/>
        </w:rPr>
      </w:pPr>
    </w:p>
    <w:p w:rsidR="00296484" w:rsidRPr="007E0F59" w:rsidRDefault="00296484">
      <w:pPr>
        <w:keepLines/>
        <w:rPr>
          <w:sz w:val="22"/>
          <w:szCs w:val="22"/>
        </w:rPr>
      </w:pPr>
    </w:p>
    <w:p w:rsidR="00296484" w:rsidRPr="007E0F59" w:rsidRDefault="00296484">
      <w:pPr>
        <w:keepLines/>
        <w:rPr>
          <w:sz w:val="22"/>
          <w:szCs w:val="22"/>
        </w:rPr>
      </w:pPr>
    </w:p>
    <w:p w:rsidR="00296484" w:rsidRPr="007E0F59" w:rsidRDefault="00296484">
      <w:pPr>
        <w:keepLines/>
        <w:rPr>
          <w:sz w:val="22"/>
          <w:szCs w:val="22"/>
        </w:rPr>
      </w:pPr>
    </w:p>
    <w:p w:rsidR="00296484" w:rsidRPr="007E0F59" w:rsidRDefault="00296484">
      <w:pPr>
        <w:keepLines/>
        <w:rPr>
          <w:sz w:val="22"/>
          <w:szCs w:val="22"/>
        </w:rPr>
      </w:pPr>
    </w:p>
    <w:p w:rsidR="00296484" w:rsidRPr="007E0F59" w:rsidRDefault="00296484">
      <w:pPr>
        <w:keepLines/>
        <w:rPr>
          <w:sz w:val="22"/>
          <w:szCs w:val="22"/>
        </w:rPr>
      </w:pPr>
    </w:p>
    <w:p w:rsidR="00296484" w:rsidRPr="007E0F59" w:rsidRDefault="00296484">
      <w:pPr>
        <w:keepLines/>
        <w:rPr>
          <w:sz w:val="22"/>
          <w:szCs w:val="22"/>
        </w:rPr>
      </w:pPr>
    </w:p>
    <w:p w:rsidR="00296484" w:rsidRPr="007E0F59" w:rsidRDefault="00296484">
      <w:pPr>
        <w:keepLines/>
        <w:rPr>
          <w:sz w:val="22"/>
          <w:szCs w:val="22"/>
        </w:rPr>
      </w:pPr>
    </w:p>
    <w:p w:rsidR="00296484" w:rsidRPr="007E0F59" w:rsidRDefault="00296484">
      <w:pPr>
        <w:keepLines/>
        <w:rPr>
          <w:sz w:val="22"/>
          <w:szCs w:val="22"/>
        </w:rPr>
      </w:pPr>
    </w:p>
    <w:p w:rsidR="00296484" w:rsidRPr="007E0F59" w:rsidRDefault="00296484">
      <w:pPr>
        <w:keepLines/>
        <w:rPr>
          <w:sz w:val="22"/>
          <w:szCs w:val="22"/>
        </w:rPr>
      </w:pPr>
    </w:p>
    <w:p w:rsidR="00296484" w:rsidRPr="007E0F59" w:rsidRDefault="00296484">
      <w:pPr>
        <w:keepLines/>
        <w:rPr>
          <w:sz w:val="22"/>
          <w:szCs w:val="22"/>
        </w:rPr>
      </w:pPr>
    </w:p>
    <w:p w:rsidR="00296484" w:rsidRPr="007E0F59" w:rsidRDefault="00296484">
      <w:pPr>
        <w:keepLines/>
        <w:rPr>
          <w:sz w:val="22"/>
          <w:szCs w:val="22"/>
        </w:rPr>
      </w:pPr>
    </w:p>
    <w:p w:rsidR="00296484" w:rsidRPr="007E0F59" w:rsidRDefault="00296484">
      <w:pPr>
        <w:keepLines/>
        <w:rPr>
          <w:sz w:val="22"/>
          <w:szCs w:val="22"/>
        </w:rPr>
      </w:pPr>
    </w:p>
    <w:p w:rsidR="00296484" w:rsidRPr="007E0F59" w:rsidRDefault="00296484">
      <w:pPr>
        <w:keepLines/>
        <w:rPr>
          <w:sz w:val="22"/>
          <w:szCs w:val="22"/>
        </w:rPr>
      </w:pPr>
    </w:p>
    <w:p w:rsidR="00296484" w:rsidRPr="007E0F59" w:rsidRDefault="00296484">
      <w:pPr>
        <w:keepLines/>
        <w:rPr>
          <w:sz w:val="22"/>
          <w:szCs w:val="22"/>
        </w:rPr>
      </w:pPr>
    </w:p>
    <w:p w:rsidR="00296484" w:rsidRPr="007E0F59" w:rsidRDefault="00296484">
      <w:pPr>
        <w:keepLines/>
        <w:rPr>
          <w:sz w:val="22"/>
          <w:szCs w:val="22"/>
        </w:rPr>
      </w:pPr>
    </w:p>
    <w:p w:rsidR="00296484" w:rsidRPr="007E0F59" w:rsidRDefault="00296484">
      <w:pPr>
        <w:keepLines/>
        <w:rPr>
          <w:sz w:val="22"/>
          <w:szCs w:val="22"/>
        </w:rPr>
      </w:pPr>
    </w:p>
    <w:p w:rsidR="00296484" w:rsidRPr="007E0F59" w:rsidRDefault="00296484">
      <w:pPr>
        <w:keepLines/>
        <w:rPr>
          <w:sz w:val="22"/>
          <w:szCs w:val="22"/>
        </w:rPr>
      </w:pPr>
    </w:p>
    <w:p w:rsidR="00296484" w:rsidRPr="007E0F59" w:rsidRDefault="00296484">
      <w:pPr>
        <w:keepLines/>
        <w:rPr>
          <w:sz w:val="22"/>
          <w:szCs w:val="22"/>
        </w:rPr>
      </w:pPr>
    </w:p>
    <w:p w:rsidR="00296484" w:rsidRPr="007E0F59" w:rsidRDefault="00296484">
      <w:pPr>
        <w:keepLines/>
        <w:rPr>
          <w:sz w:val="22"/>
          <w:szCs w:val="22"/>
        </w:rPr>
      </w:pPr>
    </w:p>
    <w:p w:rsidR="00296484" w:rsidRDefault="00296484">
      <w:pPr>
        <w:keepLines/>
        <w:rPr>
          <w:sz w:val="22"/>
          <w:szCs w:val="22"/>
        </w:rPr>
      </w:pPr>
    </w:p>
    <w:p w:rsidR="009267BD" w:rsidRDefault="009267BD">
      <w:pPr>
        <w:keepLines/>
        <w:rPr>
          <w:sz w:val="22"/>
          <w:szCs w:val="22"/>
        </w:rPr>
      </w:pPr>
    </w:p>
    <w:p w:rsidR="009267BD" w:rsidRDefault="009267BD">
      <w:pPr>
        <w:keepLines/>
        <w:rPr>
          <w:sz w:val="22"/>
          <w:szCs w:val="22"/>
        </w:rPr>
      </w:pPr>
    </w:p>
    <w:p w:rsidR="009267BD" w:rsidRDefault="009267BD">
      <w:pPr>
        <w:keepLines/>
        <w:rPr>
          <w:sz w:val="22"/>
          <w:szCs w:val="22"/>
        </w:rPr>
      </w:pPr>
    </w:p>
    <w:p w:rsidR="009267BD" w:rsidRDefault="009267BD">
      <w:pPr>
        <w:keepLines/>
        <w:rPr>
          <w:sz w:val="22"/>
          <w:szCs w:val="22"/>
        </w:rPr>
      </w:pPr>
    </w:p>
    <w:p w:rsidR="009267BD" w:rsidRDefault="009267BD">
      <w:pPr>
        <w:keepLines/>
        <w:rPr>
          <w:sz w:val="22"/>
          <w:szCs w:val="22"/>
        </w:rPr>
      </w:pPr>
    </w:p>
    <w:p w:rsidR="009267BD" w:rsidRDefault="009267BD">
      <w:pPr>
        <w:keepLines/>
        <w:rPr>
          <w:sz w:val="22"/>
          <w:szCs w:val="22"/>
        </w:rPr>
      </w:pPr>
    </w:p>
    <w:p w:rsidR="009267BD" w:rsidRDefault="009267BD">
      <w:pPr>
        <w:keepLines/>
        <w:rPr>
          <w:sz w:val="22"/>
          <w:szCs w:val="22"/>
        </w:rPr>
      </w:pPr>
    </w:p>
    <w:p w:rsidR="009267BD" w:rsidRDefault="009267BD">
      <w:pPr>
        <w:keepLines/>
        <w:rPr>
          <w:sz w:val="22"/>
          <w:szCs w:val="22"/>
        </w:rPr>
      </w:pPr>
    </w:p>
    <w:p w:rsidR="009267BD" w:rsidRDefault="009267BD">
      <w:pPr>
        <w:keepLines/>
        <w:rPr>
          <w:sz w:val="22"/>
          <w:szCs w:val="22"/>
        </w:rPr>
      </w:pPr>
    </w:p>
    <w:p w:rsidR="009267BD" w:rsidRDefault="009267BD">
      <w:pPr>
        <w:keepLines/>
        <w:rPr>
          <w:sz w:val="22"/>
          <w:szCs w:val="22"/>
        </w:rPr>
      </w:pPr>
    </w:p>
    <w:p w:rsidR="009267BD" w:rsidRDefault="009267BD">
      <w:pPr>
        <w:keepLines/>
        <w:rPr>
          <w:sz w:val="22"/>
          <w:szCs w:val="22"/>
        </w:rPr>
      </w:pPr>
    </w:p>
    <w:p w:rsidR="009267BD" w:rsidRDefault="009267BD">
      <w:pPr>
        <w:keepLines/>
        <w:rPr>
          <w:sz w:val="22"/>
          <w:szCs w:val="22"/>
        </w:rPr>
      </w:pPr>
    </w:p>
    <w:p w:rsidR="009267BD" w:rsidRPr="007E0F59" w:rsidRDefault="009267BD">
      <w:pPr>
        <w:keepLines/>
        <w:rPr>
          <w:sz w:val="22"/>
          <w:szCs w:val="22"/>
        </w:rPr>
      </w:pPr>
    </w:p>
    <w:p w:rsidR="00296484" w:rsidRPr="007E0F59" w:rsidRDefault="00296484">
      <w:pPr>
        <w:keepLines/>
        <w:rPr>
          <w:sz w:val="22"/>
          <w:szCs w:val="22"/>
        </w:rPr>
      </w:pPr>
    </w:p>
    <w:p w:rsidR="00296484" w:rsidRPr="007E0F59" w:rsidRDefault="00296484">
      <w:pPr>
        <w:keepLines/>
        <w:rPr>
          <w:sz w:val="22"/>
          <w:szCs w:val="22"/>
        </w:rPr>
      </w:pPr>
    </w:p>
    <w:p w:rsidR="00296484" w:rsidRPr="007E0F59" w:rsidRDefault="00296484">
      <w:pPr>
        <w:keepLines/>
        <w:rPr>
          <w:sz w:val="22"/>
          <w:szCs w:val="22"/>
        </w:rPr>
      </w:pPr>
    </w:p>
    <w:p w:rsidR="00296484" w:rsidRPr="007E0F59" w:rsidRDefault="00296484">
      <w:pPr>
        <w:keepLines/>
        <w:rPr>
          <w:sz w:val="22"/>
          <w:szCs w:val="22"/>
        </w:rPr>
      </w:pPr>
    </w:p>
    <w:p w:rsidR="00296484" w:rsidRPr="007E0F59" w:rsidRDefault="00296484">
      <w:pPr>
        <w:keepLines/>
        <w:rPr>
          <w:sz w:val="22"/>
          <w:szCs w:val="22"/>
        </w:rPr>
      </w:pPr>
    </w:p>
    <w:p w:rsidR="00216C66" w:rsidRDefault="00216C66">
      <w:pPr>
        <w:keepLines/>
        <w:rPr>
          <w:sz w:val="22"/>
          <w:szCs w:val="22"/>
        </w:rPr>
      </w:pPr>
    </w:p>
    <w:p w:rsidR="00A14010" w:rsidRPr="007E0F59" w:rsidRDefault="00A14010">
      <w:pPr>
        <w:keepLines/>
        <w:rPr>
          <w:sz w:val="22"/>
          <w:szCs w:val="22"/>
        </w:rPr>
      </w:pPr>
    </w:p>
    <w:p w:rsidR="00216C66" w:rsidRPr="007E0F59" w:rsidRDefault="00216C66">
      <w:pPr>
        <w:keepLines/>
        <w:rPr>
          <w:sz w:val="22"/>
          <w:szCs w:val="22"/>
        </w:rPr>
      </w:pPr>
    </w:p>
    <w:p w:rsidR="00274970" w:rsidRPr="007E0F59" w:rsidRDefault="00274970">
      <w:pPr>
        <w:keepLines/>
        <w:rPr>
          <w:b/>
          <w:bCs/>
          <w:sz w:val="22"/>
          <w:szCs w:val="22"/>
        </w:rPr>
      </w:pPr>
      <w:r w:rsidRPr="007E0F59">
        <w:rPr>
          <w:sz w:val="22"/>
          <w:szCs w:val="22"/>
          <w:highlight w:val="yellow"/>
        </w:rPr>
        <w:lastRenderedPageBreak/>
        <w:t xml:space="preserve">Conference Committee:  </w:t>
      </w:r>
      <w:r w:rsidRPr="007E0F59">
        <w:rPr>
          <w:b/>
          <w:bCs/>
          <w:sz w:val="22"/>
          <w:szCs w:val="22"/>
          <w:highlight w:val="yellow"/>
        </w:rPr>
        <w:t>Int’l Conventions/Regional Forums — Item A</w:t>
      </w:r>
    </w:p>
    <w:tbl>
      <w:tblPr>
        <w:tblW w:w="10728" w:type="dxa"/>
        <w:tblLayout w:type="fixed"/>
        <w:tblLook w:val="0000"/>
      </w:tblPr>
      <w:tblGrid>
        <w:gridCol w:w="2268"/>
        <w:gridCol w:w="846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460" w:type="dxa"/>
            <w:tcBorders>
              <w:top w:val="single" w:sz="4" w:space="0" w:color="000000"/>
              <w:left w:val="single" w:sz="4" w:space="0" w:color="000000"/>
              <w:bottom w:val="single" w:sz="4" w:space="0" w:color="000000"/>
              <w:right w:val="single" w:sz="4" w:space="0" w:color="000000"/>
            </w:tcBorders>
          </w:tcPr>
          <w:p w:rsidR="00274970" w:rsidRPr="007E0F59" w:rsidRDefault="004D2E9D">
            <w:pPr>
              <w:suppressAutoHyphens w:val="0"/>
              <w:autoSpaceDE w:val="0"/>
              <w:autoSpaceDN w:val="0"/>
              <w:adjustRightInd w:val="0"/>
              <w:rPr>
                <w:rFonts w:eastAsia="Times New Roman"/>
                <w:b/>
                <w:color w:val="040000"/>
                <w:sz w:val="22"/>
                <w:szCs w:val="22"/>
                <w:lang w:eastAsia="en-US"/>
              </w:rPr>
            </w:pPr>
            <w:r w:rsidRPr="007E0F59">
              <w:rPr>
                <w:rFonts w:eastAsia="Times New Roman"/>
                <w:b/>
                <w:color w:val="040000"/>
                <w:sz w:val="22"/>
                <w:szCs w:val="22"/>
                <w:lang w:eastAsia="en-US"/>
              </w:rPr>
              <w:t>Discuss ways to encourage interest in Regional Forums and attract 1st time attendees</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460" w:type="dxa"/>
            <w:tcBorders>
              <w:top w:val="single" w:sz="4" w:space="0" w:color="000000"/>
              <w:left w:val="single" w:sz="4" w:space="0" w:color="000000"/>
              <w:bottom w:val="single" w:sz="4" w:space="0" w:color="000000"/>
              <w:right w:val="single" w:sz="4" w:space="0" w:color="000000"/>
            </w:tcBorders>
          </w:tcPr>
          <w:p w:rsidR="00274970" w:rsidRPr="007E0F59" w:rsidRDefault="002E3295" w:rsidP="002E3295">
            <w:pPr>
              <w:snapToGrid w:val="0"/>
              <w:rPr>
                <w:color w:val="7030A0"/>
                <w:sz w:val="22"/>
                <w:szCs w:val="22"/>
              </w:rPr>
            </w:pPr>
            <w:r w:rsidRPr="007E0F59">
              <w:rPr>
                <w:sz w:val="22"/>
                <w:szCs w:val="22"/>
              </w:rPr>
              <w:t>Trustees committee annually discusses ideas and suggestions are sent in throughout the year.</w:t>
            </w:r>
          </w:p>
        </w:tc>
      </w:tr>
      <w:tr w:rsidR="00274970" w:rsidRPr="007E0F59" w:rsidTr="00252596">
        <w:trPr>
          <w:trHeight w:val="503"/>
        </w:trPr>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t>What the Delegate needs to know?</w:t>
            </w:r>
          </w:p>
        </w:tc>
        <w:tc>
          <w:tcPr>
            <w:tcW w:w="8460" w:type="dxa"/>
            <w:tcBorders>
              <w:top w:val="single" w:sz="4" w:space="0" w:color="000000"/>
              <w:left w:val="single" w:sz="4" w:space="0" w:color="000000"/>
              <w:bottom w:val="single" w:sz="4" w:space="0" w:color="000000"/>
              <w:right w:val="single" w:sz="4" w:space="0" w:color="000000"/>
            </w:tcBorders>
          </w:tcPr>
          <w:p w:rsidR="00274970" w:rsidRPr="007E0F59" w:rsidRDefault="00EE303C" w:rsidP="002E3295">
            <w:pPr>
              <w:keepLines/>
              <w:snapToGrid w:val="0"/>
              <w:rPr>
                <w:color w:val="7030A0"/>
                <w:sz w:val="22"/>
                <w:szCs w:val="22"/>
              </w:rPr>
            </w:pPr>
            <w:r w:rsidRPr="007E0F59">
              <w:rPr>
                <w:b/>
                <w:sz w:val="22"/>
                <w:szCs w:val="22"/>
              </w:rPr>
              <w:t>We will not hear group consciences on this topic. If your District or Area committee has suggestions please share them personally with the Delegate.</w:t>
            </w:r>
          </w:p>
        </w:tc>
      </w:tr>
    </w:tbl>
    <w:p w:rsidR="00274970" w:rsidRPr="007E0F59" w:rsidRDefault="00274970">
      <w:pPr>
        <w:rPr>
          <w:sz w:val="22"/>
          <w:szCs w:val="22"/>
        </w:rPr>
      </w:pPr>
    </w:p>
    <w:p w:rsidR="00274970" w:rsidRPr="007E0F59" w:rsidRDefault="00274970">
      <w:pPr>
        <w:keepLines/>
        <w:rPr>
          <w:b/>
          <w:bCs/>
          <w:sz w:val="22"/>
          <w:szCs w:val="22"/>
        </w:rPr>
      </w:pPr>
      <w:r w:rsidRPr="007E0F59">
        <w:rPr>
          <w:sz w:val="22"/>
          <w:szCs w:val="22"/>
        </w:rPr>
        <w:t xml:space="preserve">Conference Committee:  </w:t>
      </w:r>
      <w:r w:rsidRPr="007E0F59">
        <w:rPr>
          <w:b/>
          <w:bCs/>
          <w:sz w:val="22"/>
          <w:szCs w:val="22"/>
        </w:rPr>
        <w:t>Int’l Conventions/Regional Forums — Item B</w:t>
      </w:r>
    </w:p>
    <w:tbl>
      <w:tblPr>
        <w:tblW w:w="10728" w:type="dxa"/>
        <w:tblLayout w:type="fixed"/>
        <w:tblLook w:val="0000"/>
      </w:tblPr>
      <w:tblGrid>
        <w:gridCol w:w="2268"/>
        <w:gridCol w:w="8460"/>
      </w:tblGrid>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Agenda Topic</w:t>
            </w:r>
          </w:p>
        </w:tc>
        <w:tc>
          <w:tcPr>
            <w:tcW w:w="8460" w:type="dxa"/>
            <w:tcBorders>
              <w:top w:val="single" w:sz="4" w:space="0" w:color="000000"/>
              <w:left w:val="single" w:sz="4" w:space="0" w:color="000000"/>
              <w:bottom w:val="single" w:sz="4" w:space="0" w:color="000000"/>
              <w:right w:val="single" w:sz="4" w:space="0" w:color="000000"/>
            </w:tcBorders>
          </w:tcPr>
          <w:p w:rsidR="00274970" w:rsidRPr="007E0F59" w:rsidRDefault="004D2E9D">
            <w:pPr>
              <w:suppressAutoHyphens w:val="0"/>
              <w:autoSpaceDE w:val="0"/>
              <w:autoSpaceDN w:val="0"/>
              <w:adjustRightInd w:val="0"/>
              <w:rPr>
                <w:rFonts w:eastAsia="Times New Roman"/>
                <w:color w:val="140E0D"/>
                <w:sz w:val="22"/>
                <w:szCs w:val="22"/>
                <w:lang w:eastAsia="en-US"/>
              </w:rPr>
            </w:pPr>
            <w:r w:rsidRPr="007E0F59">
              <w:rPr>
                <w:rFonts w:eastAsia="Times New Roman"/>
                <w:b/>
                <w:color w:val="040000"/>
                <w:sz w:val="22"/>
                <w:szCs w:val="22"/>
                <w:lang w:eastAsia="en-US"/>
              </w:rPr>
              <w:t>Review 2030 International Convention Site-Selection Procedures</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274970">
            <w:pPr>
              <w:keepLines/>
              <w:snapToGrid w:val="0"/>
              <w:rPr>
                <w:sz w:val="22"/>
                <w:szCs w:val="22"/>
              </w:rPr>
            </w:pPr>
            <w:r w:rsidRPr="007E0F59">
              <w:rPr>
                <w:sz w:val="22"/>
                <w:szCs w:val="22"/>
              </w:rPr>
              <w:t>Historical Context; Why is it on the Agenda?</w:t>
            </w:r>
          </w:p>
        </w:tc>
        <w:tc>
          <w:tcPr>
            <w:tcW w:w="8460" w:type="dxa"/>
            <w:tcBorders>
              <w:top w:val="single" w:sz="4" w:space="0" w:color="000000"/>
              <w:left w:val="single" w:sz="4" w:space="0" w:color="000000"/>
              <w:bottom w:val="single" w:sz="4" w:space="0" w:color="000000"/>
              <w:right w:val="single" w:sz="4" w:space="0" w:color="000000"/>
            </w:tcBorders>
          </w:tcPr>
          <w:p w:rsidR="002E3295" w:rsidRPr="007E0F59" w:rsidRDefault="002E3295" w:rsidP="002E3295">
            <w:pPr>
              <w:suppressAutoHyphens w:val="0"/>
              <w:autoSpaceDE w:val="0"/>
              <w:autoSpaceDN w:val="0"/>
              <w:adjustRightInd w:val="0"/>
              <w:rPr>
                <w:i/>
                <w:iCs/>
                <w:sz w:val="22"/>
                <w:szCs w:val="22"/>
              </w:rPr>
            </w:pPr>
            <w:r w:rsidRPr="007E0F59">
              <w:rPr>
                <w:i/>
                <w:iCs/>
                <w:sz w:val="22"/>
                <w:szCs w:val="22"/>
              </w:rPr>
              <w:t xml:space="preserve">The committee reviewed and agreed to forward the International Convention Site Selection Guidelines for the 2030 </w:t>
            </w:r>
            <w:r w:rsidRPr="007E0F59">
              <w:rPr>
                <w:sz w:val="22"/>
                <w:szCs w:val="22"/>
              </w:rPr>
              <w:t xml:space="preserve">AA </w:t>
            </w:r>
            <w:r w:rsidRPr="007E0F59">
              <w:rPr>
                <w:i/>
                <w:iCs/>
                <w:sz w:val="22"/>
                <w:szCs w:val="22"/>
              </w:rPr>
              <w:t>International Convention to the 2017 Conference Committee on International Conventions/Regional Forums for their information.</w:t>
            </w:r>
          </w:p>
          <w:p w:rsidR="002E3295" w:rsidRPr="007E0F59" w:rsidRDefault="002E3295" w:rsidP="002E3295">
            <w:pPr>
              <w:suppressAutoHyphens w:val="0"/>
              <w:autoSpaceDE w:val="0"/>
              <w:autoSpaceDN w:val="0"/>
              <w:adjustRightInd w:val="0"/>
              <w:rPr>
                <w:sz w:val="22"/>
                <w:szCs w:val="22"/>
              </w:rPr>
            </w:pPr>
            <w:r w:rsidRPr="007E0F59">
              <w:rPr>
                <w:sz w:val="22"/>
                <w:szCs w:val="22"/>
              </w:rPr>
              <w:t xml:space="preserve">In August 2017 the invitations to bid and the bid criteria for the 2030 nternational Convention will be sent to all area delegates with a November 30, 2017 deadline. In the year when the bid process begins, the Conference Committee on International Conventions/Regional Forums reviews the guidelines for informational purposes. </w:t>
            </w:r>
          </w:p>
          <w:p w:rsidR="002E3295" w:rsidRPr="00FD14CA" w:rsidRDefault="002E3295" w:rsidP="002E3295">
            <w:pPr>
              <w:suppressAutoHyphens w:val="0"/>
              <w:autoSpaceDE w:val="0"/>
              <w:autoSpaceDN w:val="0"/>
              <w:adjustRightInd w:val="0"/>
              <w:rPr>
                <w:sz w:val="16"/>
                <w:szCs w:val="16"/>
              </w:rPr>
            </w:pPr>
          </w:p>
          <w:p w:rsidR="002E3295" w:rsidRPr="007E0F59" w:rsidRDefault="002E3295" w:rsidP="002E3295">
            <w:pPr>
              <w:suppressAutoHyphens w:val="0"/>
              <w:autoSpaceDE w:val="0"/>
              <w:autoSpaceDN w:val="0"/>
              <w:adjustRightInd w:val="0"/>
              <w:rPr>
                <w:sz w:val="22"/>
                <w:szCs w:val="22"/>
              </w:rPr>
            </w:pPr>
            <w:r w:rsidRPr="007E0F59">
              <w:rPr>
                <w:sz w:val="22"/>
                <w:szCs w:val="22"/>
              </w:rPr>
              <w:t>At their January 28, 2017 meeting, the trustees' International Conventions</w:t>
            </w:r>
            <w:r w:rsidR="00296484" w:rsidRPr="007E0F59">
              <w:rPr>
                <w:sz w:val="22"/>
                <w:szCs w:val="22"/>
              </w:rPr>
              <w:t>-</w:t>
            </w:r>
            <w:r w:rsidRPr="007E0F59">
              <w:rPr>
                <w:sz w:val="22"/>
                <w:szCs w:val="22"/>
              </w:rPr>
              <w:t>Regional Forums Committee also requested that the Conference Committee on International Conventions</w:t>
            </w:r>
            <w:r w:rsidR="00296484" w:rsidRPr="007E0F59">
              <w:rPr>
                <w:sz w:val="22"/>
                <w:szCs w:val="22"/>
              </w:rPr>
              <w:t>-</w:t>
            </w:r>
            <w:r w:rsidRPr="007E0F59">
              <w:rPr>
                <w:sz w:val="22"/>
                <w:szCs w:val="22"/>
              </w:rPr>
              <w:t>Regional Forums consider reviewing dates utilized for the celebration of International Conventions (weekend of July 4th).</w:t>
            </w:r>
          </w:p>
          <w:p w:rsidR="00296484" w:rsidRPr="00FD14CA" w:rsidRDefault="00296484" w:rsidP="00296484">
            <w:pPr>
              <w:suppressAutoHyphens w:val="0"/>
              <w:autoSpaceDE w:val="0"/>
              <w:autoSpaceDN w:val="0"/>
              <w:adjustRightInd w:val="0"/>
              <w:rPr>
                <w:sz w:val="16"/>
                <w:szCs w:val="16"/>
              </w:rPr>
            </w:pPr>
          </w:p>
          <w:p w:rsidR="002E3295" w:rsidRPr="007E0F59" w:rsidRDefault="002E3295" w:rsidP="002E3295">
            <w:pPr>
              <w:suppressAutoHyphens w:val="0"/>
              <w:autoSpaceDE w:val="0"/>
              <w:autoSpaceDN w:val="0"/>
              <w:adjustRightInd w:val="0"/>
              <w:rPr>
                <w:sz w:val="22"/>
                <w:szCs w:val="22"/>
              </w:rPr>
            </w:pPr>
            <w:r w:rsidRPr="007E0F59">
              <w:rPr>
                <w:sz w:val="22"/>
                <w:szCs w:val="22"/>
              </w:rPr>
              <w:t>Until now, all AA International Conventions have been held over the U.S. Independence Day holiday weekend. Both scheduled upcoming International Conventions (Detroit, Michigan in 2020 and Vancouver, British Columbia in 2025) are scheduled over this weekend.</w:t>
            </w:r>
          </w:p>
          <w:p w:rsidR="00296484" w:rsidRPr="00FD14CA" w:rsidRDefault="00296484" w:rsidP="00296484">
            <w:pPr>
              <w:suppressAutoHyphens w:val="0"/>
              <w:autoSpaceDE w:val="0"/>
              <w:autoSpaceDN w:val="0"/>
              <w:adjustRightInd w:val="0"/>
              <w:rPr>
                <w:sz w:val="16"/>
                <w:szCs w:val="16"/>
              </w:rPr>
            </w:pPr>
          </w:p>
          <w:p w:rsidR="00274970" w:rsidRPr="007E0F59" w:rsidRDefault="002E3295" w:rsidP="00296484">
            <w:pPr>
              <w:suppressAutoHyphens w:val="0"/>
              <w:autoSpaceDE w:val="0"/>
              <w:autoSpaceDN w:val="0"/>
              <w:adjustRightInd w:val="0"/>
              <w:rPr>
                <w:color w:val="7030A0"/>
                <w:sz w:val="22"/>
                <w:szCs w:val="22"/>
              </w:rPr>
            </w:pPr>
            <w:r w:rsidRPr="007E0F59">
              <w:rPr>
                <w:sz w:val="22"/>
                <w:szCs w:val="22"/>
              </w:rPr>
              <w:t>There is no formal policy that requires the International Convention to be on these dates. In 2000, the Conference Committee on International Conventions</w:t>
            </w:r>
            <w:r w:rsidR="00296484" w:rsidRPr="007E0F59">
              <w:rPr>
                <w:sz w:val="22"/>
                <w:szCs w:val="22"/>
              </w:rPr>
              <w:t>-</w:t>
            </w:r>
            <w:r w:rsidRPr="007E0F59">
              <w:rPr>
                <w:sz w:val="22"/>
                <w:szCs w:val="22"/>
              </w:rPr>
              <w:t>/Regional Forums recommended that "The time frame for the 2010 International Convention be expanded from July 4th weekend, 2010 to May 1 through September 15, 2010. Expanding the time frame provides flexibility to the bidding cities." This recommendation did not result in a Conference Advisory Action.</w:t>
            </w:r>
          </w:p>
        </w:tc>
      </w:tr>
      <w:tr w:rsidR="00274970" w:rsidRPr="007E0F59" w:rsidTr="00252596">
        <w:tc>
          <w:tcPr>
            <w:tcW w:w="2268" w:type="dxa"/>
            <w:tcBorders>
              <w:top w:val="single" w:sz="4" w:space="0" w:color="000000"/>
              <w:left w:val="single" w:sz="4" w:space="0" w:color="000000"/>
              <w:bottom w:val="single" w:sz="4" w:space="0" w:color="000000"/>
              <w:right w:val="nil"/>
            </w:tcBorders>
          </w:tcPr>
          <w:p w:rsidR="00274970" w:rsidRPr="007E0F59" w:rsidRDefault="000D2F5D">
            <w:pPr>
              <w:keepLines/>
              <w:snapToGrid w:val="0"/>
              <w:rPr>
                <w:sz w:val="22"/>
                <w:szCs w:val="22"/>
              </w:rPr>
            </w:pPr>
            <w:r w:rsidRPr="007E0F59">
              <w:rPr>
                <w:sz w:val="22"/>
                <w:szCs w:val="22"/>
              </w:rPr>
              <w:t>What the Delegate needs to know?</w:t>
            </w:r>
          </w:p>
        </w:tc>
        <w:tc>
          <w:tcPr>
            <w:tcW w:w="8460" w:type="dxa"/>
            <w:tcBorders>
              <w:top w:val="single" w:sz="4" w:space="0" w:color="000000"/>
              <w:left w:val="single" w:sz="4" w:space="0" w:color="000000"/>
              <w:bottom w:val="single" w:sz="4" w:space="0" w:color="000000"/>
              <w:right w:val="single" w:sz="4" w:space="0" w:color="000000"/>
            </w:tcBorders>
          </w:tcPr>
          <w:p w:rsidR="00274970" w:rsidRPr="007E0F59" w:rsidRDefault="002E3295">
            <w:pPr>
              <w:keepLines/>
              <w:snapToGrid w:val="0"/>
              <w:rPr>
                <w:color w:val="7030A0"/>
                <w:sz w:val="22"/>
                <w:szCs w:val="22"/>
              </w:rPr>
            </w:pPr>
            <w:r w:rsidRPr="007E0F59">
              <w:rPr>
                <w:b/>
                <w:sz w:val="22"/>
                <w:szCs w:val="22"/>
              </w:rPr>
              <w:t>We will not hear group consciences on this topic. If your District or Area committee has suggestions please share them personally with the Delegate.</w:t>
            </w:r>
          </w:p>
        </w:tc>
      </w:tr>
    </w:tbl>
    <w:p w:rsidR="00274970" w:rsidRPr="007E0F59" w:rsidRDefault="00274970">
      <w:pPr>
        <w:rPr>
          <w:sz w:val="22"/>
          <w:szCs w:val="22"/>
        </w:rPr>
      </w:pPr>
    </w:p>
    <w:p w:rsidR="00274970" w:rsidRPr="007E0F59" w:rsidRDefault="00274970">
      <w:pPr>
        <w:keepLines/>
        <w:rPr>
          <w:b/>
          <w:bCs/>
          <w:sz w:val="22"/>
          <w:szCs w:val="22"/>
        </w:rPr>
      </w:pPr>
      <w:r w:rsidRPr="007E0F59">
        <w:rPr>
          <w:sz w:val="22"/>
          <w:szCs w:val="22"/>
        </w:rPr>
        <w:t xml:space="preserve">Conference Committee:  </w:t>
      </w:r>
      <w:r w:rsidRPr="007E0F59">
        <w:rPr>
          <w:b/>
          <w:bCs/>
          <w:sz w:val="22"/>
          <w:szCs w:val="22"/>
        </w:rPr>
        <w:t>Int’l Conventions/Regional Forums — Item C</w:t>
      </w:r>
    </w:p>
    <w:tbl>
      <w:tblPr>
        <w:tblW w:w="10728" w:type="dxa"/>
        <w:tblLayout w:type="fixed"/>
        <w:tblLook w:val="0000"/>
      </w:tblPr>
      <w:tblGrid>
        <w:gridCol w:w="2268"/>
        <w:gridCol w:w="8460"/>
      </w:tblGrid>
      <w:tr w:rsidR="00BD60DB" w:rsidRPr="007E0F59" w:rsidTr="00252596">
        <w:tc>
          <w:tcPr>
            <w:tcW w:w="2268" w:type="dxa"/>
            <w:tcBorders>
              <w:top w:val="single" w:sz="4" w:space="0" w:color="000000"/>
              <w:left w:val="single" w:sz="4" w:space="0" w:color="000000"/>
              <w:bottom w:val="single" w:sz="4" w:space="0" w:color="000000"/>
              <w:right w:val="nil"/>
            </w:tcBorders>
          </w:tcPr>
          <w:p w:rsidR="00BD60DB" w:rsidRPr="007E0F59" w:rsidRDefault="00BD60DB" w:rsidP="00252596">
            <w:pPr>
              <w:keepLines/>
              <w:snapToGrid w:val="0"/>
              <w:rPr>
                <w:sz w:val="22"/>
                <w:szCs w:val="22"/>
              </w:rPr>
            </w:pPr>
            <w:r w:rsidRPr="007E0F59">
              <w:rPr>
                <w:sz w:val="22"/>
                <w:szCs w:val="22"/>
              </w:rPr>
              <w:t>Agenda Topic</w:t>
            </w:r>
          </w:p>
        </w:tc>
        <w:tc>
          <w:tcPr>
            <w:tcW w:w="8460" w:type="dxa"/>
            <w:tcBorders>
              <w:top w:val="single" w:sz="4" w:space="0" w:color="000000"/>
              <w:left w:val="single" w:sz="4" w:space="0" w:color="000000"/>
              <w:bottom w:val="single" w:sz="4" w:space="0" w:color="000000"/>
              <w:right w:val="single" w:sz="4" w:space="0" w:color="000000"/>
            </w:tcBorders>
          </w:tcPr>
          <w:p w:rsidR="00BD60DB" w:rsidRPr="007E0F59" w:rsidRDefault="00BD60DB" w:rsidP="003C2048">
            <w:pPr>
              <w:suppressAutoHyphens w:val="0"/>
              <w:autoSpaceDE w:val="0"/>
              <w:autoSpaceDN w:val="0"/>
              <w:adjustRightInd w:val="0"/>
              <w:rPr>
                <w:b/>
                <w:sz w:val="22"/>
                <w:szCs w:val="22"/>
              </w:rPr>
            </w:pPr>
            <w:r w:rsidRPr="007E0F59">
              <w:rPr>
                <w:rFonts w:eastAsia="Times New Roman"/>
                <w:b/>
                <w:sz w:val="22"/>
                <w:szCs w:val="22"/>
                <w:lang w:eastAsia="en-US"/>
              </w:rPr>
              <w:t>Consider request to add text to the committee’s Composition, Scope and Procedure regarding the option to meet by conference call prior to the Annual Meeting of GSC.</w:t>
            </w:r>
          </w:p>
        </w:tc>
      </w:tr>
      <w:tr w:rsidR="009267BD" w:rsidRPr="007E0F59" w:rsidTr="00252596">
        <w:tc>
          <w:tcPr>
            <w:tcW w:w="2268" w:type="dxa"/>
            <w:tcBorders>
              <w:top w:val="single" w:sz="4" w:space="0" w:color="000000"/>
              <w:left w:val="single" w:sz="4" w:space="0" w:color="000000"/>
              <w:bottom w:val="single" w:sz="4" w:space="0" w:color="000000"/>
              <w:right w:val="nil"/>
            </w:tcBorders>
          </w:tcPr>
          <w:p w:rsidR="009267BD" w:rsidRPr="007E0F59" w:rsidRDefault="009267BD" w:rsidP="00252596">
            <w:pPr>
              <w:keepLines/>
              <w:snapToGrid w:val="0"/>
              <w:rPr>
                <w:sz w:val="22"/>
                <w:szCs w:val="22"/>
              </w:rPr>
            </w:pPr>
            <w:r w:rsidRPr="007E0F59">
              <w:rPr>
                <w:sz w:val="22"/>
                <w:szCs w:val="22"/>
              </w:rPr>
              <w:t>Historical Context; Why is it on the Agenda?</w:t>
            </w:r>
          </w:p>
        </w:tc>
        <w:tc>
          <w:tcPr>
            <w:tcW w:w="8460" w:type="dxa"/>
            <w:tcBorders>
              <w:top w:val="single" w:sz="4" w:space="0" w:color="000000"/>
              <w:left w:val="single" w:sz="4" w:space="0" w:color="000000"/>
              <w:bottom w:val="single" w:sz="4" w:space="0" w:color="000000"/>
              <w:right w:val="single" w:sz="4" w:space="0" w:color="000000"/>
            </w:tcBorders>
          </w:tcPr>
          <w:p w:rsidR="009267BD" w:rsidRPr="00B01260" w:rsidRDefault="009267BD" w:rsidP="009267BD">
            <w:pPr>
              <w:pStyle w:val="Default"/>
              <w:rPr>
                <w:sz w:val="22"/>
                <w:szCs w:val="22"/>
              </w:rPr>
            </w:pPr>
            <w:r w:rsidRPr="007E0F59">
              <w:rPr>
                <w:b/>
                <w:sz w:val="22"/>
                <w:szCs w:val="22"/>
              </w:rPr>
              <w:t xml:space="preserve">The Agenda Item is listed under every committee. </w:t>
            </w:r>
            <w:r w:rsidRPr="007E0F59">
              <w:rPr>
                <w:sz w:val="22"/>
                <w:szCs w:val="22"/>
              </w:rPr>
              <w:t xml:space="preserve">To better handle workload, each 2017 Conference committee is being forwarded this request about adding text to the committee’s procedures so that each committee would have the option of meeting by conference call in the 60 days prior to the General Service Conference. These conference calls could be used to make decisions about how to conduct business, determining how voting would be conducted, potentially re-ordering items on the agenda, and holding preliminary non-voting discussions on what the committee considered priority items. </w:t>
            </w:r>
          </w:p>
        </w:tc>
      </w:tr>
      <w:tr w:rsidR="009267BD" w:rsidRPr="007E0F59" w:rsidTr="00252596">
        <w:tc>
          <w:tcPr>
            <w:tcW w:w="2268" w:type="dxa"/>
            <w:tcBorders>
              <w:top w:val="single" w:sz="4" w:space="0" w:color="000000"/>
              <w:left w:val="single" w:sz="4" w:space="0" w:color="000000"/>
              <w:bottom w:val="single" w:sz="4" w:space="0" w:color="000000"/>
              <w:right w:val="nil"/>
            </w:tcBorders>
          </w:tcPr>
          <w:p w:rsidR="009267BD" w:rsidRPr="007E0F59" w:rsidRDefault="009267BD" w:rsidP="00252596">
            <w:pPr>
              <w:keepLines/>
              <w:snapToGrid w:val="0"/>
              <w:rPr>
                <w:sz w:val="22"/>
                <w:szCs w:val="22"/>
              </w:rPr>
            </w:pPr>
            <w:r w:rsidRPr="007E0F59">
              <w:rPr>
                <w:sz w:val="22"/>
                <w:szCs w:val="22"/>
              </w:rPr>
              <w:t>What the Delegate needs to know?</w:t>
            </w:r>
          </w:p>
        </w:tc>
        <w:tc>
          <w:tcPr>
            <w:tcW w:w="8460" w:type="dxa"/>
            <w:tcBorders>
              <w:top w:val="single" w:sz="4" w:space="0" w:color="000000"/>
              <w:left w:val="single" w:sz="4" w:space="0" w:color="000000"/>
              <w:bottom w:val="single" w:sz="4" w:space="0" w:color="000000"/>
              <w:right w:val="single" w:sz="4" w:space="0" w:color="000000"/>
            </w:tcBorders>
          </w:tcPr>
          <w:p w:rsidR="009267BD" w:rsidRPr="007E0F59" w:rsidRDefault="009267BD" w:rsidP="009267BD">
            <w:pPr>
              <w:keepLines/>
              <w:snapToGrid w:val="0"/>
              <w:rPr>
                <w:color w:val="7030A0"/>
                <w:sz w:val="22"/>
                <w:szCs w:val="22"/>
              </w:rPr>
            </w:pPr>
            <w:r w:rsidRPr="007E0F59">
              <w:rPr>
                <w:b/>
                <w:sz w:val="22"/>
                <w:szCs w:val="22"/>
              </w:rPr>
              <w:t xml:space="preserve">Should the Conference committee meet via conference call 60 days prior to conference to conduct suggested topics? Why or Why not? Each Conference Committee will decide for themselves. </w:t>
            </w:r>
          </w:p>
        </w:tc>
      </w:tr>
    </w:tbl>
    <w:p w:rsidR="00E975BB" w:rsidRPr="007E0F59" w:rsidRDefault="00E975BB" w:rsidP="00FD2DCD">
      <w:pPr>
        <w:rPr>
          <w:sz w:val="22"/>
          <w:szCs w:val="22"/>
        </w:rPr>
      </w:pPr>
    </w:p>
    <w:sectPr w:rsidR="00E975BB" w:rsidRPr="007E0F59" w:rsidSect="00707536">
      <w:headerReference w:type="default" r:id="rId10"/>
      <w:footerReference w:type="default" r:id="rId11"/>
      <w:footnotePr>
        <w:pos w:val="beneathText"/>
      </w:footnotePr>
      <w:pgSz w:w="12240" w:h="15840"/>
      <w:pgMar w:top="720" w:right="936" w:bottom="720" w:left="936" w:header="288" w:footer="28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6A7" w:rsidRDefault="00FC16A7">
      <w:r>
        <w:separator/>
      </w:r>
    </w:p>
  </w:endnote>
  <w:endnote w:type="continuationSeparator" w:id="1">
    <w:p w:rsidR="00FC16A7" w:rsidRDefault="00FC16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CorpID MyriadRg">
    <w:altName w:val="Courier New"/>
    <w:panose1 w:val="00000000000000000000"/>
    <w:charset w:val="00"/>
    <w:family w:val="swiss"/>
    <w:notTrueType/>
    <w:pitch w:val="variable"/>
    <w:sig w:usb0="00000003" w:usb1="00000000" w:usb2="00000000" w:usb3="00000000" w:csb0="00000001" w:csb1="00000000"/>
  </w:font>
  <w:font w:name="AdobeCorpID MyriadBl">
    <w:charset w:val="00"/>
    <w:family w:val="swiss"/>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z w:val="20"/>
        <w:szCs w:val="20"/>
      </w:rPr>
      <w:id w:val="282572557"/>
      <w:docPartObj>
        <w:docPartGallery w:val="Page Numbers (Bottom of Page)"/>
        <w:docPartUnique/>
      </w:docPartObj>
    </w:sdtPr>
    <w:sdtEndPr>
      <w:rPr>
        <w:color w:val="auto"/>
        <w:sz w:val="24"/>
        <w:szCs w:val="24"/>
      </w:rPr>
    </w:sdtEndPr>
    <w:sdtContent>
      <w:p w:rsidR="00C67A6F" w:rsidRDefault="00C67A6F">
        <w:pPr>
          <w:pStyle w:val="Footer"/>
          <w:jc w:val="right"/>
        </w:pPr>
        <w:r w:rsidRPr="004D4F7B">
          <w:rPr>
            <w:color w:val="808080" w:themeColor="background1" w:themeShade="80"/>
            <w:sz w:val="20"/>
            <w:szCs w:val="20"/>
          </w:rPr>
          <w:t>Area 14 67th GSC Agenda Summaries</w:t>
        </w:r>
        <w:r>
          <w:rPr>
            <w:color w:val="808080" w:themeColor="background1" w:themeShade="80"/>
            <w:sz w:val="20"/>
            <w:szCs w:val="20"/>
          </w:rPr>
          <w:t xml:space="preserve">     jmc     </w:t>
        </w:r>
        <w:r w:rsidR="002B24CD">
          <w:rPr>
            <w:color w:val="808080" w:themeColor="background1" w:themeShade="80"/>
            <w:sz w:val="20"/>
            <w:szCs w:val="20"/>
          </w:rPr>
          <w:fldChar w:fldCharType="begin"/>
        </w:r>
        <w:r>
          <w:rPr>
            <w:color w:val="808080" w:themeColor="background1" w:themeShade="80"/>
            <w:sz w:val="20"/>
            <w:szCs w:val="20"/>
          </w:rPr>
          <w:instrText xml:space="preserve"> DATE \@ "M/d/yyyy h:mm am/pm" </w:instrText>
        </w:r>
        <w:r w:rsidR="002B24CD">
          <w:rPr>
            <w:color w:val="808080" w:themeColor="background1" w:themeShade="80"/>
            <w:sz w:val="20"/>
            <w:szCs w:val="20"/>
          </w:rPr>
          <w:fldChar w:fldCharType="separate"/>
        </w:r>
        <w:r w:rsidR="00A14010">
          <w:rPr>
            <w:noProof/>
            <w:color w:val="808080" w:themeColor="background1" w:themeShade="80"/>
            <w:sz w:val="20"/>
            <w:szCs w:val="20"/>
          </w:rPr>
          <w:t>3/5/2017 3:23 PM</w:t>
        </w:r>
        <w:r w:rsidR="002B24CD">
          <w:rPr>
            <w:color w:val="808080" w:themeColor="background1" w:themeShade="80"/>
            <w:sz w:val="20"/>
            <w:szCs w:val="20"/>
          </w:rPr>
          <w:fldChar w:fldCharType="end"/>
        </w:r>
        <w:r>
          <w:rPr>
            <w:color w:val="808080" w:themeColor="background1" w:themeShade="80"/>
            <w:sz w:val="20"/>
            <w:szCs w:val="20"/>
          </w:rPr>
          <w:t xml:space="preserve">                    </w:t>
        </w:r>
        <w:r w:rsidRPr="004D4F7B">
          <w:rPr>
            <w:color w:val="808080" w:themeColor="background1" w:themeShade="80"/>
            <w:sz w:val="20"/>
            <w:szCs w:val="20"/>
          </w:rPr>
          <w:t xml:space="preserve"> </w:t>
        </w:r>
        <w:r w:rsidR="002B24CD" w:rsidRPr="004D4F7B">
          <w:rPr>
            <w:color w:val="808080" w:themeColor="background1" w:themeShade="80"/>
            <w:sz w:val="20"/>
            <w:szCs w:val="20"/>
          </w:rPr>
          <w:fldChar w:fldCharType="begin"/>
        </w:r>
        <w:r w:rsidRPr="004D4F7B">
          <w:rPr>
            <w:color w:val="808080" w:themeColor="background1" w:themeShade="80"/>
            <w:sz w:val="20"/>
            <w:szCs w:val="20"/>
          </w:rPr>
          <w:instrText xml:space="preserve"> PAGE   \* MERGEFORMAT </w:instrText>
        </w:r>
        <w:r w:rsidR="002B24CD" w:rsidRPr="004D4F7B">
          <w:rPr>
            <w:color w:val="808080" w:themeColor="background1" w:themeShade="80"/>
            <w:sz w:val="20"/>
            <w:szCs w:val="20"/>
          </w:rPr>
          <w:fldChar w:fldCharType="separate"/>
        </w:r>
        <w:r w:rsidR="00A14010">
          <w:rPr>
            <w:noProof/>
            <w:color w:val="808080" w:themeColor="background1" w:themeShade="80"/>
            <w:sz w:val="20"/>
            <w:szCs w:val="20"/>
          </w:rPr>
          <w:t>1</w:t>
        </w:r>
        <w:r w:rsidR="002B24CD" w:rsidRPr="004D4F7B">
          <w:rPr>
            <w:color w:val="808080" w:themeColor="background1" w:themeShade="80"/>
            <w:sz w:val="20"/>
            <w:szCs w:val="20"/>
          </w:rPr>
          <w:fldChar w:fldCharType="end"/>
        </w:r>
      </w:p>
    </w:sdtContent>
  </w:sdt>
  <w:p w:rsidR="00C67A6F" w:rsidRDefault="00C67A6F">
    <w:pPr>
      <w:pStyle w:val="Footer"/>
      <w:jc w:val="center"/>
      <w:rPr>
        <w:rFonts w:ascii="Arial" w:hAnsi="Arial" w:cs="Arial"/>
        <w:b/>
        <w:bCs/>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6A7" w:rsidRDefault="00FC16A7">
      <w:r>
        <w:separator/>
      </w:r>
    </w:p>
  </w:footnote>
  <w:footnote w:type="continuationSeparator" w:id="1">
    <w:p w:rsidR="00FC16A7" w:rsidRDefault="00FC16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A6F" w:rsidRDefault="00C67A6F">
    <w:pPr>
      <w:pStyle w:val="Header"/>
      <w:tabs>
        <w:tab w:val="clear" w:pos="8838"/>
        <w:tab w:val="right" w:pos="9360"/>
      </w:tabs>
      <w:rPr>
        <w:rFonts w:ascii="Arial" w:hAnsi="Arial" w:cs="Arial"/>
        <w:sz w:val="18"/>
        <w:szCs w:val="18"/>
      </w:rPr>
    </w:pPr>
    <w:r>
      <w:rPr>
        <w:rFonts w:ascii="Arial" w:hAnsi="Arial" w:cs="Arial"/>
        <w:sz w:val="18"/>
        <w:szCs w:val="18"/>
      </w:rPr>
      <w:tab/>
    </w:r>
    <w:r>
      <w:rPr>
        <w:rFonts w:ascii="Arial" w:hAnsi="Arial" w:cs="Arial"/>
        <w:sz w:val="18"/>
        <w:szCs w:val="18"/>
      </w:rPr>
      <w:tab/>
      <w:t>Area 14 Agenda Summaries</w:t>
    </w:r>
  </w:p>
  <w:p w:rsidR="00C67A6F" w:rsidRDefault="00C67A6F">
    <w:pPr>
      <w:pStyle w:val="Header"/>
      <w:rPr>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5"/>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RTF_Num 6"/>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4E20406"/>
    <w:multiLevelType w:val="hybridMultilevel"/>
    <w:tmpl w:val="D29097E6"/>
    <w:lvl w:ilvl="0" w:tplc="BD70150E">
      <w:start w:val="2"/>
      <w:numFmt w:val="decimal"/>
      <w:lvlText w:val="%1."/>
      <w:lvlJc w:val="left"/>
      <w:pPr>
        <w:tabs>
          <w:tab w:val="num" w:pos="900"/>
        </w:tabs>
        <w:ind w:left="900" w:hanging="450"/>
      </w:pPr>
      <w:rPr>
        <w:rFonts w:ascii="Times New Roman" w:eastAsia="Times New Roman" w:hAnsi="Times New Roman" w:hint="default"/>
      </w:rPr>
    </w:lvl>
    <w:lvl w:ilvl="1" w:tplc="04090019">
      <w:start w:val="1"/>
      <w:numFmt w:val="decimal"/>
      <w:lvlText w:val="%2."/>
      <w:lvlJc w:val="left"/>
      <w:pPr>
        <w:tabs>
          <w:tab w:val="num" w:pos="1440"/>
        </w:tabs>
        <w:ind w:left="1440" w:hanging="360"/>
      </w:pPr>
      <w:rPr>
        <w:rFonts w:ascii="Times New Roman" w:hAnsi="Times New Roman" w:cs="Times New Roman"/>
      </w:rPr>
    </w:lvl>
    <w:lvl w:ilvl="2" w:tplc="0409001B">
      <w:start w:val="1"/>
      <w:numFmt w:val="decimal"/>
      <w:lvlText w:val="%3."/>
      <w:lvlJc w:val="left"/>
      <w:pPr>
        <w:tabs>
          <w:tab w:val="num" w:pos="2160"/>
        </w:tabs>
        <w:ind w:left="2160" w:hanging="36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decimal"/>
      <w:lvlText w:val="%5."/>
      <w:lvlJc w:val="left"/>
      <w:pPr>
        <w:tabs>
          <w:tab w:val="num" w:pos="3600"/>
        </w:tabs>
        <w:ind w:left="3600" w:hanging="360"/>
      </w:pPr>
      <w:rPr>
        <w:rFonts w:ascii="Times New Roman" w:hAnsi="Times New Roman" w:cs="Times New Roman"/>
      </w:rPr>
    </w:lvl>
    <w:lvl w:ilvl="5" w:tplc="0409001B">
      <w:start w:val="1"/>
      <w:numFmt w:val="decimal"/>
      <w:lvlText w:val="%6."/>
      <w:lvlJc w:val="left"/>
      <w:pPr>
        <w:tabs>
          <w:tab w:val="num" w:pos="4320"/>
        </w:tabs>
        <w:ind w:left="4320" w:hanging="36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decimal"/>
      <w:lvlText w:val="%8."/>
      <w:lvlJc w:val="left"/>
      <w:pPr>
        <w:tabs>
          <w:tab w:val="num" w:pos="5760"/>
        </w:tabs>
        <w:ind w:left="5760" w:hanging="360"/>
      </w:pPr>
      <w:rPr>
        <w:rFonts w:ascii="Times New Roman" w:hAnsi="Times New Roman" w:cs="Times New Roman"/>
      </w:rPr>
    </w:lvl>
    <w:lvl w:ilvl="8" w:tplc="0409001B">
      <w:start w:val="1"/>
      <w:numFmt w:val="decimal"/>
      <w:lvlText w:val="%9."/>
      <w:lvlJc w:val="left"/>
      <w:pPr>
        <w:tabs>
          <w:tab w:val="num" w:pos="6480"/>
        </w:tabs>
        <w:ind w:left="6480" w:hanging="360"/>
      </w:pPr>
      <w:rPr>
        <w:rFonts w:ascii="Times New Roman" w:hAnsi="Times New Roman" w:cs="Times New Roman"/>
      </w:rPr>
    </w:lvl>
  </w:abstractNum>
  <w:abstractNum w:abstractNumId="5">
    <w:nsid w:val="092E58BF"/>
    <w:multiLevelType w:val="hybridMultilevel"/>
    <w:tmpl w:val="DCA8B6C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34B02"/>
    <w:multiLevelType w:val="hybridMultilevel"/>
    <w:tmpl w:val="8D42AD9A"/>
    <w:lvl w:ilvl="0" w:tplc="87962492">
      <w:start w:val="1"/>
      <w:numFmt w:val="bullet"/>
      <w:lvlText w:val=""/>
      <w:lvlJc w:val="left"/>
      <w:pPr>
        <w:tabs>
          <w:tab w:val="num" w:pos="720"/>
        </w:tabs>
        <w:ind w:left="720" w:hanging="360"/>
      </w:pPr>
      <w:rPr>
        <w:rFonts w:ascii="Wingdings 2" w:hAnsi="Wingdings 2" w:hint="default"/>
      </w:rPr>
    </w:lvl>
    <w:lvl w:ilvl="1" w:tplc="5E5A3000">
      <w:start w:val="1"/>
      <w:numFmt w:val="bullet"/>
      <w:lvlText w:val=""/>
      <w:lvlJc w:val="left"/>
      <w:pPr>
        <w:tabs>
          <w:tab w:val="num" w:pos="1440"/>
        </w:tabs>
        <w:ind w:left="1440" w:hanging="360"/>
      </w:pPr>
      <w:rPr>
        <w:rFonts w:ascii="Wingdings 2" w:hAnsi="Wingdings 2" w:hint="default"/>
      </w:rPr>
    </w:lvl>
    <w:lvl w:ilvl="2" w:tplc="DFC64EF4" w:tentative="1">
      <w:start w:val="1"/>
      <w:numFmt w:val="bullet"/>
      <w:lvlText w:val=""/>
      <w:lvlJc w:val="left"/>
      <w:pPr>
        <w:tabs>
          <w:tab w:val="num" w:pos="2160"/>
        </w:tabs>
        <w:ind w:left="2160" w:hanging="360"/>
      </w:pPr>
      <w:rPr>
        <w:rFonts w:ascii="Wingdings 2" w:hAnsi="Wingdings 2" w:hint="default"/>
      </w:rPr>
    </w:lvl>
    <w:lvl w:ilvl="3" w:tplc="511C0FFC" w:tentative="1">
      <w:start w:val="1"/>
      <w:numFmt w:val="bullet"/>
      <w:lvlText w:val=""/>
      <w:lvlJc w:val="left"/>
      <w:pPr>
        <w:tabs>
          <w:tab w:val="num" w:pos="2880"/>
        </w:tabs>
        <w:ind w:left="2880" w:hanging="360"/>
      </w:pPr>
      <w:rPr>
        <w:rFonts w:ascii="Wingdings 2" w:hAnsi="Wingdings 2" w:hint="default"/>
      </w:rPr>
    </w:lvl>
    <w:lvl w:ilvl="4" w:tplc="8ED299DE" w:tentative="1">
      <w:start w:val="1"/>
      <w:numFmt w:val="bullet"/>
      <w:lvlText w:val=""/>
      <w:lvlJc w:val="left"/>
      <w:pPr>
        <w:tabs>
          <w:tab w:val="num" w:pos="3600"/>
        </w:tabs>
        <w:ind w:left="3600" w:hanging="360"/>
      </w:pPr>
      <w:rPr>
        <w:rFonts w:ascii="Wingdings 2" w:hAnsi="Wingdings 2" w:hint="default"/>
      </w:rPr>
    </w:lvl>
    <w:lvl w:ilvl="5" w:tplc="7DF2279C" w:tentative="1">
      <w:start w:val="1"/>
      <w:numFmt w:val="bullet"/>
      <w:lvlText w:val=""/>
      <w:lvlJc w:val="left"/>
      <w:pPr>
        <w:tabs>
          <w:tab w:val="num" w:pos="4320"/>
        </w:tabs>
        <w:ind w:left="4320" w:hanging="360"/>
      </w:pPr>
      <w:rPr>
        <w:rFonts w:ascii="Wingdings 2" w:hAnsi="Wingdings 2" w:hint="default"/>
      </w:rPr>
    </w:lvl>
    <w:lvl w:ilvl="6" w:tplc="0744133A" w:tentative="1">
      <w:start w:val="1"/>
      <w:numFmt w:val="bullet"/>
      <w:lvlText w:val=""/>
      <w:lvlJc w:val="left"/>
      <w:pPr>
        <w:tabs>
          <w:tab w:val="num" w:pos="5040"/>
        </w:tabs>
        <w:ind w:left="5040" w:hanging="360"/>
      </w:pPr>
      <w:rPr>
        <w:rFonts w:ascii="Wingdings 2" w:hAnsi="Wingdings 2" w:hint="default"/>
      </w:rPr>
    </w:lvl>
    <w:lvl w:ilvl="7" w:tplc="11E27394" w:tentative="1">
      <w:start w:val="1"/>
      <w:numFmt w:val="bullet"/>
      <w:lvlText w:val=""/>
      <w:lvlJc w:val="left"/>
      <w:pPr>
        <w:tabs>
          <w:tab w:val="num" w:pos="5760"/>
        </w:tabs>
        <w:ind w:left="5760" w:hanging="360"/>
      </w:pPr>
      <w:rPr>
        <w:rFonts w:ascii="Wingdings 2" w:hAnsi="Wingdings 2" w:hint="default"/>
      </w:rPr>
    </w:lvl>
    <w:lvl w:ilvl="8" w:tplc="669032B8" w:tentative="1">
      <w:start w:val="1"/>
      <w:numFmt w:val="bullet"/>
      <w:lvlText w:val=""/>
      <w:lvlJc w:val="left"/>
      <w:pPr>
        <w:tabs>
          <w:tab w:val="num" w:pos="6480"/>
        </w:tabs>
        <w:ind w:left="6480" w:hanging="360"/>
      </w:pPr>
      <w:rPr>
        <w:rFonts w:ascii="Wingdings 2" w:hAnsi="Wingdings 2" w:hint="default"/>
      </w:rPr>
    </w:lvl>
  </w:abstractNum>
  <w:abstractNum w:abstractNumId="7">
    <w:nsid w:val="122129D6"/>
    <w:multiLevelType w:val="hybridMultilevel"/>
    <w:tmpl w:val="508ED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355FE0"/>
    <w:multiLevelType w:val="hybridMultilevel"/>
    <w:tmpl w:val="BF4E9F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41726F"/>
    <w:multiLevelType w:val="hybridMultilevel"/>
    <w:tmpl w:val="B17EE414"/>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407352"/>
    <w:multiLevelType w:val="hybridMultilevel"/>
    <w:tmpl w:val="B52CE272"/>
    <w:lvl w:ilvl="0" w:tplc="48B85130">
      <w:start w:val="1"/>
      <w:numFmt w:val="upperLetter"/>
      <w:lvlText w:val="%1."/>
      <w:lvlJc w:val="left"/>
      <w:pPr>
        <w:tabs>
          <w:tab w:val="num" w:pos="360"/>
        </w:tabs>
        <w:ind w:left="360" w:hanging="360"/>
      </w:pPr>
    </w:lvl>
    <w:lvl w:ilvl="1" w:tplc="04090015">
      <w:start w:val="1"/>
      <w:numFmt w:val="upperLetter"/>
      <w:lvlText w:val="%2."/>
      <w:lvlJc w:val="left"/>
      <w:pPr>
        <w:tabs>
          <w:tab w:val="num" w:pos="1080"/>
        </w:tabs>
        <w:ind w:left="1080" w:hanging="360"/>
      </w:pPr>
    </w:lvl>
    <w:lvl w:ilvl="2" w:tplc="7F2A14DE" w:tentative="1">
      <w:start w:val="1"/>
      <w:numFmt w:val="upperLetter"/>
      <w:lvlText w:val="%3."/>
      <w:lvlJc w:val="left"/>
      <w:pPr>
        <w:tabs>
          <w:tab w:val="num" w:pos="1800"/>
        </w:tabs>
        <w:ind w:left="1800" w:hanging="360"/>
      </w:pPr>
    </w:lvl>
    <w:lvl w:ilvl="3" w:tplc="C84458DA" w:tentative="1">
      <w:start w:val="1"/>
      <w:numFmt w:val="upperLetter"/>
      <w:lvlText w:val="%4."/>
      <w:lvlJc w:val="left"/>
      <w:pPr>
        <w:tabs>
          <w:tab w:val="num" w:pos="2520"/>
        </w:tabs>
        <w:ind w:left="2520" w:hanging="360"/>
      </w:pPr>
    </w:lvl>
    <w:lvl w:ilvl="4" w:tplc="FAA6489A" w:tentative="1">
      <w:start w:val="1"/>
      <w:numFmt w:val="upperLetter"/>
      <w:lvlText w:val="%5."/>
      <w:lvlJc w:val="left"/>
      <w:pPr>
        <w:tabs>
          <w:tab w:val="num" w:pos="3240"/>
        </w:tabs>
        <w:ind w:left="3240" w:hanging="360"/>
      </w:pPr>
    </w:lvl>
    <w:lvl w:ilvl="5" w:tplc="A5D0BD92" w:tentative="1">
      <w:start w:val="1"/>
      <w:numFmt w:val="upperLetter"/>
      <w:lvlText w:val="%6."/>
      <w:lvlJc w:val="left"/>
      <w:pPr>
        <w:tabs>
          <w:tab w:val="num" w:pos="3960"/>
        </w:tabs>
        <w:ind w:left="3960" w:hanging="360"/>
      </w:pPr>
    </w:lvl>
    <w:lvl w:ilvl="6" w:tplc="FAAAED5C" w:tentative="1">
      <w:start w:val="1"/>
      <w:numFmt w:val="upperLetter"/>
      <w:lvlText w:val="%7."/>
      <w:lvlJc w:val="left"/>
      <w:pPr>
        <w:tabs>
          <w:tab w:val="num" w:pos="4680"/>
        </w:tabs>
        <w:ind w:left="4680" w:hanging="360"/>
      </w:pPr>
    </w:lvl>
    <w:lvl w:ilvl="7" w:tplc="8CA4D9DA" w:tentative="1">
      <w:start w:val="1"/>
      <w:numFmt w:val="upperLetter"/>
      <w:lvlText w:val="%8."/>
      <w:lvlJc w:val="left"/>
      <w:pPr>
        <w:tabs>
          <w:tab w:val="num" w:pos="5400"/>
        </w:tabs>
        <w:ind w:left="5400" w:hanging="360"/>
      </w:pPr>
    </w:lvl>
    <w:lvl w:ilvl="8" w:tplc="27265638" w:tentative="1">
      <w:start w:val="1"/>
      <w:numFmt w:val="upperLetter"/>
      <w:lvlText w:val="%9."/>
      <w:lvlJc w:val="left"/>
      <w:pPr>
        <w:tabs>
          <w:tab w:val="num" w:pos="6120"/>
        </w:tabs>
        <w:ind w:left="6120" w:hanging="360"/>
      </w:pPr>
    </w:lvl>
  </w:abstractNum>
  <w:abstractNum w:abstractNumId="11">
    <w:nsid w:val="46415BD5"/>
    <w:multiLevelType w:val="hybridMultilevel"/>
    <w:tmpl w:val="A72E2770"/>
    <w:lvl w:ilvl="0" w:tplc="48B85130">
      <w:start w:val="1"/>
      <w:numFmt w:val="upperLetter"/>
      <w:lvlText w:val="%1."/>
      <w:lvlJc w:val="left"/>
      <w:pPr>
        <w:tabs>
          <w:tab w:val="num" w:pos="720"/>
        </w:tabs>
        <w:ind w:left="720" w:hanging="360"/>
      </w:pPr>
    </w:lvl>
    <w:lvl w:ilvl="1" w:tplc="0CB86CE2">
      <w:start w:val="1"/>
      <w:numFmt w:val="upperLetter"/>
      <w:lvlText w:val="%2."/>
      <w:lvlJc w:val="left"/>
      <w:pPr>
        <w:tabs>
          <w:tab w:val="num" w:pos="1440"/>
        </w:tabs>
        <w:ind w:left="1440" w:hanging="360"/>
      </w:pPr>
    </w:lvl>
    <w:lvl w:ilvl="2" w:tplc="7F2A14DE" w:tentative="1">
      <w:start w:val="1"/>
      <w:numFmt w:val="upperLetter"/>
      <w:lvlText w:val="%3."/>
      <w:lvlJc w:val="left"/>
      <w:pPr>
        <w:tabs>
          <w:tab w:val="num" w:pos="2160"/>
        </w:tabs>
        <w:ind w:left="2160" w:hanging="360"/>
      </w:pPr>
    </w:lvl>
    <w:lvl w:ilvl="3" w:tplc="C84458DA" w:tentative="1">
      <w:start w:val="1"/>
      <w:numFmt w:val="upperLetter"/>
      <w:lvlText w:val="%4."/>
      <w:lvlJc w:val="left"/>
      <w:pPr>
        <w:tabs>
          <w:tab w:val="num" w:pos="2880"/>
        </w:tabs>
        <w:ind w:left="2880" w:hanging="360"/>
      </w:pPr>
    </w:lvl>
    <w:lvl w:ilvl="4" w:tplc="FAA6489A" w:tentative="1">
      <w:start w:val="1"/>
      <w:numFmt w:val="upperLetter"/>
      <w:lvlText w:val="%5."/>
      <w:lvlJc w:val="left"/>
      <w:pPr>
        <w:tabs>
          <w:tab w:val="num" w:pos="3600"/>
        </w:tabs>
        <w:ind w:left="3600" w:hanging="360"/>
      </w:pPr>
    </w:lvl>
    <w:lvl w:ilvl="5" w:tplc="A5D0BD92" w:tentative="1">
      <w:start w:val="1"/>
      <w:numFmt w:val="upperLetter"/>
      <w:lvlText w:val="%6."/>
      <w:lvlJc w:val="left"/>
      <w:pPr>
        <w:tabs>
          <w:tab w:val="num" w:pos="4320"/>
        </w:tabs>
        <w:ind w:left="4320" w:hanging="360"/>
      </w:pPr>
    </w:lvl>
    <w:lvl w:ilvl="6" w:tplc="FAAAED5C" w:tentative="1">
      <w:start w:val="1"/>
      <w:numFmt w:val="upperLetter"/>
      <w:lvlText w:val="%7."/>
      <w:lvlJc w:val="left"/>
      <w:pPr>
        <w:tabs>
          <w:tab w:val="num" w:pos="5040"/>
        </w:tabs>
        <w:ind w:left="5040" w:hanging="360"/>
      </w:pPr>
    </w:lvl>
    <w:lvl w:ilvl="7" w:tplc="8CA4D9DA" w:tentative="1">
      <w:start w:val="1"/>
      <w:numFmt w:val="upperLetter"/>
      <w:lvlText w:val="%8."/>
      <w:lvlJc w:val="left"/>
      <w:pPr>
        <w:tabs>
          <w:tab w:val="num" w:pos="5760"/>
        </w:tabs>
        <w:ind w:left="5760" w:hanging="360"/>
      </w:pPr>
    </w:lvl>
    <w:lvl w:ilvl="8" w:tplc="27265638" w:tentative="1">
      <w:start w:val="1"/>
      <w:numFmt w:val="upperLetter"/>
      <w:lvlText w:val="%9."/>
      <w:lvlJc w:val="left"/>
      <w:pPr>
        <w:tabs>
          <w:tab w:val="num" w:pos="6480"/>
        </w:tabs>
        <w:ind w:left="6480" w:hanging="360"/>
      </w:pPr>
    </w:lvl>
  </w:abstractNum>
  <w:abstractNum w:abstractNumId="12">
    <w:nsid w:val="4E001F2B"/>
    <w:multiLevelType w:val="hybridMultilevel"/>
    <w:tmpl w:val="CC7E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BD6A21"/>
    <w:multiLevelType w:val="hybridMultilevel"/>
    <w:tmpl w:val="6A026590"/>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F810E8"/>
    <w:multiLevelType w:val="hybridMultilevel"/>
    <w:tmpl w:val="88801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D27793"/>
    <w:multiLevelType w:val="hybridMultilevel"/>
    <w:tmpl w:val="1CF2E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12784A"/>
    <w:multiLevelType w:val="hybridMultilevel"/>
    <w:tmpl w:val="574EC086"/>
    <w:lvl w:ilvl="0" w:tplc="04090005">
      <w:start w:val="1"/>
      <w:numFmt w:val="bullet"/>
      <w:lvlText w:val=""/>
      <w:lvlJc w:val="left"/>
      <w:pPr>
        <w:ind w:left="720" w:hanging="360"/>
      </w:pPr>
      <w:rPr>
        <w:rFonts w:ascii="Wingdings" w:hAnsi="Wingdings" w:cs="Wingdings" w:hint="default"/>
      </w:rPr>
    </w:lvl>
    <w:lvl w:ilvl="1" w:tplc="53BCC77E">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F713DD"/>
    <w:multiLevelType w:val="hybridMultilevel"/>
    <w:tmpl w:val="E9C24174"/>
    <w:lvl w:ilvl="0" w:tplc="04090001">
      <w:start w:val="1"/>
      <w:numFmt w:val="bullet"/>
      <w:lvlText w:val=""/>
      <w:lvlJc w:val="left"/>
      <w:pPr>
        <w:ind w:left="720" w:hanging="360"/>
      </w:pPr>
      <w:rPr>
        <w:rFonts w:ascii="Symbol" w:hAnsi="Symbol" w:hint="default"/>
      </w:rPr>
    </w:lvl>
    <w:lvl w:ilvl="1" w:tplc="C722EE70">
      <w:numFmt w:val="bullet"/>
      <w:lvlText w:val=""/>
      <w:lvlJc w:val="left"/>
      <w:pPr>
        <w:ind w:left="1440" w:hanging="360"/>
      </w:pPr>
      <w:rPr>
        <w:rFonts w:ascii="Wingdings" w:eastAsia="Times New Roman" w:hAnsi="Wingding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4A0E98"/>
    <w:multiLevelType w:val="hybridMultilevel"/>
    <w:tmpl w:val="00ECA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8"/>
  </w:num>
  <w:num w:numId="6">
    <w:abstractNumId w:val="18"/>
  </w:num>
  <w:num w:numId="7">
    <w:abstractNumId w:val="17"/>
  </w:num>
  <w:num w:numId="8">
    <w:abstractNumId w:val="12"/>
  </w:num>
  <w:num w:numId="9">
    <w:abstractNumId w:val="15"/>
  </w:num>
  <w:num w:numId="10">
    <w:abstractNumId w:val="14"/>
  </w:num>
  <w:num w:numId="11">
    <w:abstractNumId w:val="4"/>
  </w:num>
  <w:num w:numId="12">
    <w:abstractNumId w:val="7"/>
  </w:num>
  <w:num w:numId="13">
    <w:abstractNumId w:val="11"/>
  </w:num>
  <w:num w:numId="14">
    <w:abstractNumId w:val="10"/>
  </w:num>
  <w:num w:numId="15">
    <w:abstractNumId w:val="13"/>
  </w:num>
  <w:num w:numId="16">
    <w:abstractNumId w:val="6"/>
  </w:num>
  <w:num w:numId="17">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rawingGridVerticalSpacing w:val="0"/>
  <w:displayHorizontalDrawingGridEvery w:val="0"/>
  <w:displayVerticalDrawingGridEvery w:val="0"/>
  <w:characterSpacingControl w:val="compressPunctuation"/>
  <w:hdrShapeDefaults>
    <o:shapedefaults v:ext="edit" spidmax="41986"/>
  </w:hdrShapeDefaults>
  <w:footnotePr>
    <w:pos w:val="beneathText"/>
    <w:footnote w:id="0"/>
    <w:footnote w:id="1"/>
  </w:footnotePr>
  <w:endnotePr>
    <w:endnote w:id="0"/>
    <w:endnote w:id="1"/>
  </w:endnotePr>
  <w:compat/>
  <w:rsids>
    <w:rsidRoot w:val="00C1799A"/>
    <w:rsid w:val="000020E8"/>
    <w:rsid w:val="00002604"/>
    <w:rsid w:val="00003BF0"/>
    <w:rsid w:val="000110DF"/>
    <w:rsid w:val="00024B98"/>
    <w:rsid w:val="0003254A"/>
    <w:rsid w:val="00035884"/>
    <w:rsid w:val="00041829"/>
    <w:rsid w:val="00074900"/>
    <w:rsid w:val="00080043"/>
    <w:rsid w:val="00082BFD"/>
    <w:rsid w:val="00090D60"/>
    <w:rsid w:val="000B79F4"/>
    <w:rsid w:val="000C4234"/>
    <w:rsid w:val="000D2F5D"/>
    <w:rsid w:val="000E19C3"/>
    <w:rsid w:val="0010730D"/>
    <w:rsid w:val="00111AAE"/>
    <w:rsid w:val="001238F0"/>
    <w:rsid w:val="0013716F"/>
    <w:rsid w:val="001558A4"/>
    <w:rsid w:val="001653EE"/>
    <w:rsid w:val="0018071E"/>
    <w:rsid w:val="00184021"/>
    <w:rsid w:val="00187184"/>
    <w:rsid w:val="001E10C8"/>
    <w:rsid w:val="00216C66"/>
    <w:rsid w:val="00235E30"/>
    <w:rsid w:val="00252596"/>
    <w:rsid w:val="00274783"/>
    <w:rsid w:val="00274970"/>
    <w:rsid w:val="00286338"/>
    <w:rsid w:val="002915DE"/>
    <w:rsid w:val="00296484"/>
    <w:rsid w:val="002B2064"/>
    <w:rsid w:val="002B24CD"/>
    <w:rsid w:val="002C52C5"/>
    <w:rsid w:val="002D292D"/>
    <w:rsid w:val="002E1FD1"/>
    <w:rsid w:val="002E3295"/>
    <w:rsid w:val="002E396E"/>
    <w:rsid w:val="0030273D"/>
    <w:rsid w:val="0031402C"/>
    <w:rsid w:val="00327168"/>
    <w:rsid w:val="00333CBB"/>
    <w:rsid w:val="00352073"/>
    <w:rsid w:val="00364186"/>
    <w:rsid w:val="0038020E"/>
    <w:rsid w:val="003C2048"/>
    <w:rsid w:val="003C313F"/>
    <w:rsid w:val="003E46E7"/>
    <w:rsid w:val="00411093"/>
    <w:rsid w:val="00463BC6"/>
    <w:rsid w:val="004879B2"/>
    <w:rsid w:val="004900FE"/>
    <w:rsid w:val="004914CD"/>
    <w:rsid w:val="004C3121"/>
    <w:rsid w:val="004D26AA"/>
    <w:rsid w:val="004D2E9D"/>
    <w:rsid w:val="004D4F7B"/>
    <w:rsid w:val="004D6742"/>
    <w:rsid w:val="004D6F8E"/>
    <w:rsid w:val="004E1641"/>
    <w:rsid w:val="00515D11"/>
    <w:rsid w:val="00530214"/>
    <w:rsid w:val="00535E5E"/>
    <w:rsid w:val="00541B31"/>
    <w:rsid w:val="005526AA"/>
    <w:rsid w:val="005862FE"/>
    <w:rsid w:val="005A7584"/>
    <w:rsid w:val="005B2274"/>
    <w:rsid w:val="005B5818"/>
    <w:rsid w:val="005D153F"/>
    <w:rsid w:val="005E286C"/>
    <w:rsid w:val="005F0ED0"/>
    <w:rsid w:val="0062130A"/>
    <w:rsid w:val="00653B6C"/>
    <w:rsid w:val="00653D23"/>
    <w:rsid w:val="006573CD"/>
    <w:rsid w:val="0069114C"/>
    <w:rsid w:val="006B5A85"/>
    <w:rsid w:val="006C13FE"/>
    <w:rsid w:val="006D5486"/>
    <w:rsid w:val="006F2D21"/>
    <w:rsid w:val="00707536"/>
    <w:rsid w:val="00712442"/>
    <w:rsid w:val="00727DD0"/>
    <w:rsid w:val="0078092D"/>
    <w:rsid w:val="00793683"/>
    <w:rsid w:val="007C378F"/>
    <w:rsid w:val="007D5EE8"/>
    <w:rsid w:val="007E0F59"/>
    <w:rsid w:val="007F08A8"/>
    <w:rsid w:val="007F4E01"/>
    <w:rsid w:val="007F61F4"/>
    <w:rsid w:val="00836B8A"/>
    <w:rsid w:val="00851C80"/>
    <w:rsid w:val="008634CC"/>
    <w:rsid w:val="00871B05"/>
    <w:rsid w:val="00873A6C"/>
    <w:rsid w:val="00881CF5"/>
    <w:rsid w:val="00894EF4"/>
    <w:rsid w:val="008970B5"/>
    <w:rsid w:val="008A1512"/>
    <w:rsid w:val="008B739C"/>
    <w:rsid w:val="008C7AC4"/>
    <w:rsid w:val="008D18AF"/>
    <w:rsid w:val="008D3F42"/>
    <w:rsid w:val="008E2B8E"/>
    <w:rsid w:val="009267BD"/>
    <w:rsid w:val="00945641"/>
    <w:rsid w:val="00947D1F"/>
    <w:rsid w:val="0095031B"/>
    <w:rsid w:val="00957375"/>
    <w:rsid w:val="00965F80"/>
    <w:rsid w:val="009702A6"/>
    <w:rsid w:val="0099057E"/>
    <w:rsid w:val="009E56B0"/>
    <w:rsid w:val="009F6445"/>
    <w:rsid w:val="00A14010"/>
    <w:rsid w:val="00A57304"/>
    <w:rsid w:val="00A77840"/>
    <w:rsid w:val="00AB26B6"/>
    <w:rsid w:val="00AC5C26"/>
    <w:rsid w:val="00AC5F5D"/>
    <w:rsid w:val="00AF68E3"/>
    <w:rsid w:val="00AF77FA"/>
    <w:rsid w:val="00B01260"/>
    <w:rsid w:val="00B062FC"/>
    <w:rsid w:val="00B715E6"/>
    <w:rsid w:val="00B911F2"/>
    <w:rsid w:val="00BA52A3"/>
    <w:rsid w:val="00BC1F5F"/>
    <w:rsid w:val="00BC3B18"/>
    <w:rsid w:val="00BD60DB"/>
    <w:rsid w:val="00C02DE6"/>
    <w:rsid w:val="00C03A61"/>
    <w:rsid w:val="00C10CB2"/>
    <w:rsid w:val="00C1799A"/>
    <w:rsid w:val="00C517E1"/>
    <w:rsid w:val="00C52EB9"/>
    <w:rsid w:val="00C671A7"/>
    <w:rsid w:val="00C67A6F"/>
    <w:rsid w:val="00CA05C7"/>
    <w:rsid w:val="00CB5C54"/>
    <w:rsid w:val="00CF523E"/>
    <w:rsid w:val="00CF705E"/>
    <w:rsid w:val="00D115BF"/>
    <w:rsid w:val="00D14965"/>
    <w:rsid w:val="00D14E42"/>
    <w:rsid w:val="00D32F10"/>
    <w:rsid w:val="00D47AA5"/>
    <w:rsid w:val="00D50269"/>
    <w:rsid w:val="00D853A4"/>
    <w:rsid w:val="00D86FE5"/>
    <w:rsid w:val="00D91286"/>
    <w:rsid w:val="00DA345A"/>
    <w:rsid w:val="00DF6893"/>
    <w:rsid w:val="00E33879"/>
    <w:rsid w:val="00E57F78"/>
    <w:rsid w:val="00E700CC"/>
    <w:rsid w:val="00E742E2"/>
    <w:rsid w:val="00E87908"/>
    <w:rsid w:val="00E96B82"/>
    <w:rsid w:val="00E975BB"/>
    <w:rsid w:val="00ED5CD0"/>
    <w:rsid w:val="00EE303C"/>
    <w:rsid w:val="00F14778"/>
    <w:rsid w:val="00F160C7"/>
    <w:rsid w:val="00F2020D"/>
    <w:rsid w:val="00F2028E"/>
    <w:rsid w:val="00F24D75"/>
    <w:rsid w:val="00F33F33"/>
    <w:rsid w:val="00F34B8F"/>
    <w:rsid w:val="00F57D8B"/>
    <w:rsid w:val="00F82F85"/>
    <w:rsid w:val="00F92B7D"/>
    <w:rsid w:val="00FB2ACB"/>
    <w:rsid w:val="00FC0F7A"/>
    <w:rsid w:val="00FC16A7"/>
    <w:rsid w:val="00FC2537"/>
    <w:rsid w:val="00FC3D7F"/>
    <w:rsid w:val="00FD14CA"/>
    <w:rsid w:val="00FD2DCD"/>
    <w:rsid w:val="00FE0B41"/>
    <w:rsid w:val="00FE4C6E"/>
    <w:rsid w:val="00FF7F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45A"/>
    <w:pPr>
      <w:suppressAutoHyphens/>
    </w:pPr>
    <w:rPr>
      <w:rFonts w:eastAsia="MS Mincho"/>
      <w:sz w:val="24"/>
      <w:szCs w:val="24"/>
      <w:lang w:eastAsia="ar-SA"/>
    </w:rPr>
  </w:style>
  <w:style w:type="paragraph" w:styleId="Heading1">
    <w:name w:val="heading 1"/>
    <w:basedOn w:val="Normal"/>
    <w:next w:val="Normal"/>
    <w:qFormat/>
    <w:rsid w:val="00DA345A"/>
    <w:pPr>
      <w:keepNext/>
      <w:tabs>
        <w:tab w:val="num" w:pos="0"/>
      </w:tabs>
      <w:spacing w:before="240" w:after="60"/>
      <w:outlineLvl w:val="0"/>
    </w:pPr>
    <w:rPr>
      <w:rFonts w:ascii="Arial" w:hAnsi="Arial" w:cs="Arial"/>
      <w:b/>
      <w:bCs/>
      <w:kern w:val="1"/>
      <w:sz w:val="32"/>
      <w:szCs w:val="32"/>
    </w:rPr>
  </w:style>
  <w:style w:type="paragraph" w:styleId="Heading2">
    <w:name w:val="heading 2"/>
    <w:basedOn w:val="Normal"/>
    <w:next w:val="Normal"/>
    <w:qFormat/>
    <w:rsid w:val="00DA345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rsid w:val="00DA345A"/>
    <w:pPr>
      <w:keepNext/>
      <w:tabs>
        <w:tab w:val="num" w:pos="0"/>
      </w:tabs>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A345A"/>
    <w:rPr>
      <w:rFonts w:ascii="Symbol" w:hAnsi="Symbol"/>
    </w:rPr>
  </w:style>
  <w:style w:type="character" w:customStyle="1" w:styleId="WW8Num1z1">
    <w:name w:val="WW8Num1z1"/>
    <w:rsid w:val="00DA345A"/>
    <w:rPr>
      <w:rFonts w:ascii="Courier New" w:hAnsi="Courier New" w:cs="Courier New"/>
    </w:rPr>
  </w:style>
  <w:style w:type="character" w:customStyle="1" w:styleId="WW8Num1z2">
    <w:name w:val="WW8Num1z2"/>
    <w:rsid w:val="00DA345A"/>
    <w:rPr>
      <w:rFonts w:ascii="Wingdings" w:hAnsi="Wingdings"/>
    </w:rPr>
  </w:style>
  <w:style w:type="character" w:customStyle="1" w:styleId="WW8Num2z0">
    <w:name w:val="WW8Num2z0"/>
    <w:rsid w:val="00DA345A"/>
    <w:rPr>
      <w:sz w:val="24"/>
    </w:rPr>
  </w:style>
  <w:style w:type="character" w:customStyle="1" w:styleId="WW8Num6z0">
    <w:name w:val="WW8Num6z0"/>
    <w:rsid w:val="00DA345A"/>
    <w:rPr>
      <w:rFonts w:ascii="Symbol" w:hAnsi="Symbol"/>
    </w:rPr>
  </w:style>
  <w:style w:type="character" w:customStyle="1" w:styleId="WW8Num6z1">
    <w:name w:val="WW8Num6z1"/>
    <w:rsid w:val="00DA345A"/>
    <w:rPr>
      <w:rFonts w:ascii="Courier New" w:hAnsi="Courier New" w:cs="Courier New"/>
    </w:rPr>
  </w:style>
  <w:style w:type="character" w:customStyle="1" w:styleId="WW8Num6z2">
    <w:name w:val="WW8Num6z2"/>
    <w:rsid w:val="00DA345A"/>
    <w:rPr>
      <w:rFonts w:ascii="Wingdings" w:hAnsi="Wingdings"/>
    </w:rPr>
  </w:style>
  <w:style w:type="character" w:customStyle="1" w:styleId="WW8Num7z0">
    <w:name w:val="WW8Num7z0"/>
    <w:rsid w:val="00DA345A"/>
    <w:rPr>
      <w:rFonts w:ascii="Symbol" w:hAnsi="Symbol"/>
    </w:rPr>
  </w:style>
  <w:style w:type="character" w:customStyle="1" w:styleId="WW8Num7z1">
    <w:name w:val="WW8Num7z1"/>
    <w:rsid w:val="00DA345A"/>
    <w:rPr>
      <w:rFonts w:ascii="Courier New" w:hAnsi="Courier New" w:cs="Courier New"/>
    </w:rPr>
  </w:style>
  <w:style w:type="character" w:customStyle="1" w:styleId="WW8Num7z2">
    <w:name w:val="WW8Num7z2"/>
    <w:rsid w:val="00DA345A"/>
    <w:rPr>
      <w:rFonts w:ascii="Wingdings" w:hAnsi="Wingdings"/>
    </w:rPr>
  </w:style>
  <w:style w:type="character" w:customStyle="1" w:styleId="WW8Num9z0">
    <w:name w:val="WW8Num9z0"/>
    <w:rsid w:val="00DA345A"/>
    <w:rPr>
      <w:b/>
      <w:i/>
      <w:sz w:val="24"/>
    </w:rPr>
  </w:style>
  <w:style w:type="character" w:customStyle="1" w:styleId="WW8Num10z0">
    <w:name w:val="WW8Num10z0"/>
    <w:rsid w:val="00DA345A"/>
    <w:rPr>
      <w:rFonts w:ascii="Symbol" w:hAnsi="Symbol"/>
    </w:rPr>
  </w:style>
  <w:style w:type="character" w:customStyle="1" w:styleId="WW8Num10z1">
    <w:name w:val="WW8Num10z1"/>
    <w:rsid w:val="00DA345A"/>
    <w:rPr>
      <w:rFonts w:ascii="Courier New" w:hAnsi="Courier New" w:cs="Courier New"/>
    </w:rPr>
  </w:style>
  <w:style w:type="character" w:customStyle="1" w:styleId="WW8Num10z2">
    <w:name w:val="WW8Num10z2"/>
    <w:rsid w:val="00DA345A"/>
    <w:rPr>
      <w:rFonts w:ascii="Wingdings" w:hAnsi="Wingdings"/>
    </w:rPr>
  </w:style>
  <w:style w:type="paragraph" w:customStyle="1" w:styleId="Heading">
    <w:name w:val="Heading"/>
    <w:basedOn w:val="Normal"/>
    <w:next w:val="BodyText"/>
    <w:rsid w:val="00DA345A"/>
    <w:pPr>
      <w:keepNext/>
      <w:spacing w:before="240" w:after="120"/>
    </w:pPr>
    <w:rPr>
      <w:rFonts w:ascii="Arial" w:eastAsia="Arial Unicode MS" w:hAnsi="Arial" w:cs="Tahoma"/>
      <w:sz w:val="28"/>
      <w:szCs w:val="28"/>
    </w:rPr>
  </w:style>
  <w:style w:type="paragraph" w:styleId="BodyText">
    <w:name w:val="Body Text"/>
    <w:basedOn w:val="Normal"/>
    <w:semiHidden/>
    <w:rsid w:val="00DA345A"/>
    <w:pPr>
      <w:spacing w:after="120"/>
    </w:pPr>
  </w:style>
  <w:style w:type="paragraph" w:styleId="List">
    <w:name w:val="List"/>
    <w:basedOn w:val="BodyText"/>
    <w:semiHidden/>
    <w:rsid w:val="00DA345A"/>
    <w:rPr>
      <w:rFonts w:cs="Tahoma"/>
    </w:rPr>
  </w:style>
  <w:style w:type="paragraph" w:styleId="Caption">
    <w:name w:val="caption"/>
    <w:basedOn w:val="Normal"/>
    <w:qFormat/>
    <w:rsid w:val="00DA345A"/>
    <w:pPr>
      <w:suppressLineNumbers/>
      <w:spacing w:before="120" w:after="120"/>
    </w:pPr>
    <w:rPr>
      <w:rFonts w:cs="Tahoma"/>
      <w:i/>
      <w:iCs/>
    </w:rPr>
  </w:style>
  <w:style w:type="paragraph" w:customStyle="1" w:styleId="Index">
    <w:name w:val="Index"/>
    <w:basedOn w:val="Normal"/>
    <w:rsid w:val="00DA345A"/>
    <w:pPr>
      <w:suppressLineNumbers/>
    </w:pPr>
    <w:rPr>
      <w:rFonts w:cs="Tahoma"/>
    </w:rPr>
  </w:style>
  <w:style w:type="paragraph" w:customStyle="1" w:styleId="AdobeBodyBullet">
    <w:name w:val="Adobe Body Bullet"/>
    <w:basedOn w:val="Normal"/>
    <w:rsid w:val="00DA345A"/>
    <w:rPr>
      <w:rFonts w:ascii="AdobeCorpID MyriadRg" w:hAnsi="AdobeCorpID MyriadRg"/>
      <w:sz w:val="21"/>
      <w:szCs w:val="21"/>
    </w:rPr>
  </w:style>
  <w:style w:type="paragraph" w:customStyle="1" w:styleId="AdobeHeading3">
    <w:name w:val="Adobe Heading 3"/>
    <w:basedOn w:val="Heading3"/>
    <w:rsid w:val="00DA345A"/>
    <w:pPr>
      <w:tabs>
        <w:tab w:val="clear" w:pos="0"/>
      </w:tabs>
      <w:outlineLvl w:val="9"/>
    </w:pPr>
    <w:rPr>
      <w:rFonts w:ascii="AdobeCorpID MyriadBl" w:hAnsi="AdobeCorpID MyriadBl"/>
      <w:sz w:val="24"/>
    </w:rPr>
  </w:style>
  <w:style w:type="paragraph" w:customStyle="1" w:styleId="AdobeTitle">
    <w:name w:val="Adobe Title"/>
    <w:basedOn w:val="Heading1"/>
    <w:rsid w:val="00DA345A"/>
    <w:pPr>
      <w:tabs>
        <w:tab w:val="clear" w:pos="0"/>
      </w:tabs>
      <w:outlineLvl w:val="9"/>
    </w:pPr>
    <w:rPr>
      <w:rFonts w:ascii="AdobeCorpID MyriadBl" w:hAnsi="AdobeCorpID MyriadBl"/>
      <w:b w:val="0"/>
      <w:sz w:val="28"/>
    </w:rPr>
  </w:style>
  <w:style w:type="paragraph" w:customStyle="1" w:styleId="AdobeBody">
    <w:name w:val="Adobe Body"/>
    <w:basedOn w:val="Normal"/>
    <w:rsid w:val="00DA345A"/>
    <w:rPr>
      <w:rFonts w:ascii="AdobeCorpID MyriadRg" w:hAnsi="AdobeCorpID MyriadRg"/>
      <w:sz w:val="21"/>
    </w:rPr>
  </w:style>
  <w:style w:type="paragraph" w:customStyle="1" w:styleId="AdobeCommitteeHeader">
    <w:name w:val="Adobe Committee Header"/>
    <w:basedOn w:val="AdobeBody"/>
    <w:next w:val="AdobeBody"/>
    <w:rsid w:val="00DA345A"/>
    <w:pPr>
      <w:spacing w:after="120"/>
    </w:pPr>
    <w:rPr>
      <w:i/>
      <w:sz w:val="22"/>
      <w:szCs w:val="22"/>
      <w:u w:val="single"/>
    </w:rPr>
  </w:style>
  <w:style w:type="paragraph" w:styleId="Header">
    <w:name w:val="header"/>
    <w:basedOn w:val="Normal"/>
    <w:semiHidden/>
    <w:rsid w:val="00DA345A"/>
    <w:pPr>
      <w:tabs>
        <w:tab w:val="center" w:pos="4419"/>
        <w:tab w:val="right" w:pos="8838"/>
      </w:tabs>
    </w:pPr>
  </w:style>
  <w:style w:type="paragraph" w:styleId="Footer">
    <w:name w:val="footer"/>
    <w:basedOn w:val="Normal"/>
    <w:uiPriority w:val="99"/>
    <w:rsid w:val="00DA345A"/>
    <w:pPr>
      <w:tabs>
        <w:tab w:val="center" w:pos="4419"/>
        <w:tab w:val="right" w:pos="8838"/>
      </w:tabs>
    </w:pPr>
  </w:style>
  <w:style w:type="paragraph" w:styleId="BodyTextIndent">
    <w:name w:val="Body Text Indent"/>
    <w:basedOn w:val="Normal"/>
    <w:semiHidden/>
    <w:rsid w:val="00DA345A"/>
    <w:pPr>
      <w:ind w:left="360"/>
    </w:pPr>
    <w:rPr>
      <w:rFonts w:eastAsia="Times New Roman"/>
      <w:sz w:val="18"/>
    </w:rPr>
  </w:style>
  <w:style w:type="paragraph" w:customStyle="1" w:styleId="TableContents">
    <w:name w:val="Table Contents"/>
    <w:basedOn w:val="Normal"/>
    <w:rsid w:val="00DA345A"/>
    <w:pPr>
      <w:suppressLineNumbers/>
    </w:pPr>
  </w:style>
  <w:style w:type="paragraph" w:customStyle="1" w:styleId="TableHeading">
    <w:name w:val="Table Heading"/>
    <w:basedOn w:val="TableContents"/>
    <w:rsid w:val="00DA345A"/>
    <w:pPr>
      <w:jc w:val="center"/>
    </w:pPr>
    <w:rPr>
      <w:b/>
      <w:bCs/>
    </w:rPr>
  </w:style>
  <w:style w:type="paragraph" w:customStyle="1" w:styleId="Normal5">
    <w:name w:val="Normal+5"/>
    <w:basedOn w:val="Normal"/>
    <w:next w:val="Normal"/>
    <w:rsid w:val="00DA345A"/>
    <w:pPr>
      <w:suppressAutoHyphens w:val="0"/>
      <w:autoSpaceDE w:val="0"/>
      <w:autoSpaceDN w:val="0"/>
      <w:adjustRightInd w:val="0"/>
    </w:pPr>
    <w:rPr>
      <w:rFonts w:eastAsia="Times New Roman"/>
      <w:lang w:eastAsia="en-US"/>
    </w:rPr>
  </w:style>
  <w:style w:type="paragraph" w:styleId="ListBullet">
    <w:name w:val="List Bullet"/>
    <w:basedOn w:val="Normal"/>
    <w:autoRedefine/>
    <w:semiHidden/>
    <w:rsid w:val="00A77840"/>
    <w:pPr>
      <w:suppressAutoHyphens w:val="0"/>
      <w:ind w:right="-720"/>
      <w:jc w:val="center"/>
    </w:pPr>
    <w:rPr>
      <w:rFonts w:eastAsia="SimSun"/>
      <w:b/>
      <w:i/>
      <w:sz w:val="40"/>
      <w:szCs w:val="40"/>
      <w:lang w:eastAsia="zh-CN"/>
    </w:rPr>
  </w:style>
  <w:style w:type="character" w:styleId="Emphasis">
    <w:name w:val="Emphasis"/>
    <w:qFormat/>
    <w:rsid w:val="00DA345A"/>
    <w:rPr>
      <w:i/>
      <w:iCs/>
    </w:rPr>
  </w:style>
  <w:style w:type="paragraph" w:styleId="BodyTextIndent2">
    <w:name w:val="Body Text Indent 2"/>
    <w:basedOn w:val="Normal"/>
    <w:semiHidden/>
    <w:unhideWhenUsed/>
    <w:rsid w:val="00DA345A"/>
    <w:pPr>
      <w:spacing w:after="120" w:line="480" w:lineRule="auto"/>
      <w:ind w:left="360"/>
    </w:pPr>
  </w:style>
  <w:style w:type="character" w:customStyle="1" w:styleId="BodyTextIndent2Char">
    <w:name w:val="Body Text Indent 2 Char"/>
    <w:rsid w:val="00DA345A"/>
    <w:rPr>
      <w:rFonts w:eastAsia="MS Mincho"/>
      <w:sz w:val="24"/>
      <w:szCs w:val="24"/>
      <w:lang w:eastAsia="ar-SA"/>
    </w:rPr>
  </w:style>
  <w:style w:type="paragraph" w:styleId="EnvelopeReturn">
    <w:name w:val="envelope return"/>
    <w:basedOn w:val="Normal"/>
    <w:semiHidden/>
    <w:rsid w:val="00DA345A"/>
    <w:pPr>
      <w:suppressAutoHyphens w:val="0"/>
    </w:pPr>
    <w:rPr>
      <w:rFonts w:ascii="Arial" w:eastAsia="Times New Roman" w:hAnsi="Arial" w:cs="Arial"/>
      <w:szCs w:val="20"/>
      <w:lang w:eastAsia="en-US"/>
    </w:rPr>
  </w:style>
  <w:style w:type="character" w:customStyle="1" w:styleId="FooterChar">
    <w:name w:val="Footer Char"/>
    <w:uiPriority w:val="99"/>
    <w:rsid w:val="00DA345A"/>
    <w:rPr>
      <w:rFonts w:eastAsia="MS Mincho"/>
      <w:sz w:val="24"/>
      <w:szCs w:val="24"/>
      <w:lang w:eastAsia="ar-SA"/>
    </w:rPr>
  </w:style>
  <w:style w:type="paragraph" w:customStyle="1" w:styleId="Default">
    <w:name w:val="Default"/>
    <w:rsid w:val="00DA345A"/>
    <w:pPr>
      <w:autoSpaceDE w:val="0"/>
      <w:autoSpaceDN w:val="0"/>
      <w:adjustRightInd w:val="0"/>
    </w:pPr>
    <w:rPr>
      <w:color w:val="000000"/>
      <w:sz w:val="24"/>
      <w:szCs w:val="24"/>
    </w:rPr>
  </w:style>
  <w:style w:type="paragraph" w:styleId="ListParagraph">
    <w:name w:val="List Paragraph"/>
    <w:basedOn w:val="Normal"/>
    <w:qFormat/>
    <w:rsid w:val="00DA345A"/>
    <w:pPr>
      <w:suppressAutoHyphens w:val="0"/>
      <w:spacing w:after="200" w:line="276" w:lineRule="auto"/>
      <w:ind w:left="720"/>
      <w:contextualSpacing/>
    </w:pPr>
    <w:rPr>
      <w:rFonts w:ascii="Calibri" w:eastAsia="Calibri" w:hAnsi="Calibri"/>
      <w:sz w:val="22"/>
      <w:szCs w:val="22"/>
      <w:lang w:eastAsia="en-US"/>
    </w:rPr>
  </w:style>
  <w:style w:type="character" w:styleId="PageNumber">
    <w:name w:val="page number"/>
    <w:basedOn w:val="DefaultParagraphFont"/>
    <w:semiHidden/>
    <w:rsid w:val="00DA345A"/>
  </w:style>
  <w:style w:type="character" w:customStyle="1" w:styleId="Heading1Char">
    <w:name w:val="Heading 1 Char"/>
    <w:rsid w:val="00DA345A"/>
    <w:rPr>
      <w:rFonts w:ascii="Arial" w:eastAsia="MS Mincho" w:hAnsi="Arial" w:cs="Arial"/>
      <w:b/>
      <w:bCs/>
      <w:kern w:val="1"/>
      <w:sz w:val="32"/>
      <w:szCs w:val="32"/>
      <w:lang w:eastAsia="ar-SA"/>
    </w:rPr>
  </w:style>
  <w:style w:type="character" w:customStyle="1" w:styleId="Heading3Char">
    <w:name w:val="Heading 3 Char"/>
    <w:rsid w:val="00DA345A"/>
    <w:rPr>
      <w:rFonts w:ascii="Arial" w:eastAsia="MS Mincho" w:hAnsi="Arial" w:cs="Arial"/>
      <w:b/>
      <w:bCs/>
      <w:sz w:val="26"/>
      <w:szCs w:val="26"/>
      <w:lang w:eastAsia="ar-SA"/>
    </w:rPr>
  </w:style>
  <w:style w:type="character" w:customStyle="1" w:styleId="HeaderChar">
    <w:name w:val="Header Char"/>
    <w:semiHidden/>
    <w:rsid w:val="00DA345A"/>
    <w:rPr>
      <w:rFonts w:eastAsia="MS Mincho"/>
      <w:sz w:val="24"/>
      <w:szCs w:val="24"/>
      <w:lang w:eastAsia="ar-SA"/>
    </w:rPr>
  </w:style>
  <w:style w:type="character" w:customStyle="1" w:styleId="BodyTextChar">
    <w:name w:val="Body Text Char"/>
    <w:rsid w:val="00DA345A"/>
    <w:rPr>
      <w:rFonts w:eastAsia="MS Mincho"/>
      <w:sz w:val="24"/>
      <w:szCs w:val="24"/>
      <w:lang w:eastAsia="ar-SA"/>
    </w:rPr>
  </w:style>
  <w:style w:type="character" w:customStyle="1" w:styleId="BodyTextIndentChar">
    <w:name w:val="Body Text Indent Char"/>
    <w:semiHidden/>
    <w:rsid w:val="00DA345A"/>
    <w:rPr>
      <w:sz w:val="18"/>
      <w:szCs w:val="24"/>
      <w:lang w:eastAsia="ar-SA"/>
    </w:rPr>
  </w:style>
  <w:style w:type="character" w:customStyle="1" w:styleId="Heading2Char">
    <w:name w:val="Heading 2 Char"/>
    <w:semiHidden/>
    <w:rsid w:val="00DA345A"/>
    <w:rPr>
      <w:rFonts w:ascii="Cambria" w:eastAsia="Times New Roman" w:hAnsi="Cambria" w:cs="Times New Roman"/>
      <w:b/>
      <w:bCs/>
      <w:i/>
      <w:iCs/>
      <w:sz w:val="28"/>
      <w:szCs w:val="28"/>
      <w:lang w:eastAsia="ar-SA"/>
    </w:rPr>
  </w:style>
  <w:style w:type="paragraph" w:styleId="BodyText2">
    <w:name w:val="Body Text 2"/>
    <w:basedOn w:val="Normal"/>
    <w:semiHidden/>
    <w:unhideWhenUsed/>
    <w:rsid w:val="00DA345A"/>
    <w:pPr>
      <w:spacing w:after="120" w:line="480" w:lineRule="auto"/>
    </w:pPr>
  </w:style>
  <w:style w:type="character" w:customStyle="1" w:styleId="BodyText2Char">
    <w:name w:val="Body Text 2 Char"/>
    <w:semiHidden/>
    <w:rsid w:val="00DA345A"/>
    <w:rPr>
      <w:rFonts w:eastAsia="MS Mincho"/>
      <w:sz w:val="24"/>
      <w:szCs w:val="24"/>
      <w:lang w:eastAsia="ar-SA"/>
    </w:rPr>
  </w:style>
  <w:style w:type="paragraph" w:customStyle="1" w:styleId="msolistparagraph0">
    <w:name w:val="msolistparagraph"/>
    <w:basedOn w:val="Normal"/>
    <w:rsid w:val="00DA345A"/>
    <w:pPr>
      <w:suppressAutoHyphens w:val="0"/>
      <w:ind w:left="720"/>
    </w:pPr>
    <w:rPr>
      <w:rFonts w:ascii="Arial" w:hAnsi="Arial" w:cs="Arial"/>
      <w:sz w:val="22"/>
      <w:szCs w:val="22"/>
      <w:lang w:eastAsia="en-US"/>
    </w:rPr>
  </w:style>
  <w:style w:type="character" w:styleId="Hyperlink">
    <w:name w:val="Hyperlink"/>
    <w:semiHidden/>
    <w:rsid w:val="00DA345A"/>
    <w:rPr>
      <w:rFonts w:ascii="Times New Roman" w:hAnsi="Times New Roman" w:cs="Times New Roman"/>
      <w:color w:val="0000FF"/>
      <w:u w:val="single"/>
    </w:rPr>
  </w:style>
  <w:style w:type="paragraph" w:styleId="BodyText3">
    <w:name w:val="Body Text 3"/>
    <w:basedOn w:val="Normal"/>
    <w:semiHidden/>
    <w:unhideWhenUsed/>
    <w:rsid w:val="00DA345A"/>
    <w:pPr>
      <w:spacing w:after="120"/>
    </w:pPr>
    <w:rPr>
      <w:sz w:val="16"/>
      <w:szCs w:val="16"/>
    </w:rPr>
  </w:style>
  <w:style w:type="character" w:customStyle="1" w:styleId="BodyText3Char">
    <w:name w:val="Body Text 3 Char"/>
    <w:semiHidden/>
    <w:rsid w:val="00DA345A"/>
    <w:rPr>
      <w:rFonts w:eastAsia="MS Mincho"/>
      <w:sz w:val="16"/>
      <w:szCs w:val="16"/>
      <w:lang w:eastAsia="ar-SA"/>
    </w:rPr>
  </w:style>
  <w:style w:type="paragraph" w:styleId="BalloonText">
    <w:name w:val="Balloon Text"/>
    <w:basedOn w:val="Normal"/>
    <w:link w:val="BalloonTextChar"/>
    <w:uiPriority w:val="99"/>
    <w:semiHidden/>
    <w:unhideWhenUsed/>
    <w:rsid w:val="00FB2ACB"/>
    <w:rPr>
      <w:rFonts w:ascii="Tahoma" w:hAnsi="Tahoma"/>
      <w:sz w:val="16"/>
      <w:szCs w:val="16"/>
    </w:rPr>
  </w:style>
  <w:style w:type="character" w:customStyle="1" w:styleId="BalloonTextChar">
    <w:name w:val="Balloon Text Char"/>
    <w:link w:val="BalloonText"/>
    <w:uiPriority w:val="99"/>
    <w:semiHidden/>
    <w:rsid w:val="00FB2ACB"/>
    <w:rPr>
      <w:rFonts w:ascii="Tahoma" w:eastAsia="MS Mincho" w:hAnsi="Tahoma" w:cs="Tahoma"/>
      <w:sz w:val="16"/>
      <w:szCs w:val="16"/>
      <w:lang w:eastAsia="ar-SA"/>
    </w:rPr>
  </w:style>
  <w:style w:type="character" w:styleId="FollowedHyperlink">
    <w:name w:val="FollowedHyperlink"/>
    <w:basedOn w:val="DefaultParagraphFont"/>
    <w:uiPriority w:val="99"/>
    <w:semiHidden/>
    <w:unhideWhenUsed/>
    <w:rsid w:val="005D153F"/>
    <w:rPr>
      <w:color w:val="800080" w:themeColor="followedHyperlink"/>
      <w:u w:val="single"/>
    </w:rPr>
  </w:style>
  <w:style w:type="paragraph" w:styleId="NormalWeb">
    <w:name w:val="Normal (Web)"/>
    <w:basedOn w:val="Normal"/>
    <w:uiPriority w:val="99"/>
    <w:semiHidden/>
    <w:unhideWhenUsed/>
    <w:rsid w:val="00793683"/>
    <w:pPr>
      <w:suppressAutoHyphens w:val="0"/>
      <w:spacing w:before="100" w:beforeAutospacing="1" w:after="100" w:afterAutospacing="1"/>
    </w:pPr>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510295060">
      <w:bodyDiv w:val="1"/>
      <w:marLeft w:val="0"/>
      <w:marRight w:val="0"/>
      <w:marTop w:val="0"/>
      <w:marBottom w:val="0"/>
      <w:divBdr>
        <w:top w:val="none" w:sz="0" w:space="0" w:color="auto"/>
        <w:left w:val="none" w:sz="0" w:space="0" w:color="auto"/>
        <w:bottom w:val="none" w:sz="0" w:space="0" w:color="auto"/>
        <w:right w:val="none" w:sz="0" w:space="0" w:color="auto"/>
      </w:divBdr>
    </w:div>
    <w:div w:id="546989065">
      <w:bodyDiv w:val="1"/>
      <w:marLeft w:val="0"/>
      <w:marRight w:val="0"/>
      <w:marTop w:val="0"/>
      <w:marBottom w:val="0"/>
      <w:divBdr>
        <w:top w:val="none" w:sz="0" w:space="0" w:color="auto"/>
        <w:left w:val="none" w:sz="0" w:space="0" w:color="auto"/>
        <w:bottom w:val="none" w:sz="0" w:space="0" w:color="auto"/>
        <w:right w:val="none" w:sz="0" w:space="0" w:color="auto"/>
      </w:divBdr>
    </w:div>
    <w:div w:id="720057747">
      <w:bodyDiv w:val="1"/>
      <w:marLeft w:val="0"/>
      <w:marRight w:val="0"/>
      <w:marTop w:val="0"/>
      <w:marBottom w:val="0"/>
      <w:divBdr>
        <w:top w:val="none" w:sz="0" w:space="0" w:color="auto"/>
        <w:left w:val="none" w:sz="0" w:space="0" w:color="auto"/>
        <w:bottom w:val="none" w:sz="0" w:space="0" w:color="auto"/>
        <w:right w:val="none" w:sz="0" w:space="0" w:color="auto"/>
      </w:divBdr>
    </w:div>
    <w:div w:id="897672636">
      <w:bodyDiv w:val="1"/>
      <w:marLeft w:val="0"/>
      <w:marRight w:val="0"/>
      <w:marTop w:val="0"/>
      <w:marBottom w:val="0"/>
      <w:divBdr>
        <w:top w:val="none" w:sz="0" w:space="0" w:color="auto"/>
        <w:left w:val="none" w:sz="0" w:space="0" w:color="auto"/>
        <w:bottom w:val="none" w:sz="0" w:space="0" w:color="auto"/>
        <w:right w:val="none" w:sz="0" w:space="0" w:color="auto"/>
      </w:divBdr>
      <w:divsChild>
        <w:div w:id="213009423">
          <w:marLeft w:val="734"/>
          <w:marRight w:val="0"/>
          <w:marTop w:val="0"/>
          <w:marBottom w:val="0"/>
          <w:divBdr>
            <w:top w:val="none" w:sz="0" w:space="0" w:color="auto"/>
            <w:left w:val="none" w:sz="0" w:space="0" w:color="auto"/>
            <w:bottom w:val="none" w:sz="0" w:space="0" w:color="auto"/>
            <w:right w:val="none" w:sz="0" w:space="0" w:color="auto"/>
          </w:divBdr>
        </w:div>
        <w:div w:id="2091273316">
          <w:marLeft w:val="734"/>
          <w:marRight w:val="0"/>
          <w:marTop w:val="0"/>
          <w:marBottom w:val="0"/>
          <w:divBdr>
            <w:top w:val="none" w:sz="0" w:space="0" w:color="auto"/>
            <w:left w:val="none" w:sz="0" w:space="0" w:color="auto"/>
            <w:bottom w:val="none" w:sz="0" w:space="0" w:color="auto"/>
            <w:right w:val="none" w:sz="0" w:space="0" w:color="auto"/>
          </w:divBdr>
        </w:div>
      </w:divsChild>
    </w:div>
    <w:div w:id="1074474040">
      <w:bodyDiv w:val="1"/>
      <w:marLeft w:val="0"/>
      <w:marRight w:val="0"/>
      <w:marTop w:val="0"/>
      <w:marBottom w:val="0"/>
      <w:divBdr>
        <w:top w:val="none" w:sz="0" w:space="0" w:color="auto"/>
        <w:left w:val="none" w:sz="0" w:space="0" w:color="auto"/>
        <w:bottom w:val="none" w:sz="0" w:space="0" w:color="auto"/>
        <w:right w:val="none" w:sz="0" w:space="0" w:color="auto"/>
      </w:divBdr>
    </w:div>
    <w:div w:id="1748186252">
      <w:bodyDiv w:val="1"/>
      <w:marLeft w:val="0"/>
      <w:marRight w:val="0"/>
      <w:marTop w:val="0"/>
      <w:marBottom w:val="0"/>
      <w:divBdr>
        <w:top w:val="none" w:sz="0" w:space="0" w:color="auto"/>
        <w:left w:val="none" w:sz="0" w:space="0" w:color="auto"/>
        <w:bottom w:val="none" w:sz="0" w:space="0" w:color="auto"/>
        <w:right w:val="none" w:sz="0" w:space="0" w:color="auto"/>
      </w:divBdr>
      <w:divsChild>
        <w:div w:id="132721465">
          <w:marLeft w:val="734"/>
          <w:marRight w:val="0"/>
          <w:marTop w:val="0"/>
          <w:marBottom w:val="0"/>
          <w:divBdr>
            <w:top w:val="none" w:sz="0" w:space="0" w:color="auto"/>
            <w:left w:val="none" w:sz="0" w:space="0" w:color="auto"/>
            <w:bottom w:val="none" w:sz="0" w:space="0" w:color="auto"/>
            <w:right w:val="none" w:sz="0" w:space="0" w:color="auto"/>
          </w:divBdr>
        </w:div>
        <w:div w:id="953754765">
          <w:marLeft w:val="734"/>
          <w:marRight w:val="0"/>
          <w:marTop w:val="0"/>
          <w:marBottom w:val="0"/>
          <w:divBdr>
            <w:top w:val="none" w:sz="0" w:space="0" w:color="auto"/>
            <w:left w:val="none" w:sz="0" w:space="0" w:color="auto"/>
            <w:bottom w:val="none" w:sz="0" w:space="0" w:color="auto"/>
            <w:right w:val="none" w:sz="0" w:space="0" w:color="auto"/>
          </w:divBdr>
        </w:div>
        <w:div w:id="1371145719">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a.org/pages/en_US/videos-and-audio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FB700-6553-48A5-B328-1E0C42CF6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37</Pages>
  <Words>17272</Words>
  <Characters>98454</Characters>
  <Application>Microsoft Office Word</Application>
  <DocSecurity>0</DocSecurity>
  <Lines>820</Lines>
  <Paragraphs>230</Paragraphs>
  <ScaleCrop>false</ScaleCrop>
  <HeadingPairs>
    <vt:vector size="2" baseType="variant">
      <vt:variant>
        <vt:lpstr>Title</vt:lpstr>
      </vt:variant>
      <vt:variant>
        <vt:i4>1</vt:i4>
      </vt:variant>
    </vt:vector>
  </HeadingPairs>
  <TitlesOfParts>
    <vt:vector size="1" baseType="lpstr">
      <vt:lpstr>Conference Committee:  Replace Text</vt:lpstr>
    </vt:vector>
  </TitlesOfParts>
  <Company>Hewlett-Packard Company</Company>
  <LinksUpToDate>false</LinksUpToDate>
  <CharactersWithSpaces>115496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Committee:  Replace Text</dc:title>
  <dc:creator>Doug Grude</dc:creator>
  <cp:lastModifiedBy>Joyce</cp:lastModifiedBy>
  <cp:revision>3</cp:revision>
  <cp:lastPrinted>2017-02-28T14:31:00Z</cp:lastPrinted>
  <dcterms:created xsi:type="dcterms:W3CDTF">2017-03-05T16:23:00Z</dcterms:created>
  <dcterms:modified xsi:type="dcterms:W3CDTF">2017-03-05T20:30:00Z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-1953672457</vt:i4>
  </property>
  <property fmtid="{D5CDD505-2E9C-101B-9397-08002B2CF9AE}" pid="3" name="_NewReviewCycle">
    <vt:lpwstr/>
  </property>
  <property fmtid="{D5CDD505-2E9C-101B-9397-08002B2CF9AE}" pid="4" name="_EmailSubject">
    <vt:lpwstr>agenda summary</vt:lpwstr>
  </property>
  <property fmtid="{D5CDD505-2E9C-101B-9397-08002B2CF9AE}" pid="5" name="_AuthorEmail">
    <vt:lpwstr>mballiet@tampabay.rr.com</vt:lpwstr>
  </property>
  <property fmtid="{D5CDD505-2E9C-101B-9397-08002B2CF9AE}" pid="6" name="_AuthorEmailDisplayName">
    <vt:lpwstr>Marilyn</vt:lpwstr>
  </property>
  <property fmtid="{D5CDD505-2E9C-101B-9397-08002B2CF9AE}" pid="7" name="_ReviewingToolsShownOnce">
    <vt:lpwstr/>
  </property>
</Properties>
</file>